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41" w:rsidRPr="00EF26D8" w:rsidRDefault="00FE1C41" w:rsidP="00FE1C41">
      <w:pPr>
        <w:widowControl/>
        <w:tabs>
          <w:tab w:val="left" w:leader="underscore" w:pos="9498"/>
        </w:tabs>
        <w:overflowPunct/>
        <w:autoSpaceDE/>
        <w:adjustRightInd/>
        <w:spacing w:after="0" w:line="276" w:lineRule="auto"/>
        <w:jc w:val="center"/>
        <w:rPr>
          <w:rFonts w:ascii="Arial" w:hAnsi="Arial" w:cs="Arial"/>
          <w:b/>
          <w:szCs w:val="24"/>
          <w:lang w:eastAsia="en-US"/>
        </w:rPr>
      </w:pPr>
    </w:p>
    <w:p w:rsidR="00FE1C41" w:rsidRPr="00EF26D8" w:rsidRDefault="00FE1C41" w:rsidP="00FE1C41">
      <w:pPr>
        <w:widowControl/>
        <w:tabs>
          <w:tab w:val="left" w:leader="underscore" w:pos="9498"/>
        </w:tabs>
        <w:overflowPunct/>
        <w:autoSpaceDE/>
        <w:adjustRightInd/>
        <w:spacing w:after="0" w:line="276" w:lineRule="auto"/>
        <w:jc w:val="center"/>
        <w:rPr>
          <w:rFonts w:ascii="Arial" w:hAnsi="Arial" w:cs="Arial"/>
          <w:b/>
          <w:szCs w:val="24"/>
          <w:lang w:eastAsia="en-US"/>
        </w:rPr>
      </w:pPr>
      <w:r w:rsidRPr="00EF26D8">
        <w:rPr>
          <w:rFonts w:ascii="Arial" w:hAnsi="Arial" w:cs="Arial"/>
          <w:b/>
          <w:szCs w:val="24"/>
          <w:lang w:eastAsia="en-US"/>
        </w:rPr>
        <w:t>Изменение №</w:t>
      </w:r>
      <w:r w:rsidR="00436719">
        <w:rPr>
          <w:rFonts w:ascii="Arial" w:hAnsi="Arial" w:cs="Arial"/>
          <w:b/>
          <w:szCs w:val="24"/>
          <w:lang w:eastAsia="en-US"/>
        </w:rPr>
        <w:t>1</w:t>
      </w:r>
      <w:r w:rsidRPr="00EF26D8">
        <w:rPr>
          <w:rFonts w:ascii="Arial" w:hAnsi="Arial" w:cs="Arial"/>
          <w:b/>
          <w:szCs w:val="24"/>
          <w:lang w:eastAsia="en-US"/>
        </w:rPr>
        <w:t xml:space="preserve"> к Техническому заданию</w:t>
      </w:r>
    </w:p>
    <w:p w:rsidR="00EF26D8" w:rsidRPr="00EF26D8" w:rsidRDefault="00592420" w:rsidP="00EF26D8">
      <w:pPr>
        <w:widowControl/>
        <w:tabs>
          <w:tab w:val="left" w:pos="5760"/>
        </w:tabs>
        <w:overflowPunct/>
        <w:autoSpaceDE/>
        <w:adjustRightInd/>
        <w:spacing w:after="120" w:line="276" w:lineRule="auto"/>
        <w:rPr>
          <w:rFonts w:ascii="Arial" w:eastAsia="Verdana" w:hAnsi="Arial" w:cs="Arial"/>
          <w:bCs/>
          <w:iCs/>
          <w:sz w:val="20"/>
          <w:shd w:val="clear" w:color="auto" w:fill="FFFFFF"/>
          <w:lang w:eastAsia="en-US"/>
        </w:rPr>
      </w:pPr>
      <w:r w:rsidRPr="00592420">
        <w:rPr>
          <w:rFonts w:ascii="Arial" w:eastAsia="Verdana" w:hAnsi="Arial" w:cs="Arial"/>
          <w:bCs/>
          <w:color w:val="000000"/>
          <w:sz w:val="22"/>
          <w:szCs w:val="22"/>
        </w:rPr>
        <w:t xml:space="preserve">на оказание Услуг по организации и проведению соревнований по профессиональному </w:t>
      </w:r>
      <w:proofErr w:type="spellStart"/>
      <w:proofErr w:type="gramStart"/>
      <w:r w:rsidRPr="00592420">
        <w:rPr>
          <w:rFonts w:ascii="Arial" w:eastAsia="Verdana" w:hAnsi="Arial" w:cs="Arial"/>
          <w:bCs/>
          <w:color w:val="000000"/>
          <w:sz w:val="22"/>
          <w:szCs w:val="22"/>
        </w:rPr>
        <w:t>ма-стерству</w:t>
      </w:r>
      <w:proofErr w:type="spellEnd"/>
      <w:proofErr w:type="gramEnd"/>
      <w:r w:rsidRPr="00592420">
        <w:rPr>
          <w:rFonts w:ascii="Arial" w:eastAsia="Verdana" w:hAnsi="Arial" w:cs="Arial"/>
          <w:bCs/>
          <w:color w:val="000000"/>
          <w:sz w:val="22"/>
          <w:szCs w:val="22"/>
        </w:rPr>
        <w:t xml:space="preserve"> комплексных бригад оперативного персонала филиалов «Березовская ГРЭС», «Сургутская ГРЭС– 2», «Яйвинская ГРЭС», «Шатурская ГРЭС» и «Смоленская ГРЭС» ПАО «</w:t>
      </w:r>
      <w:proofErr w:type="spellStart"/>
      <w:r w:rsidRPr="00592420">
        <w:rPr>
          <w:rFonts w:ascii="Arial" w:eastAsia="Verdana" w:hAnsi="Arial" w:cs="Arial"/>
          <w:bCs/>
          <w:color w:val="000000"/>
          <w:sz w:val="22"/>
          <w:szCs w:val="22"/>
        </w:rPr>
        <w:t>Юнипро</w:t>
      </w:r>
      <w:proofErr w:type="spellEnd"/>
      <w:r w:rsidRPr="00592420">
        <w:rPr>
          <w:rFonts w:ascii="Arial" w:eastAsia="Verdana" w:hAnsi="Arial" w:cs="Arial"/>
          <w:bCs/>
          <w:color w:val="000000"/>
          <w:sz w:val="22"/>
          <w:szCs w:val="22"/>
        </w:rPr>
        <w:t>» в 2023 году.</w:t>
      </w:r>
    </w:p>
    <w:p w:rsidR="00EF26D8" w:rsidRPr="00EF26D8" w:rsidRDefault="00EF26D8" w:rsidP="00EF26D8">
      <w:pPr>
        <w:widowControl/>
        <w:shd w:val="clear" w:color="auto" w:fill="FFFFFF"/>
        <w:overflowPunct/>
        <w:autoSpaceDE/>
        <w:adjustRightInd/>
        <w:spacing w:after="0" w:line="276" w:lineRule="auto"/>
        <w:jc w:val="left"/>
        <w:rPr>
          <w:rFonts w:ascii="Arial" w:eastAsia="Verdana" w:hAnsi="Arial" w:cs="Arial"/>
          <w:sz w:val="20"/>
          <w:lang w:eastAsia="en-US"/>
        </w:rPr>
      </w:pPr>
    </w:p>
    <w:p w:rsidR="00DB3CDA" w:rsidRPr="00592420" w:rsidRDefault="00DB3CDA" w:rsidP="00592420">
      <w:pPr>
        <w:pStyle w:val="a5"/>
        <w:widowControl/>
        <w:tabs>
          <w:tab w:val="left" w:pos="426"/>
          <w:tab w:val="left" w:pos="851"/>
        </w:tabs>
        <w:overflowPunct/>
        <w:autoSpaceDE/>
        <w:autoSpaceDN/>
        <w:adjustRightInd/>
        <w:spacing w:after="0" w:line="312" w:lineRule="auto"/>
        <w:ind w:left="0"/>
        <w:textAlignment w:val="auto"/>
        <w:rPr>
          <w:rFonts w:ascii="Arial" w:hAnsi="Arial" w:cs="Arial"/>
          <w:sz w:val="22"/>
          <w:szCs w:val="22"/>
        </w:rPr>
      </w:pPr>
      <w:r w:rsidRPr="00592420">
        <w:rPr>
          <w:rFonts w:ascii="Arial" w:hAnsi="Arial" w:cs="Arial"/>
          <w:sz w:val="22"/>
          <w:szCs w:val="22"/>
        </w:rPr>
        <w:t xml:space="preserve">1. Пункт </w:t>
      </w:r>
      <w:r w:rsidR="00592420">
        <w:rPr>
          <w:rFonts w:ascii="Arial" w:hAnsi="Arial" w:cs="Arial"/>
          <w:sz w:val="22"/>
          <w:szCs w:val="22"/>
        </w:rPr>
        <w:t>5.14.6</w:t>
      </w:r>
      <w:r w:rsidRPr="00592420">
        <w:rPr>
          <w:rFonts w:ascii="Arial" w:hAnsi="Arial" w:cs="Arial"/>
          <w:sz w:val="22"/>
          <w:szCs w:val="22"/>
        </w:rPr>
        <w:t>. Технического задания изменить и изложить в новой редакции:</w:t>
      </w:r>
    </w:p>
    <w:p w:rsidR="00592420" w:rsidRPr="00F21748" w:rsidRDefault="00592420" w:rsidP="00592420">
      <w:pPr>
        <w:pStyle w:val="a5"/>
        <w:widowControl/>
        <w:tabs>
          <w:tab w:val="left" w:pos="426"/>
          <w:tab w:val="left" w:pos="851"/>
        </w:tabs>
        <w:overflowPunct/>
        <w:autoSpaceDE/>
        <w:autoSpaceDN/>
        <w:adjustRightInd/>
        <w:spacing w:after="0" w:line="312" w:lineRule="auto"/>
        <w:ind w:left="0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«5.14.6. </w:t>
      </w:r>
      <w:r w:rsidRPr="00F21748">
        <w:rPr>
          <w:rFonts w:ascii="Arial" w:hAnsi="Arial" w:cs="Arial"/>
          <w:sz w:val="22"/>
          <w:szCs w:val="22"/>
        </w:rPr>
        <w:t>Детальную калькуляцию расходов на проведение Соревнований (включая период подготовки к Соревнованиям и непосредственно сами Соревнования) из расчета 48 участников (включая 5 руководителей комплексных бригад) включая:</w:t>
      </w:r>
    </w:p>
    <w:p w:rsidR="00592420" w:rsidRPr="00F21748" w:rsidRDefault="00592420" w:rsidP="00592420">
      <w:pPr>
        <w:pStyle w:val="a5"/>
        <w:widowControl/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spacing w:after="0" w:line="312" w:lineRule="auto"/>
        <w:ind w:left="0" w:firstLine="0"/>
        <w:jc w:val="left"/>
        <w:textAlignment w:val="auto"/>
        <w:rPr>
          <w:rFonts w:ascii="Arial" w:hAnsi="Arial" w:cs="Arial"/>
          <w:sz w:val="22"/>
          <w:szCs w:val="22"/>
        </w:rPr>
      </w:pPr>
      <w:r w:rsidRPr="00F21748">
        <w:rPr>
          <w:rFonts w:ascii="Arial" w:hAnsi="Arial" w:cs="Arial"/>
          <w:sz w:val="22"/>
          <w:szCs w:val="22"/>
        </w:rPr>
        <w:t>услуги по организации и проведению Соревнований в объёме, указанном в разделах 5, 6 настоящего Технического задания;</w:t>
      </w:r>
    </w:p>
    <w:p w:rsidR="00592420" w:rsidRPr="00F21748" w:rsidRDefault="00592420" w:rsidP="00592420">
      <w:pPr>
        <w:pStyle w:val="a5"/>
        <w:widowControl/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spacing w:after="0" w:line="312" w:lineRule="auto"/>
        <w:ind w:left="0" w:firstLine="0"/>
        <w:jc w:val="left"/>
        <w:textAlignment w:val="auto"/>
        <w:rPr>
          <w:rFonts w:ascii="Arial" w:hAnsi="Arial" w:cs="Arial"/>
          <w:sz w:val="22"/>
          <w:szCs w:val="22"/>
        </w:rPr>
      </w:pPr>
      <w:r w:rsidRPr="00F21748">
        <w:rPr>
          <w:rFonts w:ascii="Arial" w:hAnsi="Arial" w:cs="Arial"/>
          <w:sz w:val="22"/>
          <w:szCs w:val="22"/>
        </w:rPr>
        <w:t xml:space="preserve">транспортные расходы, на перемещение членов команд и членов судейской комиссии в течение всего периода подготовки и проведения соревнований. </w:t>
      </w:r>
    </w:p>
    <w:p w:rsidR="00592420" w:rsidRPr="00F21748" w:rsidRDefault="00592420" w:rsidP="00592420">
      <w:pPr>
        <w:pStyle w:val="a5"/>
        <w:widowControl/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spacing w:after="0" w:line="312" w:lineRule="auto"/>
        <w:ind w:left="0" w:firstLine="0"/>
        <w:jc w:val="left"/>
        <w:textAlignment w:val="auto"/>
        <w:rPr>
          <w:rFonts w:ascii="Arial" w:hAnsi="Arial" w:cs="Arial"/>
          <w:sz w:val="22"/>
          <w:szCs w:val="22"/>
        </w:rPr>
      </w:pPr>
      <w:r w:rsidRPr="00F21748">
        <w:rPr>
          <w:rFonts w:ascii="Arial" w:hAnsi="Arial" w:cs="Arial"/>
          <w:sz w:val="22"/>
          <w:szCs w:val="22"/>
        </w:rPr>
        <w:t>расходы на предварительное обучение персонала на базе Исполнителя в сроки, установленные в пункте 7.2. настоящего технического задания;</w:t>
      </w:r>
    </w:p>
    <w:p w:rsidR="00592420" w:rsidRPr="00F21748" w:rsidRDefault="00592420" w:rsidP="00592420">
      <w:pPr>
        <w:pStyle w:val="a5"/>
        <w:widowControl/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spacing w:after="0" w:line="312" w:lineRule="auto"/>
        <w:ind w:left="0" w:firstLine="0"/>
        <w:jc w:val="left"/>
        <w:textAlignment w:val="auto"/>
        <w:rPr>
          <w:rFonts w:ascii="Arial" w:hAnsi="Arial" w:cs="Arial"/>
          <w:sz w:val="22"/>
          <w:szCs w:val="22"/>
        </w:rPr>
      </w:pPr>
      <w:r w:rsidRPr="00F21748">
        <w:rPr>
          <w:rFonts w:ascii="Arial" w:hAnsi="Arial" w:cs="Arial"/>
          <w:sz w:val="22"/>
          <w:szCs w:val="22"/>
        </w:rPr>
        <w:t>памятные подарки всем участникам Соревнований</w:t>
      </w:r>
      <w:bookmarkStart w:id="0" w:name="_GoBack"/>
      <w:r w:rsidR="00B71824">
        <w:rPr>
          <w:rFonts w:ascii="Arial" w:hAnsi="Arial" w:cs="Arial"/>
          <w:sz w:val="22"/>
          <w:szCs w:val="22"/>
        </w:rPr>
        <w:t xml:space="preserve">, </w:t>
      </w:r>
      <w:r w:rsidR="00C514BE">
        <w:rPr>
          <w:rFonts w:ascii="Arial" w:hAnsi="Arial" w:cs="Arial"/>
          <w:sz w:val="22"/>
          <w:szCs w:val="22"/>
        </w:rPr>
        <w:t xml:space="preserve">не более 2 шт. на человека, </w:t>
      </w:r>
      <w:r w:rsidR="00B71824">
        <w:rPr>
          <w:rFonts w:ascii="Arial" w:hAnsi="Arial" w:cs="Arial"/>
          <w:sz w:val="22"/>
          <w:szCs w:val="22"/>
        </w:rPr>
        <w:t>бюджет не должен превышать 2000,00руб.</w:t>
      </w:r>
      <w:r w:rsidR="00D82590">
        <w:rPr>
          <w:rFonts w:ascii="Arial" w:hAnsi="Arial" w:cs="Arial"/>
          <w:sz w:val="22"/>
          <w:szCs w:val="22"/>
        </w:rPr>
        <w:t xml:space="preserve"> </w:t>
      </w:r>
      <w:r w:rsidR="00360CE0">
        <w:rPr>
          <w:rFonts w:ascii="Arial" w:hAnsi="Arial" w:cs="Arial"/>
          <w:sz w:val="22"/>
          <w:szCs w:val="22"/>
        </w:rPr>
        <w:t>(две тысячи рублей)</w:t>
      </w:r>
      <w:r w:rsidR="00D82590">
        <w:rPr>
          <w:rFonts w:ascii="Arial" w:hAnsi="Arial" w:cs="Arial"/>
          <w:sz w:val="22"/>
          <w:szCs w:val="22"/>
        </w:rPr>
        <w:t xml:space="preserve"> на человека</w:t>
      </w:r>
      <w:bookmarkEnd w:id="0"/>
      <w:r w:rsidRPr="00F21748">
        <w:rPr>
          <w:rFonts w:ascii="Arial" w:hAnsi="Arial" w:cs="Arial"/>
          <w:sz w:val="22"/>
          <w:szCs w:val="22"/>
        </w:rPr>
        <w:t>;</w:t>
      </w:r>
    </w:p>
    <w:p w:rsidR="00592420" w:rsidRDefault="00592420" w:rsidP="00592420">
      <w:pPr>
        <w:pStyle w:val="a5"/>
        <w:widowControl/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spacing w:after="0" w:line="312" w:lineRule="auto"/>
        <w:ind w:left="0" w:firstLine="0"/>
        <w:jc w:val="left"/>
        <w:textAlignment w:val="auto"/>
        <w:rPr>
          <w:rFonts w:ascii="Arial" w:hAnsi="Arial" w:cs="Arial"/>
          <w:sz w:val="22"/>
          <w:szCs w:val="22"/>
        </w:rPr>
      </w:pPr>
      <w:r w:rsidRPr="00F21748">
        <w:rPr>
          <w:rFonts w:ascii="Arial" w:hAnsi="Arial" w:cs="Arial"/>
          <w:sz w:val="22"/>
          <w:szCs w:val="22"/>
        </w:rPr>
        <w:t>призы участникам команд</w:t>
      </w:r>
      <w:r w:rsidR="00A36BC9">
        <w:rPr>
          <w:rFonts w:ascii="Arial" w:hAnsi="Arial" w:cs="Arial"/>
          <w:sz w:val="22"/>
          <w:szCs w:val="22"/>
        </w:rPr>
        <w:t>ы</w:t>
      </w:r>
      <w:r w:rsidRPr="00F21748">
        <w:rPr>
          <w:rFonts w:ascii="Arial" w:hAnsi="Arial" w:cs="Arial"/>
          <w:sz w:val="22"/>
          <w:szCs w:val="22"/>
        </w:rPr>
        <w:t xml:space="preserve">, занявшим </w:t>
      </w:r>
      <w:r w:rsidR="00A36BC9">
        <w:rPr>
          <w:rFonts w:ascii="Arial" w:hAnsi="Arial" w:cs="Arial"/>
          <w:sz w:val="22"/>
          <w:szCs w:val="22"/>
        </w:rPr>
        <w:t>1-ое</w:t>
      </w:r>
      <w:r w:rsidRPr="00F21748">
        <w:rPr>
          <w:rFonts w:ascii="Arial" w:hAnsi="Arial" w:cs="Arial"/>
          <w:sz w:val="22"/>
          <w:szCs w:val="22"/>
        </w:rPr>
        <w:t xml:space="preserve"> </w:t>
      </w:r>
      <w:r w:rsidR="00A36BC9" w:rsidRPr="00F21748">
        <w:rPr>
          <w:rFonts w:ascii="Arial" w:hAnsi="Arial" w:cs="Arial"/>
          <w:sz w:val="22"/>
          <w:szCs w:val="22"/>
        </w:rPr>
        <w:t>мест</w:t>
      </w:r>
      <w:r w:rsidR="00A36BC9">
        <w:rPr>
          <w:rFonts w:ascii="Arial" w:hAnsi="Arial" w:cs="Arial"/>
          <w:sz w:val="22"/>
          <w:szCs w:val="22"/>
        </w:rPr>
        <w:t xml:space="preserve">о, бюджет не должен превышать 15000,00 </w:t>
      </w:r>
      <w:proofErr w:type="gramStart"/>
      <w:r w:rsidR="00A36BC9">
        <w:rPr>
          <w:rFonts w:ascii="Arial" w:hAnsi="Arial" w:cs="Arial"/>
          <w:sz w:val="22"/>
          <w:szCs w:val="22"/>
        </w:rPr>
        <w:t>руб.</w:t>
      </w:r>
      <w:r w:rsidR="00360CE0">
        <w:rPr>
          <w:rFonts w:ascii="Arial" w:hAnsi="Arial" w:cs="Arial"/>
          <w:sz w:val="22"/>
          <w:szCs w:val="22"/>
        </w:rPr>
        <w:t>(</w:t>
      </w:r>
      <w:proofErr w:type="gramEnd"/>
      <w:r w:rsidR="00360CE0">
        <w:rPr>
          <w:rFonts w:ascii="Arial" w:hAnsi="Arial" w:cs="Arial"/>
          <w:sz w:val="22"/>
          <w:szCs w:val="22"/>
        </w:rPr>
        <w:t>пятнадцать тысяч рублей)</w:t>
      </w:r>
      <w:r w:rsidR="00D82590" w:rsidRPr="00D82590">
        <w:rPr>
          <w:rFonts w:ascii="Arial" w:hAnsi="Arial" w:cs="Arial"/>
          <w:sz w:val="22"/>
          <w:szCs w:val="22"/>
        </w:rPr>
        <w:t xml:space="preserve"> </w:t>
      </w:r>
      <w:r w:rsidR="00D82590">
        <w:rPr>
          <w:rFonts w:ascii="Arial" w:hAnsi="Arial" w:cs="Arial"/>
          <w:sz w:val="22"/>
          <w:szCs w:val="22"/>
        </w:rPr>
        <w:t>на человека</w:t>
      </w:r>
      <w:r w:rsidRPr="00F21748">
        <w:rPr>
          <w:rFonts w:ascii="Arial" w:hAnsi="Arial" w:cs="Arial"/>
          <w:sz w:val="22"/>
          <w:szCs w:val="22"/>
        </w:rPr>
        <w:t>;</w:t>
      </w:r>
    </w:p>
    <w:p w:rsidR="00A36BC9" w:rsidRPr="00F21748" w:rsidRDefault="00A36BC9" w:rsidP="00A36BC9">
      <w:pPr>
        <w:pStyle w:val="a5"/>
        <w:widowControl/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spacing w:after="0" w:line="312" w:lineRule="auto"/>
        <w:ind w:left="0" w:firstLine="0"/>
        <w:jc w:val="left"/>
        <w:textAlignment w:val="auto"/>
        <w:rPr>
          <w:rFonts w:ascii="Arial" w:hAnsi="Arial" w:cs="Arial"/>
          <w:sz w:val="22"/>
          <w:szCs w:val="22"/>
        </w:rPr>
      </w:pPr>
      <w:r w:rsidRPr="00F21748">
        <w:rPr>
          <w:rFonts w:ascii="Arial" w:hAnsi="Arial" w:cs="Arial"/>
          <w:sz w:val="22"/>
          <w:szCs w:val="22"/>
        </w:rPr>
        <w:t>призы участникам команд</w:t>
      </w:r>
      <w:r>
        <w:rPr>
          <w:rFonts w:ascii="Arial" w:hAnsi="Arial" w:cs="Arial"/>
          <w:sz w:val="22"/>
          <w:szCs w:val="22"/>
        </w:rPr>
        <w:t>ы</w:t>
      </w:r>
      <w:r w:rsidRPr="00F2174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2-ое</w:t>
      </w:r>
      <w:r w:rsidRPr="00F21748">
        <w:rPr>
          <w:rFonts w:ascii="Arial" w:hAnsi="Arial" w:cs="Arial"/>
          <w:sz w:val="22"/>
          <w:szCs w:val="22"/>
        </w:rPr>
        <w:t xml:space="preserve"> мест</w:t>
      </w:r>
      <w:r>
        <w:rPr>
          <w:rFonts w:ascii="Arial" w:hAnsi="Arial" w:cs="Arial"/>
          <w:sz w:val="22"/>
          <w:szCs w:val="22"/>
        </w:rPr>
        <w:t>о, бюджет не должен превышать 10000,00 руб.</w:t>
      </w:r>
      <w:r w:rsidR="00D82590">
        <w:rPr>
          <w:rFonts w:ascii="Arial" w:hAnsi="Arial" w:cs="Arial"/>
          <w:sz w:val="22"/>
          <w:szCs w:val="22"/>
        </w:rPr>
        <w:t xml:space="preserve"> </w:t>
      </w:r>
      <w:r w:rsidR="00360CE0">
        <w:rPr>
          <w:rFonts w:ascii="Arial" w:hAnsi="Arial" w:cs="Arial"/>
          <w:sz w:val="22"/>
          <w:szCs w:val="22"/>
        </w:rPr>
        <w:t>(десять тысяч рублей)</w:t>
      </w:r>
      <w:r w:rsidR="00D82590" w:rsidRPr="00D82590">
        <w:rPr>
          <w:rFonts w:ascii="Arial" w:hAnsi="Arial" w:cs="Arial"/>
          <w:sz w:val="22"/>
          <w:szCs w:val="22"/>
        </w:rPr>
        <w:t xml:space="preserve"> </w:t>
      </w:r>
      <w:r w:rsidR="00D82590">
        <w:rPr>
          <w:rFonts w:ascii="Arial" w:hAnsi="Arial" w:cs="Arial"/>
          <w:sz w:val="22"/>
          <w:szCs w:val="22"/>
        </w:rPr>
        <w:t>на человека</w:t>
      </w:r>
      <w:r>
        <w:rPr>
          <w:rFonts w:ascii="Arial" w:hAnsi="Arial" w:cs="Arial"/>
          <w:sz w:val="22"/>
          <w:szCs w:val="22"/>
        </w:rPr>
        <w:t>;</w:t>
      </w:r>
    </w:p>
    <w:p w:rsidR="00A36BC9" w:rsidRPr="00F21748" w:rsidRDefault="00A36BC9" w:rsidP="00A36BC9">
      <w:pPr>
        <w:pStyle w:val="a5"/>
        <w:widowControl/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spacing w:after="0" w:line="312" w:lineRule="auto"/>
        <w:ind w:left="0" w:firstLine="0"/>
        <w:jc w:val="left"/>
        <w:textAlignment w:val="auto"/>
        <w:rPr>
          <w:rFonts w:ascii="Arial" w:hAnsi="Arial" w:cs="Arial"/>
          <w:sz w:val="22"/>
          <w:szCs w:val="22"/>
        </w:rPr>
      </w:pPr>
      <w:r w:rsidRPr="00F21748">
        <w:rPr>
          <w:rFonts w:ascii="Arial" w:hAnsi="Arial" w:cs="Arial"/>
          <w:sz w:val="22"/>
          <w:szCs w:val="22"/>
        </w:rPr>
        <w:t>призы участникам команд</w:t>
      </w:r>
      <w:r>
        <w:rPr>
          <w:rFonts w:ascii="Arial" w:hAnsi="Arial" w:cs="Arial"/>
          <w:sz w:val="22"/>
          <w:szCs w:val="22"/>
        </w:rPr>
        <w:t>ы</w:t>
      </w:r>
      <w:r w:rsidRPr="00F21748">
        <w:rPr>
          <w:rFonts w:ascii="Arial" w:hAnsi="Arial" w:cs="Arial"/>
          <w:sz w:val="22"/>
          <w:szCs w:val="22"/>
        </w:rPr>
        <w:t xml:space="preserve">, занявшим </w:t>
      </w:r>
      <w:r>
        <w:rPr>
          <w:rFonts w:ascii="Arial" w:hAnsi="Arial" w:cs="Arial"/>
          <w:sz w:val="22"/>
          <w:szCs w:val="22"/>
        </w:rPr>
        <w:t>3-е</w:t>
      </w:r>
      <w:r w:rsidRPr="00F21748">
        <w:rPr>
          <w:rFonts w:ascii="Arial" w:hAnsi="Arial" w:cs="Arial"/>
          <w:sz w:val="22"/>
          <w:szCs w:val="22"/>
        </w:rPr>
        <w:t xml:space="preserve"> мест</w:t>
      </w:r>
      <w:r>
        <w:rPr>
          <w:rFonts w:ascii="Arial" w:hAnsi="Arial" w:cs="Arial"/>
          <w:sz w:val="22"/>
          <w:szCs w:val="22"/>
        </w:rPr>
        <w:t>о,</w:t>
      </w:r>
      <w:r w:rsidRPr="00A36B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бюджет не должен превышать 8000,00 </w:t>
      </w:r>
      <w:proofErr w:type="gramStart"/>
      <w:r>
        <w:rPr>
          <w:rFonts w:ascii="Arial" w:hAnsi="Arial" w:cs="Arial"/>
          <w:sz w:val="22"/>
          <w:szCs w:val="22"/>
        </w:rPr>
        <w:t>руб.</w:t>
      </w:r>
      <w:r w:rsidR="00360CE0">
        <w:rPr>
          <w:rFonts w:ascii="Arial" w:hAnsi="Arial" w:cs="Arial"/>
          <w:sz w:val="22"/>
          <w:szCs w:val="22"/>
        </w:rPr>
        <w:t>(</w:t>
      </w:r>
      <w:proofErr w:type="gramEnd"/>
      <w:r w:rsidR="00360CE0">
        <w:rPr>
          <w:rFonts w:ascii="Arial" w:hAnsi="Arial" w:cs="Arial"/>
          <w:sz w:val="22"/>
          <w:szCs w:val="22"/>
        </w:rPr>
        <w:t>восемь тысяч рублей)</w:t>
      </w:r>
      <w:r w:rsidR="00D82590" w:rsidRPr="00D82590">
        <w:rPr>
          <w:rFonts w:ascii="Arial" w:hAnsi="Arial" w:cs="Arial"/>
          <w:sz w:val="22"/>
          <w:szCs w:val="22"/>
        </w:rPr>
        <w:t xml:space="preserve"> </w:t>
      </w:r>
      <w:r w:rsidR="00D82590">
        <w:rPr>
          <w:rFonts w:ascii="Arial" w:hAnsi="Arial" w:cs="Arial"/>
          <w:sz w:val="22"/>
          <w:szCs w:val="22"/>
        </w:rPr>
        <w:t>на человека</w:t>
      </w:r>
      <w:r>
        <w:rPr>
          <w:rFonts w:ascii="Arial" w:hAnsi="Arial" w:cs="Arial"/>
          <w:sz w:val="22"/>
          <w:szCs w:val="22"/>
        </w:rPr>
        <w:t>;</w:t>
      </w:r>
    </w:p>
    <w:p w:rsidR="00592420" w:rsidRPr="00F21748" w:rsidRDefault="00592420" w:rsidP="00592420">
      <w:pPr>
        <w:pStyle w:val="a5"/>
        <w:widowControl/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spacing w:after="0" w:line="312" w:lineRule="auto"/>
        <w:ind w:left="0" w:firstLine="0"/>
        <w:jc w:val="left"/>
        <w:textAlignment w:val="auto"/>
        <w:rPr>
          <w:rFonts w:ascii="Arial" w:hAnsi="Arial" w:cs="Arial"/>
          <w:sz w:val="22"/>
          <w:szCs w:val="22"/>
        </w:rPr>
      </w:pPr>
      <w:r w:rsidRPr="00F21748">
        <w:rPr>
          <w:rFonts w:ascii="Arial" w:hAnsi="Arial" w:cs="Arial"/>
          <w:sz w:val="22"/>
          <w:szCs w:val="22"/>
        </w:rPr>
        <w:t>призы участникам команд, получившим максимальное количество баллов по своим должностям (лучшие по профессии); количество призов – 8 шт.</w:t>
      </w:r>
      <w:r w:rsidR="00A36BC9">
        <w:rPr>
          <w:rFonts w:ascii="Arial" w:hAnsi="Arial" w:cs="Arial"/>
          <w:sz w:val="22"/>
          <w:szCs w:val="22"/>
        </w:rPr>
        <w:t>, бюджет не должен превышать 15000,00 руб. (пятнадцать тысяч рублей)</w:t>
      </w:r>
      <w:r w:rsidR="00D82590" w:rsidRPr="00D82590">
        <w:rPr>
          <w:rFonts w:ascii="Arial" w:hAnsi="Arial" w:cs="Arial"/>
          <w:sz w:val="22"/>
          <w:szCs w:val="22"/>
        </w:rPr>
        <w:t xml:space="preserve"> </w:t>
      </w:r>
      <w:r w:rsidR="00D82590">
        <w:rPr>
          <w:rFonts w:ascii="Arial" w:hAnsi="Arial" w:cs="Arial"/>
          <w:sz w:val="22"/>
          <w:szCs w:val="22"/>
        </w:rPr>
        <w:t>на человека</w:t>
      </w:r>
      <w:r w:rsidRPr="00F21748">
        <w:rPr>
          <w:rFonts w:ascii="Arial" w:hAnsi="Arial" w:cs="Arial"/>
          <w:sz w:val="22"/>
          <w:szCs w:val="22"/>
        </w:rPr>
        <w:t xml:space="preserve">; </w:t>
      </w:r>
    </w:p>
    <w:p w:rsidR="00592420" w:rsidRPr="00F21748" w:rsidRDefault="00592420" w:rsidP="00592420">
      <w:pPr>
        <w:pStyle w:val="a5"/>
        <w:widowControl/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spacing w:after="0" w:line="312" w:lineRule="auto"/>
        <w:ind w:left="0" w:firstLine="0"/>
        <w:jc w:val="left"/>
        <w:textAlignment w:val="auto"/>
        <w:rPr>
          <w:rFonts w:ascii="Arial" w:hAnsi="Arial" w:cs="Arial"/>
          <w:sz w:val="22"/>
          <w:szCs w:val="22"/>
        </w:rPr>
      </w:pPr>
      <w:r w:rsidRPr="00F21748">
        <w:rPr>
          <w:rFonts w:ascii="Arial" w:hAnsi="Arial" w:cs="Arial"/>
          <w:sz w:val="22"/>
          <w:szCs w:val="22"/>
        </w:rPr>
        <w:t xml:space="preserve">расходы на питание на </w:t>
      </w:r>
      <w:r>
        <w:rPr>
          <w:rFonts w:ascii="Arial" w:hAnsi="Arial" w:cs="Arial"/>
          <w:sz w:val="22"/>
          <w:szCs w:val="22"/>
        </w:rPr>
        <w:t>48</w:t>
      </w:r>
      <w:r w:rsidRPr="00F21748">
        <w:rPr>
          <w:rFonts w:ascii="Arial" w:hAnsi="Arial" w:cs="Arial"/>
          <w:sz w:val="22"/>
          <w:szCs w:val="22"/>
        </w:rPr>
        <w:t xml:space="preserve"> человек со стороны Заказчика; бюджет в день на 1 человека не должен превышать 2000,00 руб. (две тысячи рублей);</w:t>
      </w:r>
    </w:p>
    <w:p w:rsidR="00592420" w:rsidRPr="00F21748" w:rsidRDefault="00592420" w:rsidP="00592420">
      <w:pPr>
        <w:pStyle w:val="a5"/>
        <w:widowControl/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spacing w:after="0" w:line="312" w:lineRule="auto"/>
        <w:ind w:left="0" w:firstLine="0"/>
        <w:jc w:val="left"/>
        <w:textAlignment w:val="auto"/>
        <w:rPr>
          <w:rFonts w:ascii="Arial" w:hAnsi="Arial" w:cs="Arial"/>
          <w:sz w:val="22"/>
          <w:szCs w:val="22"/>
        </w:rPr>
      </w:pPr>
      <w:r w:rsidRPr="00F21748">
        <w:rPr>
          <w:rFonts w:ascii="Arial" w:hAnsi="Arial" w:cs="Arial"/>
          <w:sz w:val="22"/>
          <w:szCs w:val="22"/>
        </w:rPr>
        <w:t>расходы на Дипломы/Грамоты в рамках – 5 шт. командные и 8 шт. «Лучший по профессии»;</w:t>
      </w:r>
    </w:p>
    <w:p w:rsidR="00592420" w:rsidRPr="00F21748" w:rsidRDefault="00592420" w:rsidP="00592420">
      <w:pPr>
        <w:pStyle w:val="a5"/>
        <w:widowControl/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spacing w:after="0" w:line="312" w:lineRule="auto"/>
        <w:ind w:left="0" w:firstLine="0"/>
        <w:jc w:val="left"/>
        <w:textAlignment w:val="auto"/>
        <w:rPr>
          <w:rFonts w:ascii="Arial" w:hAnsi="Arial" w:cs="Arial"/>
          <w:sz w:val="22"/>
          <w:szCs w:val="22"/>
        </w:rPr>
      </w:pPr>
      <w:r w:rsidRPr="00F21748">
        <w:rPr>
          <w:rFonts w:ascii="Arial" w:hAnsi="Arial" w:cs="Arial"/>
          <w:sz w:val="22"/>
          <w:szCs w:val="22"/>
        </w:rPr>
        <w:t>расходы на печатную продукцию, указанную в данном техническом задании.</w:t>
      </w:r>
      <w:r>
        <w:rPr>
          <w:rFonts w:ascii="Arial" w:hAnsi="Arial" w:cs="Arial"/>
          <w:sz w:val="22"/>
          <w:szCs w:val="22"/>
        </w:rPr>
        <w:t>»</w:t>
      </w:r>
    </w:p>
    <w:p w:rsidR="00EF26D8" w:rsidRPr="00EF26D8" w:rsidRDefault="00EF26D8" w:rsidP="00EF26D8">
      <w:pPr>
        <w:widowControl/>
        <w:shd w:val="clear" w:color="auto" w:fill="FFFFFF"/>
        <w:overflowPunct/>
        <w:autoSpaceDE/>
        <w:adjustRightInd/>
        <w:spacing w:after="0" w:line="276" w:lineRule="auto"/>
        <w:rPr>
          <w:rFonts w:ascii="Arial" w:eastAsia="Verdana" w:hAnsi="Arial" w:cs="Arial"/>
          <w:sz w:val="20"/>
          <w:lang w:eastAsia="en-US"/>
        </w:rPr>
      </w:pPr>
    </w:p>
    <w:p w:rsidR="00FE1C41" w:rsidRPr="00EF26D8" w:rsidRDefault="00FE1C41" w:rsidP="00FE1C41">
      <w:pPr>
        <w:pStyle w:val="a5"/>
        <w:widowControl/>
        <w:shd w:val="clear" w:color="auto" w:fill="FFFFFF"/>
        <w:overflowPunct/>
        <w:autoSpaceDE/>
        <w:adjustRightInd/>
        <w:spacing w:after="0" w:line="276" w:lineRule="auto"/>
        <w:ind w:left="720" w:firstLine="360"/>
        <w:rPr>
          <w:rFonts w:ascii="Arial" w:eastAsia="Verdana" w:hAnsi="Arial" w:cs="Arial"/>
          <w:sz w:val="20"/>
          <w:lang w:eastAsia="en-US"/>
        </w:rPr>
      </w:pPr>
    </w:p>
    <w:p w:rsidR="00FE1C41" w:rsidRPr="00EF26D8" w:rsidRDefault="00FE1C41" w:rsidP="00FE1C41">
      <w:pPr>
        <w:pStyle w:val="a5"/>
        <w:widowControl/>
        <w:tabs>
          <w:tab w:val="left" w:pos="5760"/>
        </w:tabs>
        <w:overflowPunct/>
        <w:autoSpaceDE/>
        <w:adjustRightInd/>
        <w:spacing w:after="0" w:line="276" w:lineRule="auto"/>
        <w:ind w:left="1800"/>
        <w:rPr>
          <w:rFonts w:ascii="Arial" w:hAnsi="Arial" w:cs="Arial"/>
          <w:sz w:val="20"/>
        </w:rPr>
      </w:pPr>
    </w:p>
    <w:p w:rsidR="00FE1C41" w:rsidRPr="00EF26D8" w:rsidRDefault="00FE1C41" w:rsidP="00FE1C41">
      <w:pPr>
        <w:spacing w:after="0" w:line="276" w:lineRule="auto"/>
        <w:rPr>
          <w:rFonts w:ascii="Arial" w:hAnsi="Arial" w:cs="Arial"/>
        </w:rPr>
      </w:pPr>
    </w:p>
    <w:sectPr w:rsidR="00FE1C41" w:rsidRPr="00EF26D8" w:rsidSect="007D3FEC">
      <w:footerReference w:type="default" r:id="rId7"/>
      <w:pgSz w:w="11907" w:h="16840" w:code="9"/>
      <w:pgMar w:top="426" w:right="851" w:bottom="1702" w:left="1418" w:header="567" w:footer="567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7B" w:rsidRDefault="00745F7B">
      <w:pPr>
        <w:spacing w:after="0"/>
      </w:pPr>
      <w:r>
        <w:separator/>
      </w:r>
    </w:p>
  </w:endnote>
  <w:endnote w:type="continuationSeparator" w:id="0">
    <w:p w:rsidR="00745F7B" w:rsidRDefault="00745F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AC" w:rsidRDefault="00EF26D8" w:rsidP="00A629F3">
    <w:pPr>
      <w:pStyle w:val="a3"/>
      <w:tabs>
        <w:tab w:val="left" w:pos="720"/>
        <w:tab w:val="right" w:pos="9638"/>
      </w:tabs>
      <w:jc w:val="left"/>
    </w:pPr>
    <w:r>
      <w:rPr>
        <w:color w:val="5B9BD5"/>
      </w:rPr>
      <w:tab/>
    </w:r>
    <w:r w:rsidRPr="00D31097">
      <w:rPr>
        <w:noProof/>
      </w:rPr>
      <w:drawing>
        <wp:inline distT="0" distB="0" distL="0" distR="0" wp14:anchorId="711E49C1" wp14:editId="32006E8B">
          <wp:extent cx="526415" cy="32766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A629F3">
      <w:rPr>
        <w:b w:val="0"/>
        <w:noProof/>
      </w:rPr>
      <w:t xml:space="preserve">Техническое задание </w:t>
    </w:r>
    <w:r w:rsidRPr="00A629F3">
      <w:rPr>
        <w:b w:val="0"/>
        <w:lang w:eastAsia="x-none"/>
      </w:rPr>
      <w:t xml:space="preserve">согласовано при помощи ЕАСУ ФХД (MS </w:t>
    </w:r>
    <w:proofErr w:type="spellStart"/>
    <w:r w:rsidRPr="00A629F3">
      <w:rPr>
        <w:b w:val="0"/>
        <w:lang w:eastAsia="x-none"/>
      </w:rPr>
      <w:t>Dynamics</w:t>
    </w:r>
    <w:proofErr w:type="spellEnd"/>
    <w:r w:rsidRPr="00A629F3">
      <w:rPr>
        <w:b w:val="0"/>
        <w:lang w:eastAsia="x-none"/>
      </w:rPr>
      <w:t xml:space="preserve"> </w:t>
    </w:r>
    <w:r>
      <w:rPr>
        <w:b w:val="0"/>
        <w:lang w:val="en-US" w:eastAsia="x-none"/>
      </w:rPr>
      <w:t>D</w:t>
    </w:r>
    <w:r>
      <w:rPr>
        <w:b w:val="0"/>
        <w:lang w:eastAsia="x-none"/>
      </w:rPr>
      <w:t>365</w:t>
    </w:r>
    <w:r w:rsidRPr="00A629F3">
      <w:rPr>
        <w:b w:val="0"/>
        <w:lang w:eastAsia="x-none"/>
      </w:rPr>
      <w:t>)</w:t>
    </w:r>
    <w:r w:rsidRPr="00A629F3">
      <w:rPr>
        <w:b w:val="0"/>
        <w:color w:val="5B9BD5"/>
      </w:rPr>
      <w:tab/>
    </w:r>
    <w:r w:rsidRPr="00A629F3">
      <w:rPr>
        <w:b w:val="0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9DA708" wp14:editId="1C1DC44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6450" cy="10133965"/>
              <wp:effectExtent l="0" t="0" r="0" b="0"/>
              <wp:wrapNone/>
              <wp:docPr id="452" name="Прямоугольник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6450" cy="1013396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CDA7FBD" id="Прямоугольник 452" o:spid="_x0000_s1026" style="position:absolute;margin-left:0;margin-top:0;width:563.5pt;height:797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Pr="00A629F3">
      <w:rPr>
        <w:b w:val="0"/>
        <w:color w:val="5B9BD5"/>
      </w:rPr>
      <w:t xml:space="preserve"> </w:t>
    </w:r>
    <w:r w:rsidRPr="00A629F3">
      <w:rPr>
        <w:rFonts w:ascii="Calibri Light" w:hAnsi="Calibri Light"/>
        <w:b w:val="0"/>
      </w:rPr>
      <w:t xml:space="preserve">Стр. </w:t>
    </w:r>
    <w:r w:rsidRPr="00A629F3">
      <w:rPr>
        <w:rFonts w:ascii="Calibri" w:hAnsi="Calibri"/>
        <w:b w:val="0"/>
      </w:rPr>
      <w:fldChar w:fldCharType="begin"/>
    </w:r>
    <w:r w:rsidRPr="00A629F3">
      <w:rPr>
        <w:b w:val="0"/>
      </w:rPr>
      <w:instrText>PAGE    \* MERGEFORMAT</w:instrText>
    </w:r>
    <w:r w:rsidRPr="00A629F3">
      <w:rPr>
        <w:rFonts w:ascii="Calibri" w:hAnsi="Calibri"/>
        <w:b w:val="0"/>
      </w:rPr>
      <w:fldChar w:fldCharType="separate"/>
    </w:r>
    <w:r w:rsidR="008469EB" w:rsidRPr="008469EB">
      <w:rPr>
        <w:rFonts w:ascii="Calibri Light" w:hAnsi="Calibri Light"/>
        <w:b w:val="0"/>
        <w:noProof/>
      </w:rPr>
      <w:t>1</w:t>
    </w:r>
    <w:r w:rsidRPr="00A629F3">
      <w:rPr>
        <w:rFonts w:ascii="Calibri Light" w:hAnsi="Calibri Light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7B" w:rsidRDefault="00745F7B">
      <w:pPr>
        <w:spacing w:after="0"/>
      </w:pPr>
      <w:r>
        <w:separator/>
      </w:r>
    </w:p>
  </w:footnote>
  <w:footnote w:type="continuationSeparator" w:id="0">
    <w:p w:rsidR="00745F7B" w:rsidRDefault="00745F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675EE"/>
    <w:multiLevelType w:val="multilevel"/>
    <w:tmpl w:val="B06A7EF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C955EC8"/>
    <w:multiLevelType w:val="multilevel"/>
    <w:tmpl w:val="45BED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19F00D9"/>
    <w:multiLevelType w:val="hybridMultilevel"/>
    <w:tmpl w:val="700E6B54"/>
    <w:lvl w:ilvl="0" w:tplc="C98CA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41"/>
    <w:rsid w:val="00076320"/>
    <w:rsid w:val="002C605E"/>
    <w:rsid w:val="00351504"/>
    <w:rsid w:val="00360CE0"/>
    <w:rsid w:val="003900F3"/>
    <w:rsid w:val="003A428B"/>
    <w:rsid w:val="00436719"/>
    <w:rsid w:val="005679FB"/>
    <w:rsid w:val="00592420"/>
    <w:rsid w:val="006676B0"/>
    <w:rsid w:val="00745F7B"/>
    <w:rsid w:val="007968C8"/>
    <w:rsid w:val="008469EB"/>
    <w:rsid w:val="00886B1E"/>
    <w:rsid w:val="00A36BC9"/>
    <w:rsid w:val="00A9638D"/>
    <w:rsid w:val="00B27BAA"/>
    <w:rsid w:val="00B603B6"/>
    <w:rsid w:val="00B71824"/>
    <w:rsid w:val="00C514BE"/>
    <w:rsid w:val="00D04D06"/>
    <w:rsid w:val="00D23ACA"/>
    <w:rsid w:val="00D24210"/>
    <w:rsid w:val="00D242BD"/>
    <w:rsid w:val="00D41069"/>
    <w:rsid w:val="00D82590"/>
    <w:rsid w:val="00DB3CDA"/>
    <w:rsid w:val="00EF26D8"/>
    <w:rsid w:val="00FE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216BA-77A9-4ED9-B6FA-37A0700A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C41"/>
    <w:pPr>
      <w:widowControl w:val="0"/>
      <w:overflowPunct w:val="0"/>
      <w:autoSpaceDE w:val="0"/>
      <w:autoSpaceDN w:val="0"/>
      <w:adjustRightInd w:val="0"/>
      <w:spacing w:after="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C41"/>
    <w:pPr>
      <w:jc w:val="right"/>
    </w:pPr>
    <w:rPr>
      <w:b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FE1C4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FE1C41"/>
    <w:pPr>
      <w:ind w:left="708"/>
    </w:pPr>
  </w:style>
  <w:style w:type="character" w:customStyle="1" w:styleId="a6">
    <w:name w:val="Абзац списка Знак"/>
    <w:link w:val="a5"/>
    <w:uiPriority w:val="34"/>
    <w:rsid w:val="00FE1C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B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6B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ЮНИПРО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Вотинцев Игорь Игоревич</dc:creator>
  <cp:keywords/>
  <dc:description/>
  <cp:lastModifiedBy>Прохорятов Алексей Борисович</cp:lastModifiedBy>
  <cp:revision>3</cp:revision>
  <dcterms:created xsi:type="dcterms:W3CDTF">2023-06-06T14:35:00Z</dcterms:created>
  <dcterms:modified xsi:type="dcterms:W3CDTF">2023-06-06T14:35:00Z</dcterms:modified>
</cp:coreProperties>
</file>