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2C71" w14:textId="77777777" w:rsidR="00A2361B" w:rsidRPr="00F4166D" w:rsidRDefault="00A2361B" w:rsidP="00492FF8">
      <w:pPr>
        <w:ind w:firstLine="0"/>
        <w:rPr>
          <w:rFonts w:ascii="Tahoma" w:hAnsi="Tahoma" w:cs="Tahoma"/>
          <w:sz w:val="18"/>
          <w:szCs w:val="18"/>
          <w:lang w:val="en-US"/>
        </w:rPr>
      </w:pPr>
    </w:p>
    <w:p w14:paraId="604EDC31" w14:textId="77777777" w:rsidR="00D6714C" w:rsidRPr="00F4166D" w:rsidRDefault="00D6714C" w:rsidP="00492FF8">
      <w:pPr>
        <w:ind w:firstLine="0"/>
        <w:rPr>
          <w:rFonts w:ascii="Tahoma" w:hAnsi="Tahoma" w:cs="Tahoma"/>
          <w:sz w:val="18"/>
          <w:szCs w:val="18"/>
          <w:lang w:val="en-US"/>
        </w:rPr>
      </w:pPr>
    </w:p>
    <w:p w14:paraId="4C62286E" w14:textId="77777777" w:rsidR="00D6714C" w:rsidRPr="00F4166D" w:rsidRDefault="00D6714C" w:rsidP="00492FF8">
      <w:pPr>
        <w:ind w:firstLine="0"/>
        <w:rPr>
          <w:rFonts w:ascii="Tahoma" w:hAnsi="Tahoma" w:cs="Tahoma"/>
          <w:sz w:val="18"/>
          <w:szCs w:val="18"/>
          <w:lang w:val="en-US"/>
        </w:rPr>
      </w:pPr>
    </w:p>
    <w:p w14:paraId="6CB5DBA0" w14:textId="77777777" w:rsidR="00A2361B" w:rsidRPr="00F4166D" w:rsidRDefault="00A2361B" w:rsidP="00492FF8">
      <w:pPr>
        <w:ind w:firstLine="0"/>
        <w:rPr>
          <w:rFonts w:ascii="Tahoma" w:hAnsi="Tahoma" w:cs="Tahoma"/>
          <w:sz w:val="18"/>
          <w:szCs w:val="18"/>
        </w:rPr>
      </w:pPr>
    </w:p>
    <w:p w14:paraId="17B776E6" w14:textId="77777777" w:rsidR="00A2361B" w:rsidRPr="00F4166D" w:rsidRDefault="00A2361B" w:rsidP="00492FF8">
      <w:pPr>
        <w:ind w:firstLine="0"/>
        <w:rPr>
          <w:rFonts w:ascii="Tahoma" w:hAnsi="Tahoma" w:cs="Tahoma"/>
          <w:sz w:val="18"/>
          <w:szCs w:val="18"/>
        </w:rPr>
      </w:pPr>
    </w:p>
    <w:p w14:paraId="74590D13" w14:textId="77777777" w:rsidR="00374916" w:rsidRPr="00F4166D" w:rsidRDefault="00374916" w:rsidP="00492FF8">
      <w:pPr>
        <w:ind w:firstLine="0"/>
        <w:rPr>
          <w:rFonts w:ascii="Tahoma" w:hAnsi="Tahoma" w:cs="Tahoma"/>
          <w:sz w:val="18"/>
          <w:szCs w:val="18"/>
        </w:rPr>
      </w:pPr>
    </w:p>
    <w:p w14:paraId="17578299" w14:textId="77777777" w:rsidR="00374916" w:rsidRPr="00F4166D" w:rsidRDefault="00374916" w:rsidP="00492FF8">
      <w:pPr>
        <w:ind w:firstLine="0"/>
        <w:rPr>
          <w:rFonts w:ascii="Tahoma" w:hAnsi="Tahoma" w:cs="Tahoma"/>
          <w:sz w:val="18"/>
          <w:szCs w:val="18"/>
        </w:rPr>
      </w:pPr>
    </w:p>
    <w:p w14:paraId="1339E241" w14:textId="77777777" w:rsidR="00A2361B" w:rsidRPr="00F4166D" w:rsidRDefault="00A2361B" w:rsidP="00492FF8">
      <w:pPr>
        <w:ind w:firstLine="0"/>
        <w:rPr>
          <w:rFonts w:ascii="Tahoma" w:hAnsi="Tahoma" w:cs="Tahoma"/>
          <w:sz w:val="18"/>
          <w:szCs w:val="18"/>
        </w:rPr>
      </w:pPr>
    </w:p>
    <w:p w14:paraId="7EDFA147" w14:textId="77777777" w:rsidR="00F4166D" w:rsidRPr="00F4166D" w:rsidRDefault="00F4166D" w:rsidP="00F4166D">
      <w:pPr>
        <w:pStyle w:val="afffe"/>
        <w:rPr>
          <w:rStyle w:val="-9"/>
          <w:rFonts w:ascii="Tahoma" w:hAnsi="Tahoma"/>
          <w:b/>
          <w:sz w:val="18"/>
          <w:szCs w:val="18"/>
        </w:rPr>
      </w:pPr>
      <w:r w:rsidRPr="00F4166D">
        <w:rPr>
          <w:rStyle w:val="-9"/>
          <w:rFonts w:ascii="Tahoma" w:hAnsi="Tahoma"/>
          <w:b/>
          <w:sz w:val="18"/>
          <w:szCs w:val="18"/>
        </w:rPr>
        <w:t>ДОКУМЕНТАЦИЯ О ЗАКУПКЕ</w:t>
      </w:r>
    </w:p>
    <w:p w14:paraId="2EA993B5" w14:textId="77777777" w:rsidR="00A2361B" w:rsidRPr="00F4166D" w:rsidRDefault="00A2361B" w:rsidP="00492FF8">
      <w:pPr>
        <w:ind w:firstLine="0"/>
        <w:rPr>
          <w:rFonts w:ascii="Tahoma" w:hAnsi="Tahoma" w:cs="Tahoma"/>
          <w:sz w:val="18"/>
          <w:szCs w:val="18"/>
        </w:rPr>
      </w:pPr>
    </w:p>
    <w:p w14:paraId="3A945428" w14:textId="77777777" w:rsidR="00A2361B" w:rsidRPr="00F4166D" w:rsidRDefault="00A2361B" w:rsidP="00665490">
      <w:pPr>
        <w:ind w:firstLine="0"/>
        <w:jc w:val="center"/>
        <w:rPr>
          <w:rFonts w:ascii="Tahoma" w:hAnsi="Tahoma" w:cs="Tahoma"/>
          <w:sz w:val="18"/>
          <w:szCs w:val="18"/>
        </w:rPr>
      </w:pPr>
    </w:p>
    <w:p w14:paraId="676D4E5B" w14:textId="77777777" w:rsidR="00A2361B" w:rsidRPr="00F4166D" w:rsidRDefault="00A2361B" w:rsidP="00665490">
      <w:pPr>
        <w:ind w:firstLine="0"/>
        <w:jc w:val="center"/>
        <w:rPr>
          <w:rFonts w:ascii="Tahoma" w:hAnsi="Tahoma" w:cs="Tahoma"/>
          <w:sz w:val="18"/>
          <w:szCs w:val="18"/>
        </w:rPr>
      </w:pPr>
    </w:p>
    <w:p w14:paraId="3D093C5B" w14:textId="745C1D48" w:rsidR="00F4166D" w:rsidRPr="00F4166D" w:rsidRDefault="00F4166D" w:rsidP="00F4166D">
      <w:pPr>
        <w:tabs>
          <w:tab w:val="left" w:pos="709"/>
        </w:tabs>
        <w:jc w:val="center"/>
        <w:rPr>
          <w:rFonts w:ascii="Tahoma" w:hAnsi="Tahoma" w:cs="Tahoma"/>
          <w:sz w:val="18"/>
          <w:szCs w:val="18"/>
        </w:rPr>
      </w:pPr>
      <w:bookmarkStart w:id="0" w:name="_Toc392487629"/>
      <w:bookmarkStart w:id="1" w:name="_Toc392489333"/>
      <w:bookmarkStart w:id="2" w:name="_Toc438724505"/>
      <w:bookmarkEnd w:id="0"/>
      <w:bookmarkEnd w:id="1"/>
      <w:bookmarkEnd w:id="2"/>
      <w:r w:rsidRPr="00F4166D">
        <w:rPr>
          <w:rFonts w:ascii="Tahoma" w:hAnsi="Tahoma" w:cs="Tahoma"/>
          <w:sz w:val="18"/>
          <w:szCs w:val="18"/>
        </w:rPr>
        <w:t>Право заключения договора подряда на выполнение работ по антикоррозийной защите металлоконструкций на объектах УВВС АО «НТЭК» в 2021 году.</w:t>
      </w:r>
    </w:p>
    <w:p w14:paraId="265D321F" w14:textId="77777777" w:rsidR="00F4166D" w:rsidRPr="00F4166D" w:rsidRDefault="00F4166D" w:rsidP="00F4166D">
      <w:pPr>
        <w:ind w:firstLine="0"/>
        <w:jc w:val="center"/>
        <w:rPr>
          <w:rFonts w:ascii="Tahoma" w:hAnsi="Tahoma" w:cs="Tahoma"/>
          <w:sz w:val="18"/>
          <w:szCs w:val="18"/>
        </w:rPr>
      </w:pPr>
    </w:p>
    <w:p w14:paraId="6058A401" w14:textId="77777777" w:rsidR="00F4166D" w:rsidRPr="00F4166D" w:rsidRDefault="00F4166D" w:rsidP="00F4166D">
      <w:pPr>
        <w:ind w:firstLine="0"/>
        <w:jc w:val="center"/>
        <w:rPr>
          <w:rFonts w:ascii="Tahoma" w:hAnsi="Tahoma" w:cs="Tahoma"/>
          <w:sz w:val="18"/>
          <w:szCs w:val="18"/>
        </w:rPr>
      </w:pPr>
    </w:p>
    <w:p w14:paraId="51FB63B9" w14:textId="0CDC4F8A" w:rsidR="00F4166D" w:rsidRPr="00F4166D" w:rsidRDefault="00F4166D" w:rsidP="00F4166D">
      <w:pPr>
        <w:ind w:firstLine="0"/>
        <w:jc w:val="center"/>
        <w:rPr>
          <w:rFonts w:ascii="Tahoma" w:hAnsi="Tahoma" w:cs="Tahoma"/>
          <w:sz w:val="18"/>
          <w:szCs w:val="18"/>
        </w:rPr>
      </w:pPr>
    </w:p>
    <w:p w14:paraId="342D8B52" w14:textId="77777777" w:rsidR="00F4166D" w:rsidRPr="00F4166D" w:rsidRDefault="00F4166D" w:rsidP="00F4166D">
      <w:pPr>
        <w:ind w:firstLine="0"/>
        <w:jc w:val="center"/>
        <w:rPr>
          <w:rFonts w:ascii="Tahoma" w:hAnsi="Tahoma" w:cs="Tahoma"/>
          <w:sz w:val="18"/>
          <w:szCs w:val="18"/>
        </w:rPr>
      </w:pPr>
    </w:p>
    <w:p w14:paraId="52469DD5" w14:textId="77777777" w:rsidR="00F4166D" w:rsidRPr="00F4166D" w:rsidRDefault="00F4166D" w:rsidP="00F4166D">
      <w:pPr>
        <w:ind w:firstLine="0"/>
        <w:jc w:val="center"/>
        <w:rPr>
          <w:rFonts w:ascii="Tahoma" w:hAnsi="Tahoma" w:cs="Tahoma"/>
          <w:b/>
          <w:bCs/>
          <w:sz w:val="18"/>
          <w:szCs w:val="18"/>
        </w:rPr>
      </w:pPr>
      <w:r w:rsidRPr="00F4166D">
        <w:rPr>
          <w:rFonts w:ascii="Tahoma" w:hAnsi="Tahoma" w:cs="Tahoma"/>
          <w:sz w:val="18"/>
          <w:szCs w:val="18"/>
        </w:rPr>
        <w:t>лот № 220/20-1 (УВВС/ЗИС/1-2021)</w:t>
      </w:r>
    </w:p>
    <w:p w14:paraId="58B14059" w14:textId="00A7B64C" w:rsidR="00A2361B" w:rsidRPr="00F4166D" w:rsidRDefault="00A2361B" w:rsidP="00F4166D">
      <w:pPr>
        <w:pStyle w:val="afffe"/>
      </w:pPr>
    </w:p>
    <w:p w14:paraId="22FE7844" w14:textId="77777777" w:rsidR="00A2361B" w:rsidRPr="00F4166D" w:rsidRDefault="00A2361B" w:rsidP="00F4166D">
      <w:pPr>
        <w:ind w:firstLine="0"/>
        <w:jc w:val="center"/>
        <w:rPr>
          <w:rFonts w:ascii="Tahoma" w:hAnsi="Tahoma" w:cs="Tahoma"/>
          <w:b/>
          <w:sz w:val="18"/>
          <w:szCs w:val="18"/>
        </w:rPr>
      </w:pPr>
    </w:p>
    <w:p w14:paraId="17588BB1" w14:textId="77777777" w:rsidR="00A2361B" w:rsidRPr="00F4166D" w:rsidRDefault="00A2361B" w:rsidP="00F4166D">
      <w:pPr>
        <w:ind w:firstLine="0"/>
        <w:jc w:val="center"/>
        <w:rPr>
          <w:rFonts w:ascii="Tahoma" w:hAnsi="Tahoma" w:cs="Tahoma"/>
          <w:sz w:val="18"/>
          <w:szCs w:val="18"/>
        </w:rPr>
      </w:pPr>
    </w:p>
    <w:p w14:paraId="3AF3C79D" w14:textId="77777777" w:rsidR="00A2361B" w:rsidRPr="00F4166D" w:rsidRDefault="00A2361B" w:rsidP="00492FF8">
      <w:pPr>
        <w:ind w:firstLine="0"/>
        <w:rPr>
          <w:rFonts w:ascii="Tahoma" w:hAnsi="Tahoma" w:cs="Tahoma"/>
          <w:sz w:val="18"/>
          <w:szCs w:val="18"/>
        </w:rPr>
      </w:pPr>
    </w:p>
    <w:p w14:paraId="353DA25C" w14:textId="77777777" w:rsidR="00A2361B" w:rsidRPr="00F4166D" w:rsidRDefault="00A2361B" w:rsidP="00492FF8">
      <w:pPr>
        <w:ind w:firstLine="0"/>
        <w:rPr>
          <w:rFonts w:ascii="Tahoma" w:hAnsi="Tahoma" w:cs="Tahoma"/>
          <w:sz w:val="18"/>
          <w:szCs w:val="18"/>
        </w:rPr>
      </w:pPr>
    </w:p>
    <w:p w14:paraId="188A7279" w14:textId="77777777" w:rsidR="00374916" w:rsidRPr="00F4166D" w:rsidRDefault="00374916" w:rsidP="00C661EB">
      <w:pPr>
        <w:tabs>
          <w:tab w:val="clear" w:pos="1134"/>
          <w:tab w:val="left" w:pos="0"/>
        </w:tabs>
        <w:ind w:firstLine="0"/>
        <w:rPr>
          <w:rFonts w:ascii="Tahoma" w:hAnsi="Tahoma" w:cs="Tahoma"/>
          <w:sz w:val="18"/>
          <w:szCs w:val="18"/>
        </w:rPr>
      </w:pPr>
    </w:p>
    <w:p w14:paraId="125657A3" w14:textId="77777777" w:rsidR="00374916" w:rsidRPr="00F4166D" w:rsidRDefault="00374916" w:rsidP="00492FF8">
      <w:pPr>
        <w:ind w:firstLine="0"/>
        <w:rPr>
          <w:rFonts w:ascii="Tahoma" w:hAnsi="Tahoma" w:cs="Tahoma"/>
          <w:sz w:val="18"/>
          <w:szCs w:val="18"/>
        </w:rPr>
      </w:pPr>
    </w:p>
    <w:p w14:paraId="156CCD3A" w14:textId="77777777" w:rsidR="00374916" w:rsidRPr="00F4166D" w:rsidRDefault="00374916" w:rsidP="00492FF8">
      <w:pPr>
        <w:ind w:firstLine="0"/>
        <w:rPr>
          <w:rFonts w:ascii="Tahoma" w:hAnsi="Tahoma" w:cs="Tahoma"/>
          <w:sz w:val="18"/>
          <w:szCs w:val="18"/>
        </w:rPr>
      </w:pPr>
    </w:p>
    <w:p w14:paraId="0A09E8B7" w14:textId="77777777" w:rsidR="002F3469" w:rsidRPr="00F4166D" w:rsidRDefault="002F3469" w:rsidP="00492FF8">
      <w:pPr>
        <w:ind w:firstLine="0"/>
        <w:rPr>
          <w:rFonts w:ascii="Tahoma" w:hAnsi="Tahoma" w:cs="Tahoma"/>
          <w:sz w:val="18"/>
          <w:szCs w:val="18"/>
        </w:rPr>
      </w:pPr>
    </w:p>
    <w:p w14:paraId="39316243" w14:textId="77777777" w:rsidR="002F3469" w:rsidRPr="00F4166D" w:rsidRDefault="002F3469" w:rsidP="00492FF8">
      <w:pPr>
        <w:ind w:firstLine="0"/>
        <w:rPr>
          <w:rFonts w:ascii="Tahoma" w:hAnsi="Tahoma" w:cs="Tahoma"/>
          <w:sz w:val="18"/>
          <w:szCs w:val="18"/>
        </w:rPr>
      </w:pPr>
    </w:p>
    <w:p w14:paraId="36937D81" w14:textId="77777777" w:rsidR="002F3469" w:rsidRPr="00F4166D" w:rsidRDefault="002F3469" w:rsidP="00492FF8">
      <w:pPr>
        <w:ind w:firstLine="0"/>
        <w:rPr>
          <w:rFonts w:ascii="Tahoma" w:hAnsi="Tahoma" w:cs="Tahoma"/>
          <w:sz w:val="18"/>
          <w:szCs w:val="18"/>
        </w:rPr>
      </w:pPr>
    </w:p>
    <w:p w14:paraId="53429D8C" w14:textId="77777777" w:rsidR="002F3469" w:rsidRPr="00F4166D" w:rsidRDefault="002F3469" w:rsidP="00492FF8">
      <w:pPr>
        <w:ind w:firstLine="0"/>
        <w:rPr>
          <w:rFonts w:ascii="Tahoma" w:hAnsi="Tahoma" w:cs="Tahoma"/>
          <w:sz w:val="18"/>
          <w:szCs w:val="18"/>
        </w:rPr>
      </w:pPr>
    </w:p>
    <w:p w14:paraId="3DA2DBFA" w14:textId="77777777" w:rsidR="002F3469" w:rsidRPr="00F4166D" w:rsidRDefault="002F3469" w:rsidP="00492FF8">
      <w:pPr>
        <w:ind w:firstLine="0"/>
        <w:rPr>
          <w:rFonts w:ascii="Tahoma" w:hAnsi="Tahoma" w:cs="Tahoma"/>
          <w:sz w:val="18"/>
          <w:szCs w:val="18"/>
        </w:rPr>
      </w:pPr>
    </w:p>
    <w:p w14:paraId="2BDDD0AD" w14:textId="77777777" w:rsidR="002F3469" w:rsidRPr="00F4166D" w:rsidRDefault="002F3469" w:rsidP="00492FF8">
      <w:pPr>
        <w:ind w:firstLine="0"/>
        <w:rPr>
          <w:rFonts w:ascii="Tahoma" w:hAnsi="Tahoma" w:cs="Tahoma"/>
          <w:sz w:val="18"/>
          <w:szCs w:val="18"/>
        </w:rPr>
      </w:pPr>
    </w:p>
    <w:p w14:paraId="779B41EE" w14:textId="77777777" w:rsidR="00D6714C" w:rsidRPr="00F4166D" w:rsidRDefault="00D6714C" w:rsidP="00492FF8">
      <w:pPr>
        <w:ind w:firstLine="0"/>
        <w:rPr>
          <w:rFonts w:ascii="Tahoma" w:hAnsi="Tahoma" w:cs="Tahoma"/>
          <w:sz w:val="18"/>
          <w:szCs w:val="18"/>
        </w:rPr>
      </w:pPr>
    </w:p>
    <w:p w14:paraId="1A3D336F" w14:textId="77777777" w:rsidR="00D6714C" w:rsidRPr="00F4166D" w:rsidRDefault="00D6714C" w:rsidP="00492FF8">
      <w:pPr>
        <w:ind w:firstLine="0"/>
        <w:rPr>
          <w:rFonts w:ascii="Tahoma" w:hAnsi="Tahoma" w:cs="Tahoma"/>
          <w:sz w:val="18"/>
          <w:szCs w:val="18"/>
        </w:rPr>
      </w:pPr>
    </w:p>
    <w:p w14:paraId="38EAF96C" w14:textId="77777777" w:rsidR="00D6714C" w:rsidRPr="00F4166D" w:rsidRDefault="00D6714C" w:rsidP="00492FF8">
      <w:pPr>
        <w:ind w:firstLine="0"/>
        <w:rPr>
          <w:rFonts w:ascii="Tahoma" w:hAnsi="Tahoma" w:cs="Tahoma"/>
          <w:sz w:val="18"/>
          <w:szCs w:val="18"/>
        </w:rPr>
      </w:pPr>
    </w:p>
    <w:p w14:paraId="296F84BE" w14:textId="77777777" w:rsidR="00D6714C" w:rsidRPr="00F4166D" w:rsidRDefault="00D6714C" w:rsidP="00492FF8">
      <w:pPr>
        <w:ind w:firstLine="0"/>
        <w:rPr>
          <w:rFonts w:ascii="Tahoma" w:hAnsi="Tahoma" w:cs="Tahoma"/>
          <w:sz w:val="18"/>
          <w:szCs w:val="18"/>
        </w:rPr>
      </w:pPr>
    </w:p>
    <w:p w14:paraId="36444511" w14:textId="77777777" w:rsidR="00D6714C" w:rsidRPr="00F4166D" w:rsidRDefault="00D6714C" w:rsidP="00492FF8">
      <w:pPr>
        <w:ind w:firstLine="0"/>
        <w:rPr>
          <w:rFonts w:ascii="Tahoma" w:hAnsi="Tahoma" w:cs="Tahoma"/>
          <w:sz w:val="18"/>
          <w:szCs w:val="18"/>
        </w:rPr>
      </w:pPr>
    </w:p>
    <w:p w14:paraId="741A610F" w14:textId="77777777" w:rsidR="00D6714C" w:rsidRPr="00F4166D" w:rsidRDefault="00D6714C" w:rsidP="00492FF8">
      <w:pPr>
        <w:ind w:firstLine="0"/>
        <w:rPr>
          <w:rFonts w:ascii="Tahoma" w:hAnsi="Tahoma" w:cs="Tahoma"/>
          <w:sz w:val="18"/>
          <w:szCs w:val="18"/>
        </w:rPr>
      </w:pPr>
    </w:p>
    <w:p w14:paraId="330A6C05" w14:textId="77777777" w:rsidR="009509AA" w:rsidRPr="00F4166D" w:rsidRDefault="009509AA" w:rsidP="00492FF8">
      <w:pPr>
        <w:ind w:firstLine="0"/>
        <w:rPr>
          <w:rFonts w:ascii="Tahoma" w:hAnsi="Tahoma" w:cs="Tahoma"/>
          <w:sz w:val="18"/>
          <w:szCs w:val="18"/>
        </w:rPr>
      </w:pPr>
    </w:p>
    <w:p w14:paraId="31DEC120" w14:textId="77777777" w:rsidR="009509AA" w:rsidRPr="00F4166D" w:rsidRDefault="009509AA" w:rsidP="00492FF8">
      <w:pPr>
        <w:ind w:firstLine="0"/>
        <w:rPr>
          <w:rFonts w:ascii="Tahoma" w:hAnsi="Tahoma" w:cs="Tahoma"/>
          <w:sz w:val="18"/>
          <w:szCs w:val="18"/>
        </w:rPr>
      </w:pPr>
    </w:p>
    <w:p w14:paraId="49A3C323" w14:textId="77777777" w:rsidR="009509AA" w:rsidRPr="00F4166D" w:rsidRDefault="009509AA" w:rsidP="00492FF8">
      <w:pPr>
        <w:ind w:firstLine="0"/>
        <w:rPr>
          <w:rFonts w:ascii="Tahoma" w:hAnsi="Tahoma" w:cs="Tahoma"/>
          <w:sz w:val="18"/>
          <w:szCs w:val="18"/>
        </w:rPr>
      </w:pPr>
    </w:p>
    <w:p w14:paraId="2A81FFBD" w14:textId="77777777" w:rsidR="009509AA" w:rsidRPr="00F4166D" w:rsidRDefault="009509AA" w:rsidP="00492FF8">
      <w:pPr>
        <w:ind w:firstLine="0"/>
        <w:rPr>
          <w:rFonts w:ascii="Tahoma" w:hAnsi="Tahoma" w:cs="Tahoma"/>
          <w:sz w:val="18"/>
          <w:szCs w:val="18"/>
        </w:rPr>
      </w:pPr>
    </w:p>
    <w:p w14:paraId="583CD052" w14:textId="77777777" w:rsidR="00D6714C" w:rsidRPr="00F4166D" w:rsidRDefault="00D6714C" w:rsidP="00492FF8">
      <w:pPr>
        <w:ind w:firstLine="0"/>
        <w:rPr>
          <w:rFonts w:ascii="Tahoma" w:hAnsi="Tahoma" w:cs="Tahoma"/>
          <w:sz w:val="18"/>
          <w:szCs w:val="18"/>
        </w:rPr>
      </w:pPr>
    </w:p>
    <w:p w14:paraId="3010D1C0" w14:textId="77777777" w:rsidR="00374916" w:rsidRPr="00F4166D" w:rsidRDefault="00374916" w:rsidP="00492FF8">
      <w:pPr>
        <w:ind w:firstLine="0"/>
        <w:rPr>
          <w:rFonts w:ascii="Tahoma" w:hAnsi="Tahoma" w:cs="Tahoma"/>
          <w:sz w:val="18"/>
          <w:szCs w:val="18"/>
        </w:rPr>
      </w:pPr>
    </w:p>
    <w:p w14:paraId="104B852D" w14:textId="77777777" w:rsidR="00221B34" w:rsidRPr="00F4166D" w:rsidRDefault="00B20C58" w:rsidP="00B20C58">
      <w:pPr>
        <w:ind w:firstLine="0"/>
        <w:jc w:val="center"/>
        <w:rPr>
          <w:rFonts w:ascii="Tahoma" w:hAnsi="Tahoma" w:cs="Tahoma"/>
          <w:sz w:val="18"/>
          <w:szCs w:val="18"/>
        </w:rPr>
        <w:sectPr w:rsidR="00221B34" w:rsidRPr="00F4166D" w:rsidSect="007A2AA2">
          <w:headerReference w:type="first" r:id="rId11"/>
          <w:pgSz w:w="11906" w:h="16838" w:code="9"/>
          <w:pgMar w:top="510" w:right="1021" w:bottom="567" w:left="1247" w:header="737" w:footer="680" w:gutter="0"/>
          <w:cols w:space="708"/>
          <w:titlePg/>
          <w:docGrid w:linePitch="360"/>
        </w:sectPr>
      </w:pPr>
      <w:r w:rsidRPr="00F4166D">
        <w:rPr>
          <w:rFonts w:ascii="Tahoma" w:hAnsi="Tahoma" w:cs="Tahoma"/>
          <w:sz w:val="18"/>
          <w:szCs w:val="18"/>
        </w:rPr>
        <w:t xml:space="preserve">г. Норильск </w:t>
      </w:r>
      <w:r w:rsidRPr="00F4166D">
        <w:rPr>
          <w:rFonts w:ascii="Tahoma" w:hAnsi="Tahoma" w:cs="Tahoma"/>
          <w:sz w:val="18"/>
          <w:szCs w:val="18"/>
        </w:rPr>
        <w:br/>
        <w:t>2020</w:t>
      </w:r>
    </w:p>
    <w:p w14:paraId="3C40BB55" w14:textId="77777777" w:rsidR="004634AA" w:rsidRPr="00F4166D" w:rsidRDefault="004634AA" w:rsidP="00B20C58">
      <w:pPr>
        <w:pStyle w:val="-8"/>
        <w:rPr>
          <w:rFonts w:ascii="Tahoma" w:hAnsi="Tahoma" w:cs="Tahoma"/>
          <w:sz w:val="18"/>
          <w:szCs w:val="18"/>
        </w:rPr>
      </w:pPr>
      <w:bookmarkStart w:id="3" w:name="_Toc438724506"/>
    </w:p>
    <w:p w14:paraId="1A5F7742" w14:textId="77777777" w:rsidR="00A2361B" w:rsidRPr="00F4166D" w:rsidRDefault="00BA504D" w:rsidP="003B72FB">
      <w:pPr>
        <w:pStyle w:val="-8"/>
        <w:jc w:val="center"/>
        <w:rPr>
          <w:rFonts w:ascii="Tahoma" w:hAnsi="Tahoma" w:cs="Tahoma"/>
          <w:sz w:val="18"/>
          <w:szCs w:val="18"/>
        </w:rPr>
      </w:pPr>
      <w:r w:rsidRPr="00F4166D">
        <w:rPr>
          <w:rFonts w:ascii="Tahoma" w:hAnsi="Tahoma" w:cs="Tahoma"/>
          <w:sz w:val="18"/>
          <w:szCs w:val="18"/>
        </w:rPr>
        <w:t>общие положения</w:t>
      </w:r>
      <w:bookmarkEnd w:id="3"/>
    </w:p>
    <w:p w14:paraId="5B6EEE79" w14:textId="77777777" w:rsidR="00BA504D" w:rsidRPr="00F4166D" w:rsidRDefault="00BA504D" w:rsidP="00AF56B0">
      <w:pPr>
        <w:numPr>
          <w:ilvl w:val="0"/>
          <w:numId w:val="4"/>
        </w:numPr>
        <w:spacing w:before="120" w:after="120"/>
        <w:ind w:left="357" w:hanging="357"/>
        <w:rPr>
          <w:rFonts w:ascii="Tahoma" w:hAnsi="Tahoma" w:cs="Tahoma"/>
          <w:sz w:val="18"/>
          <w:szCs w:val="18"/>
        </w:rPr>
      </w:pPr>
      <w:r w:rsidRPr="00F4166D">
        <w:rPr>
          <w:rFonts w:ascii="Tahoma" w:hAnsi="Tahoma" w:cs="Tahoma"/>
          <w:sz w:val="18"/>
          <w:szCs w:val="18"/>
        </w:rPr>
        <w:t xml:space="preserve">Данная типовая Документация о закупке соответствует требованиям Положения </w:t>
      </w:r>
      <w:r w:rsidR="00287A88" w:rsidRPr="00F4166D">
        <w:rPr>
          <w:rFonts w:ascii="Tahoma" w:hAnsi="Tahoma" w:cs="Tahoma"/>
          <w:sz w:val="18"/>
          <w:szCs w:val="18"/>
        </w:rPr>
        <w:br/>
      </w:r>
      <w:r w:rsidR="004C22B1" w:rsidRPr="00F4166D">
        <w:rPr>
          <w:rFonts w:ascii="Tahoma" w:hAnsi="Tahoma" w:cs="Tahoma"/>
          <w:sz w:val="18"/>
          <w:szCs w:val="18"/>
        </w:rPr>
        <w:t>АО «НТЭК»</w:t>
      </w:r>
      <w:r w:rsidRPr="00F4166D">
        <w:rPr>
          <w:rFonts w:ascii="Tahoma" w:hAnsi="Tahoma" w:cs="Tahoma"/>
          <w:sz w:val="18"/>
          <w:szCs w:val="18"/>
        </w:rPr>
        <w:t xml:space="preserve"> </w:t>
      </w:r>
      <w:r w:rsidR="00881C82" w:rsidRPr="00F4166D">
        <w:rPr>
          <w:rFonts w:ascii="Tahoma" w:hAnsi="Tahoma" w:cs="Tahoma"/>
          <w:sz w:val="18"/>
          <w:szCs w:val="18"/>
        </w:rPr>
        <w:t xml:space="preserve">«О порядке проведения закупок товаров, работ и услуг в АО «НТЭК», </w:t>
      </w:r>
      <w:r w:rsidR="00E8474B" w:rsidRPr="00F4166D">
        <w:rPr>
          <w:rFonts w:ascii="Tahoma" w:hAnsi="Tahoma" w:cs="Tahoma"/>
          <w:sz w:val="18"/>
          <w:szCs w:val="18"/>
        </w:rPr>
        <w:t>утвержденного Протоколом №</w:t>
      </w:r>
      <w:r w:rsidR="00A42221" w:rsidRPr="00F4166D">
        <w:rPr>
          <w:rFonts w:ascii="Tahoma" w:hAnsi="Tahoma" w:cs="Tahoma"/>
          <w:sz w:val="18"/>
          <w:szCs w:val="18"/>
        </w:rPr>
        <w:t xml:space="preserve"> </w:t>
      </w:r>
      <w:r w:rsidR="00E8474B" w:rsidRPr="00F4166D">
        <w:rPr>
          <w:rFonts w:ascii="Tahoma" w:hAnsi="Tahoma" w:cs="Tahoma"/>
          <w:sz w:val="18"/>
          <w:szCs w:val="18"/>
        </w:rPr>
        <w:t>02 Общего собрания акционеров АО «НТЭК» от 17.03.2020</w:t>
      </w:r>
      <w:r w:rsidRPr="00F4166D">
        <w:rPr>
          <w:rFonts w:ascii="Tahoma" w:hAnsi="Tahoma" w:cs="Tahoma"/>
          <w:sz w:val="18"/>
          <w:szCs w:val="18"/>
        </w:rPr>
        <w:t xml:space="preserve">. </w:t>
      </w:r>
    </w:p>
    <w:p w14:paraId="49BF8D72" w14:textId="77777777" w:rsidR="004C22B1" w:rsidRPr="00F4166D" w:rsidRDefault="003D3010" w:rsidP="00AF56B0">
      <w:pPr>
        <w:numPr>
          <w:ilvl w:val="0"/>
          <w:numId w:val="4"/>
        </w:numPr>
        <w:tabs>
          <w:tab w:val="clear" w:pos="1134"/>
          <w:tab w:val="left" w:pos="426"/>
        </w:tabs>
        <w:suppressAutoHyphens/>
        <w:kinsoku/>
        <w:overflowPunct/>
        <w:autoSpaceDE/>
        <w:autoSpaceDN/>
        <w:spacing w:after="60"/>
        <w:rPr>
          <w:rFonts w:ascii="Tahoma" w:hAnsi="Tahoma" w:cs="Tahoma"/>
          <w:sz w:val="18"/>
          <w:szCs w:val="18"/>
        </w:rPr>
      </w:pPr>
      <w:r w:rsidRPr="00F4166D">
        <w:rPr>
          <w:rFonts w:ascii="Tahoma" w:hAnsi="Tahoma" w:cs="Tahoma"/>
          <w:sz w:val="18"/>
          <w:szCs w:val="18"/>
        </w:rPr>
        <w:t>Участником закупки может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4A2210F" w14:textId="0C900925" w:rsidR="004C22B1" w:rsidRPr="00F4166D" w:rsidRDefault="00EE0B71" w:rsidP="00481272">
      <w:pPr>
        <w:numPr>
          <w:ilvl w:val="0"/>
          <w:numId w:val="4"/>
        </w:numPr>
        <w:tabs>
          <w:tab w:val="clear" w:pos="1134"/>
          <w:tab w:val="left" w:pos="426"/>
        </w:tabs>
        <w:suppressAutoHyphens/>
        <w:kinsoku/>
        <w:overflowPunct/>
        <w:autoSpaceDE/>
        <w:autoSpaceDN/>
        <w:spacing w:after="60"/>
        <w:rPr>
          <w:rFonts w:ascii="Tahoma" w:hAnsi="Tahoma" w:cs="Tahoma"/>
          <w:sz w:val="18"/>
          <w:szCs w:val="18"/>
        </w:rPr>
      </w:pPr>
      <w:r w:rsidRPr="00EE0B71">
        <w:rPr>
          <w:rFonts w:ascii="Tahoma" w:hAnsi="Tahoma" w:cs="Tahoma"/>
          <w:sz w:val="18"/>
          <w:szCs w:val="18"/>
        </w:rPr>
        <w:t xml:space="preserve">Официальными источниками информации о ходе и результатах запроса предложений является сайт электронного портала </w:t>
      </w:r>
      <w:r w:rsidRPr="00C060F1">
        <w:rPr>
          <w:rFonts w:ascii="Tahoma" w:hAnsi="Tahoma" w:cs="Tahoma"/>
          <w:b/>
          <w:sz w:val="18"/>
          <w:szCs w:val="18"/>
        </w:rPr>
        <w:t>«Фабрикант» (https://www.fabrikant.ru) в</w:t>
      </w:r>
      <w:r w:rsidRPr="00EE0B71">
        <w:rPr>
          <w:rFonts w:ascii="Tahoma" w:hAnsi="Tahoma" w:cs="Tahoma"/>
          <w:sz w:val="18"/>
          <w:szCs w:val="18"/>
        </w:rPr>
        <w:t xml:space="preserve"> сети «Интернет» (далее — ЭТП), сайт Единой информационной системы в сфере закупок </w:t>
      </w:r>
      <w:hyperlink r:id="rId12" w:history="1">
        <w:r w:rsidRPr="00EE0B71">
          <w:rPr>
            <w:rFonts w:ascii="Tahoma" w:hAnsi="Tahoma" w:cs="Tahoma"/>
            <w:sz w:val="18"/>
            <w:szCs w:val="18"/>
          </w:rPr>
          <w:t>www.zakupki.gov.ru</w:t>
        </w:r>
      </w:hyperlink>
      <w:r w:rsidRPr="00EE0B71">
        <w:rPr>
          <w:rFonts w:ascii="Tahoma" w:hAnsi="Tahoma" w:cs="Tahoma"/>
          <w:sz w:val="18"/>
          <w:szCs w:val="18"/>
        </w:rPr>
        <w:t xml:space="preserve"> (далее - ЕИС). Участники самостоятельно должны отслеживать опубликованные сайтах разъяснения и изменения настоящей документации, информацию о принятых в ходе запроса предложений решениях Закупочного органа (далее – ЗО)</w:t>
      </w:r>
    </w:p>
    <w:p w14:paraId="6ADB23B3" w14:textId="77777777" w:rsidR="004C22B1" w:rsidRPr="00F4166D" w:rsidRDefault="004C22B1" w:rsidP="00AF56B0">
      <w:pPr>
        <w:numPr>
          <w:ilvl w:val="0"/>
          <w:numId w:val="4"/>
        </w:numPr>
        <w:tabs>
          <w:tab w:val="clear" w:pos="1134"/>
          <w:tab w:val="left" w:pos="426"/>
        </w:tabs>
        <w:suppressAutoHyphens/>
        <w:kinsoku/>
        <w:overflowPunct/>
        <w:autoSpaceDE/>
        <w:autoSpaceDN/>
        <w:spacing w:after="60"/>
        <w:rPr>
          <w:rFonts w:ascii="Tahoma" w:hAnsi="Tahoma" w:cs="Tahoma"/>
          <w:sz w:val="18"/>
          <w:szCs w:val="18"/>
        </w:rPr>
      </w:pPr>
      <w:r w:rsidRPr="00F4166D">
        <w:rPr>
          <w:rFonts w:ascii="Tahoma" w:hAnsi="Tahoma" w:cs="Tahoma"/>
          <w:sz w:val="18"/>
          <w:szCs w:val="18"/>
        </w:rPr>
        <w:t>Данная процедура проводится в электронной форме на ЭТП с одновременной синхронизацией информации на ЕИС. Заявки Участников подаются в форме электронного документа, подписанного электронной цифровой подписью.</w:t>
      </w:r>
    </w:p>
    <w:p w14:paraId="73F56F67" w14:textId="77777777" w:rsidR="003D3010" w:rsidRPr="00F4166D" w:rsidRDefault="000902CE" w:rsidP="00AF56B0">
      <w:pPr>
        <w:numPr>
          <w:ilvl w:val="0"/>
          <w:numId w:val="4"/>
        </w:numPr>
        <w:spacing w:before="120" w:after="120"/>
        <w:rPr>
          <w:rFonts w:ascii="Tahoma" w:hAnsi="Tahoma" w:cs="Tahoma"/>
          <w:b/>
          <w:sz w:val="18"/>
          <w:szCs w:val="18"/>
        </w:rPr>
      </w:pPr>
      <w:r w:rsidRPr="00F4166D">
        <w:rPr>
          <w:rFonts w:ascii="Tahoma" w:hAnsi="Tahoma" w:cs="Tahoma"/>
          <w:sz w:val="18"/>
          <w:szCs w:val="18"/>
        </w:rPr>
        <w:t>Дополнительно и</w:t>
      </w:r>
      <w:r w:rsidR="004C22B1" w:rsidRPr="00F4166D">
        <w:rPr>
          <w:rFonts w:ascii="Tahoma" w:hAnsi="Tahoma" w:cs="Tahoma"/>
          <w:sz w:val="18"/>
          <w:szCs w:val="18"/>
        </w:rPr>
        <w:t>нформация о закупке также</w:t>
      </w:r>
      <w:r w:rsidRPr="00F4166D">
        <w:rPr>
          <w:rFonts w:ascii="Tahoma" w:hAnsi="Tahoma" w:cs="Tahoma"/>
          <w:sz w:val="18"/>
          <w:szCs w:val="18"/>
        </w:rPr>
        <w:t xml:space="preserve"> может быть размещена </w:t>
      </w:r>
      <w:r w:rsidR="004C22B1" w:rsidRPr="00F4166D">
        <w:rPr>
          <w:rFonts w:ascii="Tahoma" w:hAnsi="Tahoma" w:cs="Tahoma"/>
          <w:sz w:val="18"/>
          <w:szCs w:val="18"/>
        </w:rPr>
        <w:t>на информационном ресурсе АО НТЭК (</w:t>
      </w:r>
      <w:hyperlink r:id="rId13" w:history="1">
        <w:r w:rsidR="004C22B1" w:rsidRPr="00F4166D">
          <w:rPr>
            <w:rStyle w:val="ac"/>
            <w:rFonts w:ascii="Tahoma" w:hAnsi="Tahoma" w:cs="Tahoma"/>
            <w:color w:val="auto"/>
            <w:sz w:val="18"/>
            <w:szCs w:val="18"/>
          </w:rPr>
          <w:t>www.oao-ntek.ru</w:t>
        </w:r>
      </w:hyperlink>
      <w:r w:rsidR="004C22B1" w:rsidRPr="00F4166D">
        <w:rPr>
          <w:rFonts w:ascii="Tahoma" w:hAnsi="Tahoma" w:cs="Tahoma"/>
          <w:sz w:val="18"/>
          <w:szCs w:val="18"/>
        </w:rPr>
        <w:t>), в разделе ЗАКУПОЧНАЯ ДЕЯТЕЛЬНОСТЬ – Закупки АО «НТЭК»,</w:t>
      </w:r>
      <w:r w:rsidR="004C22B1" w:rsidRPr="00F4166D">
        <w:rPr>
          <w:rFonts w:ascii="Tahoma" w:hAnsi="Tahoma" w:cs="Tahoma"/>
          <w:noProof/>
          <w:sz w:val="18"/>
          <w:szCs w:val="18"/>
        </w:rPr>
        <w:t xml:space="preserve"> </w:t>
      </w:r>
      <w:r w:rsidR="004C22B1" w:rsidRPr="00F4166D">
        <w:rPr>
          <w:rFonts w:ascii="Tahoma" w:hAnsi="Tahoma" w:cs="Tahoma"/>
          <w:sz w:val="18"/>
          <w:szCs w:val="18"/>
        </w:rPr>
        <w:t>сайте ЗФ ПАО «ГМК «Норильский никель» (</w:t>
      </w:r>
      <w:hyperlink r:id="rId14" w:history="1">
        <w:r w:rsidR="004C22B1" w:rsidRPr="00F4166D">
          <w:rPr>
            <w:rStyle w:val="ac"/>
            <w:rFonts w:ascii="Tahoma" w:hAnsi="Tahoma" w:cs="Tahoma"/>
            <w:color w:val="auto"/>
            <w:sz w:val="18"/>
            <w:szCs w:val="18"/>
          </w:rPr>
          <w:t>www.zf.norilsknikel.ru</w:t>
        </w:r>
      </w:hyperlink>
      <w:r w:rsidR="004C22B1" w:rsidRPr="00F4166D">
        <w:rPr>
          <w:rFonts w:ascii="Tahoma" w:hAnsi="Tahoma" w:cs="Tahoma"/>
          <w:bCs/>
          <w:sz w:val="18"/>
          <w:szCs w:val="18"/>
        </w:rPr>
        <w:t>), сайте ПАО «ГМК «Норильский никель» в разделе локальные закупки группы «НОРНИКЕЛЬ» (</w:t>
      </w:r>
      <w:r w:rsidR="004C22B1" w:rsidRPr="00F4166D">
        <w:rPr>
          <w:rStyle w:val="ac"/>
          <w:rFonts w:ascii="Tahoma" w:hAnsi="Tahoma" w:cs="Tahoma"/>
          <w:color w:val="auto"/>
          <w:sz w:val="18"/>
          <w:szCs w:val="18"/>
        </w:rPr>
        <w:t xml:space="preserve">www. </w:t>
      </w:r>
      <w:hyperlink r:id="rId15" w:history="1">
        <w:r w:rsidR="004C22B1" w:rsidRPr="00F4166D">
          <w:rPr>
            <w:rStyle w:val="ac"/>
            <w:rFonts w:ascii="Tahoma" w:hAnsi="Tahoma" w:cs="Tahoma"/>
            <w:color w:val="auto"/>
            <w:sz w:val="18"/>
            <w:szCs w:val="18"/>
          </w:rPr>
          <w:t>www.nornickel.ru</w:t>
        </w:r>
      </w:hyperlink>
      <w:r w:rsidR="004C22B1" w:rsidRPr="00F4166D">
        <w:rPr>
          <w:rFonts w:ascii="Tahoma" w:hAnsi="Tahoma" w:cs="Tahoma"/>
          <w:sz w:val="18"/>
          <w:szCs w:val="18"/>
        </w:rPr>
        <w:t>)</w:t>
      </w:r>
      <w:r w:rsidR="003D3010" w:rsidRPr="00F4166D">
        <w:rPr>
          <w:rFonts w:ascii="Tahoma" w:hAnsi="Tahoma" w:cs="Tahoma"/>
          <w:sz w:val="18"/>
          <w:szCs w:val="18"/>
        </w:rPr>
        <w:t xml:space="preserve">. </w:t>
      </w:r>
    </w:p>
    <w:p w14:paraId="29BFB97B" w14:textId="77777777" w:rsidR="00BA504D" w:rsidRPr="00F4166D" w:rsidRDefault="003A3034" w:rsidP="00AF56B0">
      <w:pPr>
        <w:numPr>
          <w:ilvl w:val="0"/>
          <w:numId w:val="4"/>
        </w:numPr>
        <w:spacing w:before="120" w:after="120"/>
        <w:rPr>
          <w:rFonts w:ascii="Tahoma" w:hAnsi="Tahoma" w:cs="Tahoma"/>
          <w:sz w:val="18"/>
          <w:szCs w:val="18"/>
        </w:rPr>
      </w:pPr>
      <w:r w:rsidRPr="00F4166D">
        <w:rPr>
          <w:rFonts w:ascii="Tahoma" w:hAnsi="Tahoma" w:cs="Tahoma"/>
          <w:sz w:val="18"/>
          <w:szCs w:val="18"/>
        </w:rPr>
        <w:t xml:space="preserve">При проведении процедуры закупки на ЭТП Организатор закупки размещает Документацию и Извещение в соответствии с </w:t>
      </w:r>
      <w:r w:rsidR="00BA504D" w:rsidRPr="00F4166D">
        <w:rPr>
          <w:rFonts w:ascii="Tahoma" w:hAnsi="Tahoma" w:cs="Tahoma"/>
          <w:sz w:val="18"/>
          <w:szCs w:val="18"/>
        </w:rPr>
        <w:t>принятыми правилами работы ЭТП.</w:t>
      </w:r>
    </w:p>
    <w:p w14:paraId="3B3B6F49" w14:textId="77777777" w:rsidR="00EA0002" w:rsidRPr="00F4166D" w:rsidRDefault="00EA0002" w:rsidP="00EA0002">
      <w:pPr>
        <w:spacing w:before="120" w:after="120"/>
        <w:rPr>
          <w:rFonts w:ascii="Tahoma" w:hAnsi="Tahoma" w:cs="Tahoma"/>
          <w:sz w:val="18"/>
          <w:szCs w:val="18"/>
        </w:rPr>
      </w:pPr>
      <w:bookmarkStart w:id="4" w:name="_Toc392487631"/>
      <w:bookmarkStart w:id="5" w:name="_Toc392489335"/>
    </w:p>
    <w:p w14:paraId="722927EC" w14:textId="77777777" w:rsidR="00EA0002" w:rsidRPr="00F4166D" w:rsidRDefault="00EA0002" w:rsidP="00EA0002">
      <w:pPr>
        <w:spacing w:before="120" w:after="120"/>
        <w:rPr>
          <w:rFonts w:ascii="Tahoma" w:hAnsi="Tahoma" w:cs="Tahoma"/>
          <w:sz w:val="18"/>
          <w:szCs w:val="18"/>
        </w:rPr>
        <w:sectPr w:rsidR="00EA0002" w:rsidRPr="00F4166D"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14:paraId="2FED71DC" w14:textId="77777777" w:rsidR="000766AC" w:rsidRPr="00F4166D" w:rsidRDefault="00EA3E6B" w:rsidP="002E1487">
      <w:pPr>
        <w:pStyle w:val="-8"/>
        <w:jc w:val="center"/>
        <w:rPr>
          <w:rFonts w:ascii="Tahoma" w:hAnsi="Tahoma" w:cs="Tahoma"/>
          <w:sz w:val="18"/>
          <w:szCs w:val="18"/>
        </w:rPr>
      </w:pPr>
      <w:bookmarkStart w:id="6" w:name="_Toc438724507"/>
      <w:r w:rsidRPr="00F4166D">
        <w:rPr>
          <w:rFonts w:ascii="Tahoma" w:hAnsi="Tahoma" w:cs="Tahoma"/>
          <w:sz w:val="18"/>
          <w:szCs w:val="18"/>
        </w:rPr>
        <w:lastRenderedPageBreak/>
        <w:t>Содержание</w:t>
      </w:r>
      <w:bookmarkEnd w:id="4"/>
      <w:bookmarkEnd w:id="5"/>
      <w:bookmarkEnd w:id="6"/>
    </w:p>
    <w:p w14:paraId="4335D8C4" w14:textId="77777777" w:rsidR="00185C5A" w:rsidRPr="00F4166D" w:rsidRDefault="003B72FB" w:rsidP="00F4166D">
      <w:pPr>
        <w:spacing w:before="80" w:after="80"/>
        <w:ind w:firstLine="0"/>
        <w:jc w:val="center"/>
        <w:rPr>
          <w:rFonts w:ascii="Tahoma" w:hAnsi="Tahoma" w:cs="Tahoma"/>
          <w:sz w:val="18"/>
          <w:szCs w:val="18"/>
        </w:rPr>
      </w:pPr>
      <w:r w:rsidRPr="00F4166D">
        <w:rPr>
          <w:rFonts w:ascii="Tahoma" w:hAnsi="Tahoma" w:cs="Tahoma"/>
          <w:sz w:val="18"/>
          <w:szCs w:val="18"/>
        </w:rPr>
        <w:t xml:space="preserve">Документация </w:t>
      </w:r>
      <w:r w:rsidR="002850D9" w:rsidRPr="00F4166D">
        <w:rPr>
          <w:rFonts w:ascii="Tahoma" w:hAnsi="Tahoma" w:cs="Tahoma"/>
          <w:sz w:val="18"/>
          <w:szCs w:val="18"/>
        </w:rPr>
        <w:t xml:space="preserve">о закупке </w:t>
      </w:r>
      <w:r w:rsidRPr="00F4166D">
        <w:rPr>
          <w:rFonts w:ascii="Tahoma" w:hAnsi="Tahoma" w:cs="Tahoma"/>
          <w:sz w:val="18"/>
          <w:szCs w:val="18"/>
        </w:rPr>
        <w:t xml:space="preserve">состоит из следующих </w:t>
      </w:r>
      <w:r w:rsidR="00217DBF" w:rsidRPr="00F4166D">
        <w:rPr>
          <w:rFonts w:ascii="Tahoma" w:hAnsi="Tahoma" w:cs="Tahoma"/>
          <w:sz w:val="18"/>
          <w:szCs w:val="18"/>
        </w:rPr>
        <w:t>блоков</w:t>
      </w:r>
      <w:r w:rsidRPr="00F4166D">
        <w:rPr>
          <w:rFonts w:ascii="Tahoma" w:hAnsi="Tahoma" w:cs="Tahoma"/>
          <w:sz w:val="18"/>
          <w:szCs w:val="18"/>
        </w:rPr>
        <w:t>:</w:t>
      </w:r>
    </w:p>
    <w:p w14:paraId="03C9BADD" w14:textId="77777777" w:rsidR="00217DBF" w:rsidRPr="00F4166D" w:rsidRDefault="00217DBF" w:rsidP="00F4166D">
      <w:pPr>
        <w:pStyle w:val="afffe"/>
        <w:jc w:val="both"/>
      </w:pPr>
    </w:p>
    <w:p w14:paraId="6D1253B9" w14:textId="77777777" w:rsidR="00185C5A" w:rsidRPr="00F4166D" w:rsidRDefault="003B72FB" w:rsidP="00F4166D">
      <w:pPr>
        <w:pStyle w:val="afffe"/>
        <w:jc w:val="both"/>
      </w:pPr>
      <w:r w:rsidRPr="00F4166D">
        <w:t>Блок 1 «</w:t>
      </w:r>
      <w:r w:rsidR="00CE1AB1" w:rsidRPr="00F4166D">
        <w:t>Извещен</w:t>
      </w:r>
      <w:r w:rsidRPr="00F4166D">
        <w:t>ие</w:t>
      </w:r>
      <w:r w:rsidR="00E967FB" w:rsidRPr="00F4166D">
        <w:t xml:space="preserve"> о закупке</w:t>
      </w:r>
      <w:r w:rsidRPr="00F4166D">
        <w:t>»</w:t>
      </w:r>
    </w:p>
    <w:p w14:paraId="7322DD2F" w14:textId="77777777" w:rsidR="00185C5A" w:rsidRPr="00F4166D" w:rsidRDefault="00D42B4D" w:rsidP="00F4166D">
      <w:pPr>
        <w:pStyle w:val="28"/>
        <w:spacing w:before="80" w:after="80"/>
        <w:rPr>
          <w:rFonts w:ascii="Tahoma" w:hAnsi="Tahoma" w:cs="Tahoma"/>
          <w:color w:val="auto"/>
          <w:sz w:val="18"/>
          <w:szCs w:val="18"/>
        </w:rPr>
      </w:pPr>
      <w:r w:rsidRPr="00F4166D">
        <w:rPr>
          <w:rFonts w:ascii="Tahoma" w:hAnsi="Tahoma" w:cs="Tahoma"/>
          <w:color w:val="auto"/>
          <w:sz w:val="18"/>
          <w:szCs w:val="18"/>
        </w:rPr>
        <w:t xml:space="preserve">Блок содержит </w:t>
      </w:r>
      <w:r w:rsidR="00A710E4" w:rsidRPr="00F4166D">
        <w:rPr>
          <w:rFonts w:ascii="Tahoma" w:hAnsi="Tahoma" w:cs="Tahoma"/>
          <w:color w:val="auto"/>
          <w:sz w:val="18"/>
          <w:szCs w:val="18"/>
        </w:rPr>
        <w:t>Извещение</w:t>
      </w:r>
      <w:r w:rsidR="00F67DC3" w:rsidRPr="00F4166D">
        <w:rPr>
          <w:rFonts w:ascii="Tahoma" w:hAnsi="Tahoma" w:cs="Tahoma"/>
          <w:color w:val="auto"/>
          <w:sz w:val="18"/>
          <w:szCs w:val="18"/>
        </w:rPr>
        <w:t xml:space="preserve">, официально </w:t>
      </w:r>
      <w:r w:rsidR="00185C5A" w:rsidRPr="00F4166D">
        <w:rPr>
          <w:rFonts w:ascii="Tahoma" w:hAnsi="Tahoma" w:cs="Tahoma"/>
          <w:color w:val="auto"/>
          <w:sz w:val="18"/>
          <w:szCs w:val="18"/>
        </w:rPr>
        <w:t xml:space="preserve">размещаемое </w:t>
      </w:r>
      <w:r w:rsidR="00F67DC3" w:rsidRPr="00F4166D">
        <w:rPr>
          <w:rFonts w:ascii="Tahoma" w:hAnsi="Tahoma" w:cs="Tahoma"/>
          <w:color w:val="auto"/>
          <w:sz w:val="18"/>
          <w:szCs w:val="18"/>
        </w:rPr>
        <w:t>в установленном порядке</w:t>
      </w:r>
      <w:r w:rsidR="005D7CC1" w:rsidRPr="00F4166D">
        <w:rPr>
          <w:rFonts w:ascii="Tahoma" w:hAnsi="Tahoma" w:cs="Tahoma"/>
          <w:color w:val="auto"/>
          <w:sz w:val="18"/>
          <w:szCs w:val="18"/>
        </w:rPr>
        <w:t>.</w:t>
      </w:r>
    </w:p>
    <w:p w14:paraId="1B8C5361" w14:textId="77777777" w:rsidR="00185C5A" w:rsidRPr="00F4166D" w:rsidRDefault="00D42B4D" w:rsidP="00F4166D">
      <w:pPr>
        <w:pStyle w:val="afffe"/>
        <w:jc w:val="both"/>
      </w:pPr>
      <w:r w:rsidRPr="00F4166D">
        <w:t xml:space="preserve">Блок 2 «Информационная карта» </w:t>
      </w:r>
    </w:p>
    <w:p w14:paraId="71677B17" w14:textId="77777777" w:rsidR="00185C5A" w:rsidRPr="00F4166D" w:rsidRDefault="00D42B4D" w:rsidP="00F4166D">
      <w:pPr>
        <w:pStyle w:val="28"/>
        <w:spacing w:before="80" w:after="80"/>
        <w:rPr>
          <w:rFonts w:ascii="Tahoma" w:hAnsi="Tahoma" w:cs="Tahoma"/>
          <w:color w:val="auto"/>
          <w:sz w:val="18"/>
          <w:szCs w:val="18"/>
        </w:rPr>
      </w:pPr>
      <w:r w:rsidRPr="00F4166D">
        <w:rPr>
          <w:rFonts w:ascii="Tahoma" w:hAnsi="Tahoma" w:cs="Tahoma"/>
          <w:color w:val="auto"/>
          <w:sz w:val="18"/>
          <w:szCs w:val="18"/>
        </w:rPr>
        <w:t xml:space="preserve">Блок содержит условия </w:t>
      </w:r>
      <w:r w:rsidR="00F67DC3" w:rsidRPr="00F4166D">
        <w:rPr>
          <w:rFonts w:ascii="Tahoma" w:hAnsi="Tahoma" w:cs="Tahoma"/>
          <w:color w:val="auto"/>
          <w:sz w:val="18"/>
          <w:szCs w:val="18"/>
        </w:rPr>
        <w:t xml:space="preserve">конкретной </w:t>
      </w:r>
      <w:r w:rsidR="004C3EEC" w:rsidRPr="00F4166D">
        <w:rPr>
          <w:rFonts w:ascii="Tahoma" w:hAnsi="Tahoma" w:cs="Tahoma"/>
          <w:color w:val="auto"/>
          <w:sz w:val="18"/>
          <w:szCs w:val="18"/>
        </w:rPr>
        <w:t>закупки.</w:t>
      </w:r>
    </w:p>
    <w:p w14:paraId="29EA0CCE" w14:textId="77777777" w:rsidR="00185C5A" w:rsidRPr="00F4166D" w:rsidRDefault="00D42B4D" w:rsidP="00F4166D">
      <w:pPr>
        <w:pStyle w:val="afffe"/>
        <w:jc w:val="both"/>
      </w:pPr>
      <w:r w:rsidRPr="00F4166D">
        <w:t>Блок 3 «</w:t>
      </w:r>
      <w:r w:rsidR="001F5D3E" w:rsidRPr="00F4166D">
        <w:t>Матрица оценки предложений участников</w:t>
      </w:r>
      <w:r w:rsidRPr="00F4166D">
        <w:t>»</w:t>
      </w:r>
    </w:p>
    <w:p w14:paraId="12FA0099" w14:textId="77777777" w:rsidR="001F5D3E" w:rsidRPr="00F4166D" w:rsidRDefault="001F5D3E" w:rsidP="00F4166D">
      <w:pPr>
        <w:pStyle w:val="28"/>
        <w:spacing w:before="80" w:after="80"/>
        <w:rPr>
          <w:rFonts w:ascii="Tahoma" w:hAnsi="Tahoma" w:cs="Tahoma"/>
          <w:color w:val="auto"/>
          <w:sz w:val="18"/>
          <w:szCs w:val="18"/>
        </w:rPr>
      </w:pPr>
      <w:r w:rsidRPr="00F4166D">
        <w:rPr>
          <w:rFonts w:ascii="Tahoma" w:hAnsi="Tahoma" w:cs="Tahoma"/>
          <w:color w:val="auto"/>
          <w:sz w:val="18"/>
          <w:szCs w:val="18"/>
        </w:rPr>
        <w:t>Блок содержит список критериев оценки Технико-коммерческого предложения, правила оценки, балльную шкалу оценки и веса данных критериев, на основании которых рассчитывается оценка Технико-коммерческого предложения.</w:t>
      </w:r>
    </w:p>
    <w:p w14:paraId="1BF5A52E" w14:textId="77777777" w:rsidR="00185C5A" w:rsidRPr="00F4166D" w:rsidRDefault="009C310D" w:rsidP="00F4166D">
      <w:pPr>
        <w:pStyle w:val="afffe"/>
        <w:jc w:val="both"/>
      </w:pPr>
      <w:r w:rsidRPr="00F4166D">
        <w:t>Блок 4 «</w:t>
      </w:r>
      <w:r w:rsidR="0059636F" w:rsidRPr="00F4166D">
        <w:t>Приложения, формы для заполнения</w:t>
      </w:r>
      <w:r w:rsidRPr="00F4166D">
        <w:t>»</w:t>
      </w:r>
    </w:p>
    <w:p w14:paraId="39CEA702" w14:textId="77777777" w:rsidR="00185C5A" w:rsidRPr="00F4166D" w:rsidRDefault="009C310D" w:rsidP="00F4166D">
      <w:pPr>
        <w:pStyle w:val="28"/>
        <w:spacing w:before="80" w:after="80"/>
        <w:rPr>
          <w:rFonts w:ascii="Tahoma" w:hAnsi="Tahoma" w:cs="Tahoma"/>
          <w:color w:val="auto"/>
          <w:sz w:val="18"/>
          <w:szCs w:val="18"/>
        </w:rPr>
      </w:pPr>
      <w:r w:rsidRPr="00F4166D">
        <w:rPr>
          <w:rFonts w:ascii="Tahoma" w:hAnsi="Tahoma" w:cs="Tahoma"/>
          <w:color w:val="auto"/>
          <w:sz w:val="18"/>
          <w:szCs w:val="18"/>
        </w:rPr>
        <w:t xml:space="preserve">Блок содержит </w:t>
      </w:r>
      <w:r w:rsidR="004C3EEC" w:rsidRPr="00F4166D">
        <w:rPr>
          <w:rFonts w:ascii="Tahoma" w:hAnsi="Tahoma" w:cs="Tahoma"/>
          <w:color w:val="auto"/>
          <w:sz w:val="18"/>
          <w:szCs w:val="18"/>
        </w:rPr>
        <w:t xml:space="preserve">приложения и </w:t>
      </w:r>
      <w:r w:rsidRPr="00F4166D">
        <w:rPr>
          <w:rFonts w:ascii="Tahoma" w:hAnsi="Tahoma" w:cs="Tahoma"/>
          <w:color w:val="auto"/>
          <w:sz w:val="18"/>
          <w:szCs w:val="18"/>
        </w:rPr>
        <w:t>форм</w:t>
      </w:r>
      <w:r w:rsidR="004C3EEC" w:rsidRPr="00F4166D">
        <w:rPr>
          <w:rFonts w:ascii="Tahoma" w:hAnsi="Tahoma" w:cs="Tahoma"/>
          <w:color w:val="auto"/>
          <w:sz w:val="18"/>
          <w:szCs w:val="18"/>
        </w:rPr>
        <w:t>ы</w:t>
      </w:r>
      <w:r w:rsidRPr="00F4166D">
        <w:rPr>
          <w:rFonts w:ascii="Tahoma" w:hAnsi="Tahoma" w:cs="Tahoma"/>
          <w:color w:val="auto"/>
          <w:sz w:val="18"/>
          <w:szCs w:val="18"/>
        </w:rPr>
        <w:t xml:space="preserve"> документов, которые </w:t>
      </w:r>
      <w:r w:rsidR="003127FF" w:rsidRPr="00F4166D">
        <w:rPr>
          <w:rFonts w:ascii="Tahoma" w:hAnsi="Tahoma" w:cs="Tahoma"/>
          <w:color w:val="auto"/>
          <w:sz w:val="18"/>
          <w:szCs w:val="18"/>
        </w:rPr>
        <w:t>Участник</w:t>
      </w:r>
      <w:r w:rsidRPr="00F4166D">
        <w:rPr>
          <w:rFonts w:ascii="Tahoma" w:hAnsi="Tahoma" w:cs="Tahoma"/>
          <w:color w:val="auto"/>
          <w:sz w:val="18"/>
          <w:szCs w:val="18"/>
        </w:rPr>
        <w:t xml:space="preserve"> </w:t>
      </w:r>
      <w:r w:rsidR="00B36CA9" w:rsidRPr="00F4166D">
        <w:rPr>
          <w:rFonts w:ascii="Tahoma" w:hAnsi="Tahoma" w:cs="Tahoma"/>
          <w:color w:val="auto"/>
          <w:sz w:val="18"/>
          <w:szCs w:val="18"/>
        </w:rPr>
        <w:t xml:space="preserve">закупки </w:t>
      </w:r>
      <w:r w:rsidRPr="00F4166D">
        <w:rPr>
          <w:rFonts w:ascii="Tahoma" w:hAnsi="Tahoma" w:cs="Tahoma"/>
          <w:color w:val="auto"/>
          <w:sz w:val="18"/>
          <w:szCs w:val="18"/>
        </w:rPr>
        <w:t xml:space="preserve">должен заполнить, оформить и предоставить </w:t>
      </w:r>
      <w:r w:rsidR="001A4EC8" w:rsidRPr="00F4166D">
        <w:rPr>
          <w:rFonts w:ascii="Tahoma" w:hAnsi="Tahoma" w:cs="Tahoma"/>
          <w:color w:val="auto"/>
          <w:sz w:val="18"/>
          <w:szCs w:val="18"/>
        </w:rPr>
        <w:t>Организатор</w:t>
      </w:r>
      <w:r w:rsidRPr="00F4166D">
        <w:rPr>
          <w:rFonts w:ascii="Tahoma" w:hAnsi="Tahoma" w:cs="Tahoma"/>
          <w:color w:val="auto"/>
          <w:sz w:val="18"/>
          <w:szCs w:val="18"/>
        </w:rPr>
        <w:t xml:space="preserve">у </w:t>
      </w:r>
      <w:r w:rsidR="003127FF" w:rsidRPr="00F4166D">
        <w:rPr>
          <w:rFonts w:ascii="Tahoma" w:hAnsi="Tahoma" w:cs="Tahoma"/>
          <w:color w:val="auto"/>
          <w:sz w:val="18"/>
          <w:szCs w:val="18"/>
        </w:rPr>
        <w:t xml:space="preserve">закупки </w:t>
      </w:r>
      <w:r w:rsidRPr="00F4166D">
        <w:rPr>
          <w:rFonts w:ascii="Tahoma" w:hAnsi="Tahoma" w:cs="Tahoma"/>
          <w:color w:val="auto"/>
          <w:sz w:val="18"/>
          <w:szCs w:val="18"/>
        </w:rPr>
        <w:t xml:space="preserve">в составе </w:t>
      </w:r>
      <w:r w:rsidR="00D934E3" w:rsidRPr="00F4166D">
        <w:rPr>
          <w:rFonts w:ascii="Tahoma" w:hAnsi="Tahoma" w:cs="Tahoma"/>
          <w:color w:val="auto"/>
          <w:sz w:val="18"/>
          <w:szCs w:val="18"/>
        </w:rPr>
        <w:t>соответствующих частей</w:t>
      </w:r>
      <w:r w:rsidRPr="00F4166D">
        <w:rPr>
          <w:rFonts w:ascii="Tahoma" w:hAnsi="Tahoma" w:cs="Tahoma"/>
          <w:color w:val="auto"/>
          <w:sz w:val="18"/>
          <w:szCs w:val="18"/>
        </w:rPr>
        <w:t xml:space="preserve"> заявки</w:t>
      </w:r>
      <w:r w:rsidR="00D934E3" w:rsidRPr="00F4166D">
        <w:rPr>
          <w:rFonts w:ascii="Tahoma" w:hAnsi="Tahoma" w:cs="Tahoma"/>
          <w:color w:val="auto"/>
          <w:sz w:val="18"/>
          <w:szCs w:val="18"/>
        </w:rPr>
        <w:t>.</w:t>
      </w:r>
    </w:p>
    <w:p w14:paraId="47E9D4A3" w14:textId="77777777" w:rsidR="00185C5A" w:rsidRPr="00F4166D" w:rsidRDefault="00955042" w:rsidP="00F4166D">
      <w:pPr>
        <w:pStyle w:val="afffe"/>
        <w:jc w:val="both"/>
      </w:pPr>
      <w:r w:rsidRPr="00F4166D">
        <w:t xml:space="preserve">Блок </w:t>
      </w:r>
      <w:r w:rsidR="001F5D3E" w:rsidRPr="00F4166D">
        <w:t>5</w:t>
      </w:r>
      <w:r w:rsidR="009C310D" w:rsidRPr="00F4166D">
        <w:t xml:space="preserve"> «Проект </w:t>
      </w:r>
      <w:r w:rsidR="0016112C" w:rsidRPr="00F4166D">
        <w:t>Договор</w:t>
      </w:r>
      <w:r w:rsidR="009C310D" w:rsidRPr="00F4166D">
        <w:t>а»</w:t>
      </w:r>
    </w:p>
    <w:p w14:paraId="708F540B" w14:textId="77777777" w:rsidR="00185C5A" w:rsidRPr="00F4166D" w:rsidRDefault="009C310D" w:rsidP="00F4166D">
      <w:pPr>
        <w:pStyle w:val="28"/>
        <w:spacing w:before="80" w:after="80"/>
        <w:rPr>
          <w:rFonts w:ascii="Tahoma" w:hAnsi="Tahoma" w:cs="Tahoma"/>
          <w:color w:val="auto"/>
          <w:sz w:val="18"/>
          <w:szCs w:val="18"/>
        </w:rPr>
      </w:pPr>
      <w:r w:rsidRPr="00F4166D">
        <w:rPr>
          <w:rFonts w:ascii="Tahoma" w:hAnsi="Tahoma" w:cs="Tahoma"/>
          <w:color w:val="auto"/>
          <w:sz w:val="18"/>
          <w:szCs w:val="18"/>
        </w:rPr>
        <w:t xml:space="preserve">Блок содержит проект </w:t>
      </w:r>
      <w:r w:rsidR="0016112C" w:rsidRPr="00F4166D">
        <w:rPr>
          <w:rFonts w:ascii="Tahoma" w:hAnsi="Tahoma" w:cs="Tahoma"/>
          <w:color w:val="auto"/>
          <w:sz w:val="18"/>
          <w:szCs w:val="18"/>
        </w:rPr>
        <w:t>Договор</w:t>
      </w:r>
      <w:r w:rsidR="00133643" w:rsidRPr="00F4166D">
        <w:rPr>
          <w:rFonts w:ascii="Tahoma" w:hAnsi="Tahoma" w:cs="Tahoma"/>
          <w:color w:val="auto"/>
          <w:sz w:val="18"/>
          <w:szCs w:val="18"/>
        </w:rPr>
        <w:t>а</w:t>
      </w:r>
      <w:r w:rsidRPr="00F4166D">
        <w:rPr>
          <w:rFonts w:ascii="Tahoma" w:hAnsi="Tahoma" w:cs="Tahoma"/>
          <w:color w:val="auto"/>
          <w:sz w:val="18"/>
          <w:szCs w:val="18"/>
        </w:rPr>
        <w:t xml:space="preserve">, который </w:t>
      </w:r>
      <w:r w:rsidR="001A4EC8" w:rsidRPr="00F4166D">
        <w:rPr>
          <w:rFonts w:ascii="Tahoma" w:hAnsi="Tahoma" w:cs="Tahoma"/>
          <w:color w:val="auto"/>
          <w:sz w:val="18"/>
          <w:szCs w:val="18"/>
        </w:rPr>
        <w:t>Заказчик</w:t>
      </w:r>
      <w:r w:rsidRPr="00F4166D">
        <w:rPr>
          <w:rFonts w:ascii="Tahoma" w:hAnsi="Tahoma" w:cs="Tahoma"/>
          <w:color w:val="auto"/>
          <w:sz w:val="18"/>
          <w:szCs w:val="18"/>
        </w:rPr>
        <w:t xml:space="preserve"> намерен заключить с </w:t>
      </w:r>
      <w:r w:rsidR="003127FF" w:rsidRPr="00F4166D">
        <w:rPr>
          <w:rFonts w:ascii="Tahoma" w:hAnsi="Tahoma" w:cs="Tahoma"/>
          <w:color w:val="auto"/>
          <w:sz w:val="18"/>
          <w:szCs w:val="18"/>
        </w:rPr>
        <w:t>Участник</w:t>
      </w:r>
      <w:r w:rsidRPr="00F4166D">
        <w:rPr>
          <w:rFonts w:ascii="Tahoma" w:hAnsi="Tahoma" w:cs="Tahoma"/>
          <w:color w:val="auto"/>
          <w:sz w:val="18"/>
          <w:szCs w:val="18"/>
        </w:rPr>
        <w:t>ом</w:t>
      </w:r>
      <w:r w:rsidR="00B36CA9" w:rsidRPr="00F4166D">
        <w:rPr>
          <w:rFonts w:ascii="Tahoma" w:hAnsi="Tahoma" w:cs="Tahoma"/>
          <w:color w:val="auto"/>
          <w:sz w:val="18"/>
          <w:szCs w:val="18"/>
        </w:rPr>
        <w:t xml:space="preserve"> закупки</w:t>
      </w:r>
      <w:r w:rsidRPr="00F4166D">
        <w:rPr>
          <w:rFonts w:ascii="Tahoma" w:hAnsi="Tahoma" w:cs="Tahoma"/>
          <w:color w:val="auto"/>
          <w:sz w:val="18"/>
          <w:szCs w:val="18"/>
        </w:rPr>
        <w:t>, предоставившим наилучшую заявку (</w:t>
      </w:r>
      <w:r w:rsidR="00620093" w:rsidRPr="00F4166D">
        <w:rPr>
          <w:rFonts w:ascii="Tahoma" w:hAnsi="Tahoma" w:cs="Tahoma"/>
          <w:color w:val="auto"/>
          <w:sz w:val="18"/>
          <w:szCs w:val="18"/>
        </w:rPr>
        <w:t>П</w:t>
      </w:r>
      <w:r w:rsidRPr="00F4166D">
        <w:rPr>
          <w:rFonts w:ascii="Tahoma" w:hAnsi="Tahoma" w:cs="Tahoma"/>
          <w:color w:val="auto"/>
          <w:sz w:val="18"/>
          <w:szCs w:val="18"/>
        </w:rPr>
        <w:t>обедителем)</w:t>
      </w:r>
      <w:r w:rsidR="004C3EEC" w:rsidRPr="00F4166D">
        <w:rPr>
          <w:rFonts w:ascii="Tahoma" w:hAnsi="Tahoma" w:cs="Tahoma"/>
          <w:color w:val="auto"/>
          <w:sz w:val="18"/>
          <w:szCs w:val="18"/>
        </w:rPr>
        <w:t>.</w:t>
      </w:r>
    </w:p>
    <w:p w14:paraId="45981A3D" w14:textId="77777777" w:rsidR="00185C5A" w:rsidRPr="00F4166D" w:rsidRDefault="001F5D3E" w:rsidP="00F4166D">
      <w:pPr>
        <w:pStyle w:val="afffe"/>
        <w:jc w:val="both"/>
      </w:pPr>
      <w:r w:rsidRPr="00F4166D">
        <w:t>Блок 6</w:t>
      </w:r>
      <w:r w:rsidR="00371C1D" w:rsidRPr="00F4166D">
        <w:t xml:space="preserve"> «</w:t>
      </w:r>
      <w:r w:rsidR="00B30D1E" w:rsidRPr="00F4166D">
        <w:t>Лот</w:t>
      </w:r>
      <w:r w:rsidR="00EB7D29" w:rsidRPr="00F4166D">
        <w:t xml:space="preserve">, </w:t>
      </w:r>
      <w:r w:rsidR="00B30D1E" w:rsidRPr="00F4166D">
        <w:t>минимальные требования, с</w:t>
      </w:r>
      <w:r w:rsidR="004F6907" w:rsidRPr="00F4166D">
        <w:t>меты</w:t>
      </w:r>
      <w:r w:rsidR="00371C1D" w:rsidRPr="00F4166D">
        <w:t>»</w:t>
      </w:r>
    </w:p>
    <w:p w14:paraId="773373E4" w14:textId="77777777" w:rsidR="00185C5A" w:rsidRPr="00F4166D" w:rsidRDefault="00371C1D" w:rsidP="00F4166D">
      <w:pPr>
        <w:pStyle w:val="28"/>
        <w:spacing w:before="80" w:after="80"/>
        <w:rPr>
          <w:rFonts w:ascii="Tahoma" w:hAnsi="Tahoma" w:cs="Tahoma"/>
          <w:color w:val="auto"/>
          <w:sz w:val="18"/>
          <w:szCs w:val="18"/>
        </w:rPr>
      </w:pPr>
      <w:r w:rsidRPr="00F4166D">
        <w:rPr>
          <w:rFonts w:ascii="Tahoma" w:hAnsi="Tahoma" w:cs="Tahoma"/>
          <w:color w:val="auto"/>
          <w:sz w:val="18"/>
          <w:szCs w:val="18"/>
        </w:rPr>
        <w:t xml:space="preserve">Блок содержит </w:t>
      </w:r>
      <w:r w:rsidR="00EB7D29" w:rsidRPr="00F4166D">
        <w:rPr>
          <w:rFonts w:ascii="Tahoma" w:hAnsi="Tahoma" w:cs="Tahoma"/>
          <w:color w:val="auto"/>
          <w:sz w:val="18"/>
          <w:szCs w:val="18"/>
        </w:rPr>
        <w:t xml:space="preserve">перечень лотов, </w:t>
      </w:r>
      <w:r w:rsidRPr="00F4166D">
        <w:rPr>
          <w:rFonts w:ascii="Tahoma" w:hAnsi="Tahoma" w:cs="Tahoma"/>
          <w:color w:val="auto"/>
          <w:sz w:val="18"/>
          <w:szCs w:val="18"/>
        </w:rPr>
        <w:t xml:space="preserve">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w:t>
      </w:r>
      <w:r w:rsidR="004C3EEC" w:rsidRPr="00F4166D">
        <w:rPr>
          <w:rFonts w:ascii="Tahoma" w:hAnsi="Tahoma" w:cs="Tahoma"/>
          <w:color w:val="auto"/>
          <w:sz w:val="18"/>
          <w:szCs w:val="18"/>
        </w:rPr>
        <w:t>минимальные требования к Участникам закупки (при необходимости), сметную документацию (при необходимости).</w:t>
      </w:r>
    </w:p>
    <w:p w14:paraId="0BF1FAF3" w14:textId="77777777" w:rsidR="009F713A" w:rsidRPr="00F4166D" w:rsidRDefault="009F713A" w:rsidP="00F4166D">
      <w:pPr>
        <w:rPr>
          <w:rFonts w:ascii="Tahoma" w:hAnsi="Tahoma" w:cs="Tahoma"/>
          <w:sz w:val="18"/>
          <w:szCs w:val="18"/>
        </w:rPr>
        <w:sectPr w:rsidR="009F713A" w:rsidRPr="00F4166D"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5D34FF56" w14:textId="77777777" w:rsidR="000A4CFC" w:rsidRPr="00F4166D" w:rsidRDefault="00A56718" w:rsidP="00021DCE">
      <w:pPr>
        <w:pStyle w:val="afffa"/>
        <w:pageBreakBefore/>
        <w:rPr>
          <w:rFonts w:ascii="Tahoma" w:hAnsi="Tahoma" w:cs="Tahoma"/>
          <w:sz w:val="18"/>
          <w:szCs w:val="18"/>
        </w:rPr>
      </w:pPr>
      <w:bookmarkStart w:id="7" w:name="_Toc392487635"/>
      <w:bookmarkStart w:id="8" w:name="_Toc392489339"/>
      <w:r w:rsidRPr="00F4166D">
        <w:rPr>
          <w:rFonts w:ascii="Tahoma" w:hAnsi="Tahoma" w:cs="Tahoma"/>
          <w:sz w:val="18"/>
          <w:szCs w:val="18"/>
        </w:rPr>
        <w:lastRenderedPageBreak/>
        <w:t>Блок</w:t>
      </w:r>
      <w:r w:rsidR="00D9521A" w:rsidRPr="00F4166D">
        <w:rPr>
          <w:rFonts w:ascii="Tahoma" w:hAnsi="Tahoma" w:cs="Tahoma"/>
          <w:sz w:val="18"/>
          <w:szCs w:val="18"/>
        </w:rPr>
        <w:t xml:space="preserve"> </w:t>
      </w:r>
      <w:r w:rsidR="00963C63" w:rsidRPr="00F4166D">
        <w:rPr>
          <w:rFonts w:ascii="Tahoma" w:hAnsi="Tahoma" w:cs="Tahoma"/>
          <w:sz w:val="18"/>
          <w:szCs w:val="18"/>
        </w:rPr>
        <w:t xml:space="preserve"> </w:t>
      </w:r>
      <w:r w:rsidRPr="00F4166D">
        <w:rPr>
          <w:rFonts w:ascii="Tahoma" w:hAnsi="Tahoma" w:cs="Tahoma"/>
          <w:sz w:val="18"/>
          <w:szCs w:val="18"/>
        </w:rPr>
        <w:t xml:space="preserve"> </w:t>
      </w:r>
      <w:r w:rsidR="0082511F" w:rsidRPr="00F4166D">
        <w:rPr>
          <w:rFonts w:ascii="Tahoma" w:hAnsi="Tahoma" w:cs="Tahoma"/>
          <w:sz w:val="18"/>
          <w:szCs w:val="18"/>
        </w:rPr>
        <w:fldChar w:fldCharType="begin"/>
      </w:r>
      <w:r w:rsidRPr="00F4166D">
        <w:rPr>
          <w:rFonts w:ascii="Tahoma" w:hAnsi="Tahoma" w:cs="Tahoma"/>
          <w:sz w:val="18"/>
          <w:szCs w:val="18"/>
        </w:rPr>
        <w:instrText xml:space="preserve"> SEQ Блок \* ARABIC </w:instrText>
      </w:r>
      <w:r w:rsidR="0082511F" w:rsidRPr="00F4166D">
        <w:rPr>
          <w:rFonts w:ascii="Tahoma" w:hAnsi="Tahoma" w:cs="Tahoma"/>
          <w:sz w:val="18"/>
          <w:szCs w:val="18"/>
        </w:rPr>
        <w:fldChar w:fldCharType="separate"/>
      </w:r>
      <w:r w:rsidR="00732875" w:rsidRPr="00F4166D">
        <w:rPr>
          <w:rFonts w:ascii="Tahoma" w:hAnsi="Tahoma" w:cs="Tahoma"/>
          <w:noProof/>
          <w:sz w:val="18"/>
          <w:szCs w:val="18"/>
        </w:rPr>
        <w:t>1</w:t>
      </w:r>
      <w:r w:rsidR="0082511F" w:rsidRPr="00F4166D">
        <w:rPr>
          <w:rFonts w:ascii="Tahoma" w:hAnsi="Tahoma" w:cs="Tahoma"/>
          <w:sz w:val="18"/>
          <w:szCs w:val="18"/>
        </w:rPr>
        <w:fldChar w:fldCharType="end"/>
      </w:r>
      <w:r w:rsidR="000A4CFC" w:rsidRPr="00F4166D">
        <w:rPr>
          <w:rFonts w:ascii="Tahoma" w:hAnsi="Tahoma" w:cs="Tahoma"/>
          <w:sz w:val="18"/>
          <w:szCs w:val="18"/>
        </w:rPr>
        <w:t xml:space="preserve"> «</w:t>
      </w:r>
      <w:r w:rsidR="00CE1AB1" w:rsidRPr="00F4166D">
        <w:rPr>
          <w:rFonts w:ascii="Tahoma" w:hAnsi="Tahoma" w:cs="Tahoma"/>
          <w:sz w:val="18"/>
          <w:szCs w:val="18"/>
        </w:rPr>
        <w:t>Извещен</w:t>
      </w:r>
      <w:r w:rsidR="000A4CFC" w:rsidRPr="00F4166D">
        <w:rPr>
          <w:rFonts w:ascii="Tahoma" w:hAnsi="Tahoma" w:cs="Tahoma"/>
          <w:sz w:val="18"/>
          <w:szCs w:val="18"/>
        </w:rPr>
        <w:t>ие о</w:t>
      </w:r>
      <w:r w:rsidR="00B5735A" w:rsidRPr="00F4166D">
        <w:rPr>
          <w:rFonts w:ascii="Tahoma" w:hAnsi="Tahoma" w:cs="Tahoma"/>
          <w:sz w:val="18"/>
          <w:szCs w:val="18"/>
        </w:rPr>
        <w:t> </w:t>
      </w:r>
      <w:r w:rsidR="000A4CFC" w:rsidRPr="00F4166D">
        <w:rPr>
          <w:rFonts w:ascii="Tahoma" w:hAnsi="Tahoma" w:cs="Tahoma"/>
          <w:sz w:val="18"/>
          <w:szCs w:val="18"/>
        </w:rPr>
        <w:t>закупке»</w:t>
      </w:r>
      <w:bookmarkEnd w:id="7"/>
      <w:bookmarkEnd w:id="8"/>
    </w:p>
    <w:p w14:paraId="553475E2" w14:textId="77777777" w:rsidR="000A4CFC" w:rsidRPr="00F4166D" w:rsidRDefault="000A4CFC" w:rsidP="00B5735A">
      <w:pPr>
        <w:ind w:firstLine="0"/>
        <w:jc w:val="center"/>
        <w:rPr>
          <w:rFonts w:ascii="Tahoma" w:hAnsi="Tahoma" w:cs="Tahoma"/>
          <w:b/>
          <w:sz w:val="18"/>
          <w:szCs w:val="18"/>
        </w:rPr>
      </w:pPr>
      <w:r w:rsidRPr="00F4166D">
        <w:rPr>
          <w:rFonts w:ascii="Tahoma" w:hAnsi="Tahoma" w:cs="Tahoma"/>
          <w:b/>
          <w:sz w:val="18"/>
          <w:szCs w:val="18"/>
        </w:rPr>
        <w:t xml:space="preserve">(блок 1 </w:t>
      </w:r>
      <w:r w:rsidR="003A5A50" w:rsidRPr="00F4166D">
        <w:rPr>
          <w:rFonts w:ascii="Tahoma" w:hAnsi="Tahoma" w:cs="Tahoma"/>
          <w:b/>
          <w:sz w:val="18"/>
          <w:szCs w:val="18"/>
        </w:rPr>
        <w:t xml:space="preserve">из </w:t>
      </w:r>
      <w:r w:rsidR="007F65B3" w:rsidRPr="00F4166D">
        <w:rPr>
          <w:rFonts w:ascii="Tahoma" w:hAnsi="Tahoma" w:cs="Tahoma"/>
          <w:b/>
          <w:sz w:val="18"/>
          <w:szCs w:val="18"/>
        </w:rPr>
        <w:t>6</w:t>
      </w:r>
      <w:r w:rsidR="003A5A50" w:rsidRPr="00F4166D">
        <w:rPr>
          <w:rFonts w:ascii="Tahoma" w:hAnsi="Tahoma" w:cs="Tahoma"/>
          <w:b/>
          <w:sz w:val="18"/>
          <w:szCs w:val="18"/>
        </w:rPr>
        <w:t>)</w:t>
      </w:r>
    </w:p>
    <w:p w14:paraId="589B51AA" w14:textId="77777777" w:rsidR="000A4CFC" w:rsidRPr="00F4166D" w:rsidRDefault="000A4CFC" w:rsidP="00D15C55">
      <w:pPr>
        <w:rPr>
          <w:rFonts w:ascii="Tahoma" w:hAnsi="Tahoma" w:cs="Tahoma"/>
          <w:sz w:val="18"/>
          <w:szCs w:val="18"/>
        </w:rPr>
      </w:pPr>
    </w:p>
    <w:p w14:paraId="5998DC8B" w14:textId="77777777" w:rsidR="00B5735A" w:rsidRPr="00F4166D" w:rsidRDefault="00B5735A">
      <w:pPr>
        <w:kinsoku/>
        <w:overflowPunct/>
        <w:autoSpaceDE/>
        <w:autoSpaceDN/>
        <w:ind w:firstLine="0"/>
        <w:jc w:val="left"/>
        <w:rPr>
          <w:rFonts w:ascii="Tahoma" w:hAnsi="Tahoma" w:cs="Tahoma"/>
          <w:sz w:val="18"/>
          <w:szCs w:val="18"/>
        </w:rPr>
      </w:pPr>
      <w:r w:rsidRPr="00F4166D">
        <w:rPr>
          <w:rFonts w:ascii="Tahoma" w:hAnsi="Tahoma" w:cs="Tahoma"/>
          <w:sz w:val="18"/>
          <w:szCs w:val="18"/>
        </w:rPr>
        <w:br w:type="page"/>
      </w:r>
    </w:p>
    <w:p w14:paraId="5851AF04" w14:textId="77777777" w:rsidR="003C0FE3" w:rsidRPr="00F4166D" w:rsidRDefault="003C0FE3" w:rsidP="003C0FE3">
      <w:pPr>
        <w:pStyle w:val="-8"/>
        <w:jc w:val="center"/>
        <w:rPr>
          <w:rFonts w:ascii="Tahoma" w:hAnsi="Tahoma" w:cs="Tahoma"/>
          <w:sz w:val="18"/>
          <w:szCs w:val="18"/>
        </w:rPr>
      </w:pPr>
      <w:bookmarkStart w:id="9" w:name="_Ref391413584"/>
      <w:bookmarkStart w:id="10" w:name="_Toc392487636"/>
      <w:bookmarkStart w:id="11" w:name="_Toc392489340"/>
      <w:bookmarkStart w:id="12" w:name="_Toc438724509"/>
      <w:bookmarkStart w:id="13" w:name="_Toc355626469"/>
      <w:bookmarkStart w:id="14" w:name="_Toc386738884"/>
      <w:bookmarkStart w:id="15" w:name="_Toc390239198"/>
      <w:r w:rsidRPr="00F4166D">
        <w:rPr>
          <w:rFonts w:ascii="Tahoma" w:hAnsi="Tahoma" w:cs="Tahoma"/>
          <w:sz w:val="18"/>
          <w:szCs w:val="18"/>
        </w:rPr>
        <w:lastRenderedPageBreak/>
        <w:t>Извещение</w:t>
      </w:r>
      <w:bookmarkEnd w:id="9"/>
      <w:bookmarkEnd w:id="10"/>
      <w:bookmarkEnd w:id="11"/>
      <w:r w:rsidR="000664AC" w:rsidRPr="00F4166D">
        <w:rPr>
          <w:rFonts w:ascii="Tahoma" w:hAnsi="Tahoma" w:cs="Tahoma"/>
          <w:sz w:val="18"/>
          <w:szCs w:val="18"/>
        </w:rPr>
        <w:t xml:space="preserve"> о закупке</w:t>
      </w:r>
      <w:bookmarkEnd w:id="12"/>
    </w:p>
    <w:p w14:paraId="50B40338" w14:textId="77777777" w:rsidR="003C0FE3" w:rsidRPr="00F4166D" w:rsidRDefault="003C0FE3" w:rsidP="003C0FE3">
      <w:pPr>
        <w:rPr>
          <w:rFonts w:ascii="Tahoma" w:hAnsi="Tahoma" w:cs="Tahoma"/>
          <w:sz w:val="18"/>
          <w:szCs w:val="18"/>
        </w:rPr>
      </w:pPr>
    </w:p>
    <w:p w14:paraId="24EC6239" w14:textId="77777777" w:rsidR="003C0FE3" w:rsidRPr="00F4166D" w:rsidRDefault="003C0FE3" w:rsidP="003C0FE3">
      <w:pPr>
        <w:ind w:firstLine="0"/>
        <w:jc w:val="center"/>
        <w:rPr>
          <w:rStyle w:val="af3"/>
          <w:rFonts w:ascii="Tahoma" w:hAnsi="Tahoma" w:cs="Tahoma"/>
          <w:sz w:val="18"/>
          <w:szCs w:val="18"/>
        </w:rPr>
      </w:pPr>
      <w:r w:rsidRPr="00F4166D">
        <w:rPr>
          <w:rFonts w:ascii="Tahoma" w:hAnsi="Tahoma" w:cs="Tahoma"/>
          <w:b/>
          <w:sz w:val="18"/>
          <w:szCs w:val="18"/>
        </w:rPr>
        <w:t xml:space="preserve">Извещение </w:t>
      </w:r>
    </w:p>
    <w:p w14:paraId="1B80E73F" w14:textId="77777777" w:rsidR="00D6714C" w:rsidRPr="00F4166D" w:rsidRDefault="00D6714C" w:rsidP="00D6714C">
      <w:pPr>
        <w:ind w:firstLine="0"/>
        <w:jc w:val="center"/>
        <w:rPr>
          <w:rFonts w:ascii="Tahoma" w:hAnsi="Tahoma" w:cs="Tahoma"/>
          <w:sz w:val="18"/>
          <w:szCs w:val="18"/>
        </w:rPr>
      </w:pPr>
      <w:r w:rsidRPr="00F4166D">
        <w:rPr>
          <w:rFonts w:ascii="Tahoma" w:hAnsi="Tahoma" w:cs="Tahoma"/>
          <w:sz w:val="18"/>
          <w:szCs w:val="18"/>
        </w:rPr>
        <w:t xml:space="preserve">о проведении </w:t>
      </w:r>
      <w:r w:rsidR="001E0417" w:rsidRPr="00F4166D">
        <w:rPr>
          <w:rFonts w:ascii="Tahoma" w:hAnsi="Tahoma" w:cs="Tahoma"/>
          <w:sz w:val="18"/>
          <w:szCs w:val="18"/>
        </w:rPr>
        <w:t>конкурса в электронной форме, участниками которого могут быть только субъекты малого и среднего предпринимательства</w:t>
      </w:r>
      <w:r w:rsidRPr="00F4166D">
        <w:rPr>
          <w:rFonts w:ascii="Tahoma" w:hAnsi="Tahoma" w:cs="Tahoma"/>
          <w:sz w:val="18"/>
          <w:szCs w:val="18"/>
        </w:rPr>
        <w:t xml:space="preserve"> </w:t>
      </w:r>
    </w:p>
    <w:p w14:paraId="3B341AC1" w14:textId="77777777" w:rsidR="00620A57" w:rsidRPr="00F4166D" w:rsidRDefault="00620A57" w:rsidP="003C0FE3">
      <w:pPr>
        <w:ind w:firstLine="0"/>
        <w:jc w:val="center"/>
        <w:rPr>
          <w:rStyle w:val="af3"/>
          <w:rFonts w:ascii="Tahoma" w:hAnsi="Tahoma" w:cs="Tahoma"/>
          <w:sz w:val="18"/>
          <w:szCs w:val="18"/>
        </w:rPr>
      </w:pPr>
    </w:p>
    <w:tbl>
      <w:tblPr>
        <w:tblW w:w="50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6"/>
        <w:gridCol w:w="3054"/>
        <w:gridCol w:w="2268"/>
        <w:gridCol w:w="2125"/>
        <w:gridCol w:w="1701"/>
        <w:gridCol w:w="17"/>
      </w:tblGrid>
      <w:tr w:rsidR="00055728" w:rsidRPr="00F4166D" w14:paraId="29A324B7" w14:textId="77777777" w:rsidTr="00EB603C">
        <w:trPr>
          <w:tblHeader/>
        </w:trPr>
        <w:tc>
          <w:tcPr>
            <w:tcW w:w="247" w:type="pct"/>
            <w:tcBorders>
              <w:top w:val="single" w:sz="12" w:space="0" w:color="auto"/>
              <w:bottom w:val="single" w:sz="12" w:space="0" w:color="auto"/>
            </w:tcBorders>
            <w:shd w:val="clear" w:color="auto" w:fill="FFD200"/>
            <w:vAlign w:val="center"/>
            <w:hideMark/>
          </w:tcPr>
          <w:p w14:paraId="58F320CC" w14:textId="77777777" w:rsidR="003C0FE3" w:rsidRPr="00F4166D" w:rsidRDefault="00AB3015" w:rsidP="00FB7DEC">
            <w:pPr>
              <w:ind w:firstLine="0"/>
              <w:jc w:val="center"/>
              <w:rPr>
                <w:rFonts w:ascii="Tahoma" w:eastAsia="Calibri" w:hAnsi="Tahoma" w:cs="Tahoma"/>
                <w:b/>
                <w:sz w:val="18"/>
                <w:szCs w:val="18"/>
                <w:lang w:eastAsia="en-US"/>
              </w:rPr>
            </w:pPr>
            <w:r w:rsidRPr="00F4166D">
              <w:rPr>
                <w:rFonts w:ascii="Tahoma" w:hAnsi="Tahoma" w:cs="Tahoma"/>
                <w:b/>
                <w:sz w:val="18"/>
                <w:szCs w:val="18"/>
              </w:rPr>
              <w:t xml:space="preserve">№ </w:t>
            </w:r>
            <w:r w:rsidR="002E6E8E" w:rsidRPr="00F4166D">
              <w:rPr>
                <w:rFonts w:ascii="Tahoma" w:hAnsi="Tahoma" w:cs="Tahoma"/>
                <w:b/>
                <w:sz w:val="18"/>
                <w:szCs w:val="18"/>
              </w:rPr>
              <w:t>п</w:t>
            </w:r>
            <w:r w:rsidR="002E6E8E" w:rsidRPr="00F4166D">
              <w:rPr>
                <w:rFonts w:ascii="Tahoma" w:hAnsi="Tahoma" w:cs="Tahoma"/>
                <w:b/>
                <w:sz w:val="18"/>
                <w:szCs w:val="18"/>
                <w:lang w:val="en-US"/>
              </w:rPr>
              <w:t>/</w:t>
            </w:r>
            <w:r w:rsidR="002E6E8E" w:rsidRPr="00F4166D">
              <w:rPr>
                <w:rFonts w:ascii="Tahoma" w:hAnsi="Tahoma" w:cs="Tahoma"/>
                <w:b/>
                <w:sz w:val="18"/>
                <w:szCs w:val="18"/>
              </w:rPr>
              <w:t>п</w:t>
            </w:r>
          </w:p>
        </w:tc>
        <w:tc>
          <w:tcPr>
            <w:tcW w:w="1584" w:type="pct"/>
            <w:tcBorders>
              <w:top w:val="single" w:sz="12" w:space="0" w:color="auto"/>
              <w:bottom w:val="single" w:sz="12" w:space="0" w:color="auto"/>
            </w:tcBorders>
            <w:shd w:val="clear" w:color="auto" w:fill="FFD200"/>
            <w:vAlign w:val="center"/>
            <w:hideMark/>
          </w:tcPr>
          <w:p w14:paraId="023E2547" w14:textId="77777777" w:rsidR="003C0FE3" w:rsidRPr="00F4166D" w:rsidRDefault="00AB3015" w:rsidP="00CF3B5C">
            <w:pPr>
              <w:ind w:firstLine="0"/>
              <w:jc w:val="center"/>
              <w:rPr>
                <w:rFonts w:ascii="Tahoma" w:eastAsia="Calibri" w:hAnsi="Tahoma" w:cs="Tahoma"/>
                <w:b/>
                <w:sz w:val="18"/>
                <w:szCs w:val="18"/>
                <w:lang w:eastAsia="en-US"/>
              </w:rPr>
            </w:pPr>
            <w:r w:rsidRPr="00F4166D">
              <w:rPr>
                <w:rFonts w:ascii="Tahoma" w:hAnsi="Tahoma" w:cs="Tahoma"/>
                <w:b/>
                <w:sz w:val="18"/>
                <w:szCs w:val="18"/>
              </w:rPr>
              <w:t>ПОЗИЦИЯ</w:t>
            </w:r>
          </w:p>
        </w:tc>
        <w:tc>
          <w:tcPr>
            <w:tcW w:w="3169" w:type="pct"/>
            <w:gridSpan w:val="4"/>
            <w:tcBorders>
              <w:top w:val="single" w:sz="12" w:space="0" w:color="auto"/>
              <w:bottom w:val="single" w:sz="12" w:space="0" w:color="auto"/>
            </w:tcBorders>
            <w:shd w:val="clear" w:color="auto" w:fill="FFD200"/>
            <w:vAlign w:val="center"/>
            <w:hideMark/>
          </w:tcPr>
          <w:p w14:paraId="2528CF3D" w14:textId="77777777" w:rsidR="003C0FE3" w:rsidRPr="00F4166D" w:rsidRDefault="00AB3015" w:rsidP="00535BA5">
            <w:pPr>
              <w:ind w:firstLine="0"/>
              <w:jc w:val="center"/>
              <w:rPr>
                <w:rFonts w:ascii="Tahoma" w:hAnsi="Tahoma" w:cs="Tahoma"/>
                <w:b/>
                <w:sz w:val="18"/>
                <w:szCs w:val="18"/>
              </w:rPr>
            </w:pPr>
            <w:r w:rsidRPr="00F4166D">
              <w:rPr>
                <w:rFonts w:ascii="Tahoma" w:hAnsi="Tahoma" w:cs="Tahoma"/>
                <w:b/>
                <w:sz w:val="18"/>
                <w:szCs w:val="18"/>
              </w:rPr>
              <w:t>ПОЛЕ ДЛЯ ЗАПОЛНЕНИЯ</w:t>
            </w:r>
          </w:p>
        </w:tc>
      </w:tr>
      <w:tr w:rsidR="00055728" w:rsidRPr="00F4166D" w14:paraId="1CC08582" w14:textId="77777777" w:rsidTr="00EB603C">
        <w:trPr>
          <w:tblHeader/>
        </w:trPr>
        <w:tc>
          <w:tcPr>
            <w:tcW w:w="247" w:type="pct"/>
            <w:tcBorders>
              <w:top w:val="single" w:sz="12" w:space="0" w:color="auto"/>
              <w:bottom w:val="single" w:sz="12" w:space="0" w:color="auto"/>
            </w:tcBorders>
            <w:shd w:val="clear" w:color="auto" w:fill="FFD200"/>
            <w:vAlign w:val="center"/>
          </w:tcPr>
          <w:p w14:paraId="72C44AE2" w14:textId="77777777" w:rsidR="003C0FE3" w:rsidRPr="00F4166D" w:rsidRDefault="00AB3015" w:rsidP="00CF3B5C">
            <w:pPr>
              <w:ind w:firstLine="0"/>
              <w:jc w:val="center"/>
              <w:rPr>
                <w:rFonts w:ascii="Tahoma" w:hAnsi="Tahoma" w:cs="Tahoma"/>
                <w:b/>
                <w:sz w:val="18"/>
                <w:szCs w:val="18"/>
              </w:rPr>
            </w:pPr>
            <w:r w:rsidRPr="00F4166D">
              <w:rPr>
                <w:rFonts w:ascii="Tahoma" w:hAnsi="Tahoma" w:cs="Tahoma"/>
                <w:b/>
                <w:sz w:val="18"/>
                <w:szCs w:val="18"/>
              </w:rPr>
              <w:t>1</w:t>
            </w:r>
          </w:p>
        </w:tc>
        <w:tc>
          <w:tcPr>
            <w:tcW w:w="1584" w:type="pct"/>
            <w:tcBorders>
              <w:top w:val="single" w:sz="12" w:space="0" w:color="auto"/>
              <w:bottom w:val="single" w:sz="12" w:space="0" w:color="auto"/>
            </w:tcBorders>
            <w:shd w:val="clear" w:color="auto" w:fill="FFD200"/>
            <w:vAlign w:val="center"/>
          </w:tcPr>
          <w:p w14:paraId="6F79A819" w14:textId="77777777" w:rsidR="003C0FE3" w:rsidRPr="00F4166D" w:rsidRDefault="00AB3015" w:rsidP="00CF3B5C">
            <w:pPr>
              <w:ind w:firstLine="0"/>
              <w:jc w:val="center"/>
              <w:rPr>
                <w:rFonts w:ascii="Tahoma" w:hAnsi="Tahoma" w:cs="Tahoma"/>
                <w:b/>
                <w:sz w:val="18"/>
                <w:szCs w:val="18"/>
              </w:rPr>
            </w:pPr>
            <w:r w:rsidRPr="00F4166D">
              <w:rPr>
                <w:rFonts w:ascii="Tahoma" w:hAnsi="Tahoma" w:cs="Tahoma"/>
                <w:b/>
                <w:sz w:val="18"/>
                <w:szCs w:val="18"/>
              </w:rPr>
              <w:t>2</w:t>
            </w:r>
          </w:p>
        </w:tc>
        <w:tc>
          <w:tcPr>
            <w:tcW w:w="3169" w:type="pct"/>
            <w:gridSpan w:val="4"/>
            <w:tcBorders>
              <w:top w:val="single" w:sz="12" w:space="0" w:color="auto"/>
              <w:bottom w:val="single" w:sz="12" w:space="0" w:color="auto"/>
            </w:tcBorders>
            <w:shd w:val="clear" w:color="auto" w:fill="FFD200"/>
            <w:vAlign w:val="center"/>
          </w:tcPr>
          <w:p w14:paraId="2932CBC8" w14:textId="77777777" w:rsidR="003C0FE3" w:rsidRPr="00F4166D" w:rsidRDefault="00AB3015" w:rsidP="00CF3B5C">
            <w:pPr>
              <w:ind w:firstLine="0"/>
              <w:jc w:val="center"/>
              <w:rPr>
                <w:rFonts w:ascii="Tahoma" w:hAnsi="Tahoma" w:cs="Tahoma"/>
                <w:b/>
                <w:sz w:val="18"/>
                <w:szCs w:val="18"/>
              </w:rPr>
            </w:pPr>
            <w:r w:rsidRPr="00F4166D">
              <w:rPr>
                <w:rFonts w:ascii="Tahoma" w:hAnsi="Tahoma" w:cs="Tahoma"/>
                <w:b/>
                <w:sz w:val="18"/>
                <w:szCs w:val="18"/>
              </w:rPr>
              <w:t>3</w:t>
            </w:r>
          </w:p>
        </w:tc>
      </w:tr>
      <w:tr w:rsidR="00055728" w:rsidRPr="00F4166D" w14:paraId="31305E15" w14:textId="77777777" w:rsidTr="00EB603C">
        <w:tc>
          <w:tcPr>
            <w:tcW w:w="5000" w:type="pct"/>
            <w:gridSpan w:val="6"/>
            <w:tcBorders>
              <w:top w:val="single" w:sz="12" w:space="0" w:color="auto"/>
              <w:bottom w:val="single" w:sz="4" w:space="0" w:color="auto"/>
            </w:tcBorders>
            <w:shd w:val="clear" w:color="auto" w:fill="FFFFFF" w:themeFill="background1"/>
          </w:tcPr>
          <w:p w14:paraId="20CE9B81" w14:textId="77777777" w:rsidR="003C0FE3" w:rsidRPr="00F4166D" w:rsidRDefault="003C0FE3" w:rsidP="002C35DD">
            <w:pPr>
              <w:pStyle w:val="afa"/>
              <w:kinsoku w:val="0"/>
              <w:overflowPunct w:val="0"/>
              <w:autoSpaceDE w:val="0"/>
              <w:autoSpaceDN w:val="0"/>
              <w:spacing w:before="0"/>
              <w:ind w:left="426" w:hanging="284"/>
              <w:jc w:val="both"/>
              <w:rPr>
                <w:rFonts w:ascii="Tahoma" w:hAnsi="Tahoma" w:cs="Tahoma"/>
                <w:b/>
                <w:sz w:val="18"/>
                <w:szCs w:val="18"/>
              </w:rPr>
            </w:pPr>
            <w:r w:rsidRPr="00F4166D">
              <w:rPr>
                <w:rFonts w:ascii="Tahoma" w:hAnsi="Tahoma" w:cs="Tahoma"/>
                <w:b/>
                <w:sz w:val="18"/>
                <w:szCs w:val="18"/>
              </w:rPr>
              <w:t>Общие сведения о закупке</w:t>
            </w:r>
            <w:r w:rsidR="00EB603C" w:rsidRPr="00F4166D">
              <w:rPr>
                <w:rFonts w:ascii="Tahoma" w:hAnsi="Tahoma" w:cs="Tahoma"/>
                <w:b/>
                <w:sz w:val="18"/>
                <w:szCs w:val="18"/>
              </w:rPr>
              <w:t>.</w:t>
            </w:r>
            <w:r w:rsidR="00EB603C" w:rsidRPr="00F4166D">
              <w:rPr>
                <w:rFonts w:ascii="Tahoma" w:hAnsi="Tahoma" w:cs="Tahoma"/>
                <w:sz w:val="18"/>
                <w:szCs w:val="18"/>
              </w:rPr>
              <w:t xml:space="preserve"> </w:t>
            </w:r>
            <w:r w:rsidR="00EB603C" w:rsidRPr="00F4166D">
              <w:rPr>
                <w:rFonts w:ascii="Tahoma" w:hAnsi="Tahoma" w:cs="Tahoma"/>
                <w:b/>
                <w:sz w:val="18"/>
                <w:szCs w:val="18"/>
              </w:rPr>
              <w:t>Способ проведения (размещения) закупки</w:t>
            </w:r>
          </w:p>
        </w:tc>
      </w:tr>
      <w:tr w:rsidR="00055728" w:rsidRPr="00F4166D" w14:paraId="4BDDFB9F" w14:textId="77777777" w:rsidTr="00481272">
        <w:trPr>
          <w:gridAfter w:val="1"/>
          <w:wAfter w:w="9" w:type="pct"/>
          <w:trHeight w:val="476"/>
        </w:trPr>
        <w:tc>
          <w:tcPr>
            <w:tcW w:w="247" w:type="pct"/>
            <w:vMerge w:val="restart"/>
            <w:tcBorders>
              <w:top w:val="single" w:sz="4" w:space="0" w:color="auto"/>
              <w:left w:val="single" w:sz="12" w:space="0" w:color="auto"/>
            </w:tcBorders>
            <w:shd w:val="clear" w:color="auto" w:fill="FFFFFF" w:themeFill="background1"/>
          </w:tcPr>
          <w:p w14:paraId="27962AA4" w14:textId="77777777" w:rsidR="00EB603C" w:rsidRPr="00F4166D" w:rsidRDefault="00EB603C"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right w:val="single" w:sz="4" w:space="0" w:color="auto"/>
            </w:tcBorders>
            <w:shd w:val="clear" w:color="auto" w:fill="FFFFFF" w:themeFill="background1"/>
            <w:hideMark/>
          </w:tcPr>
          <w:p w14:paraId="46EE9558" w14:textId="77777777" w:rsidR="00EB603C" w:rsidRPr="00F4166D" w:rsidRDefault="00EB603C" w:rsidP="00840969">
            <w:pPr>
              <w:ind w:firstLine="0"/>
              <w:jc w:val="center"/>
              <w:rPr>
                <w:rFonts w:ascii="Tahoma" w:hAnsi="Tahoma" w:cs="Tahoma"/>
                <w:sz w:val="18"/>
                <w:szCs w:val="18"/>
              </w:rPr>
            </w:pPr>
            <w:r w:rsidRPr="00F4166D">
              <w:rPr>
                <w:rFonts w:ascii="Tahoma" w:hAnsi="Tahoma" w:cs="Tahoma"/>
                <w:sz w:val="18"/>
                <w:szCs w:val="18"/>
              </w:rPr>
              <w:t>Способ закупки</w:t>
            </w:r>
          </w:p>
          <w:p w14:paraId="49E41A8C" w14:textId="77777777" w:rsidR="00EB603C" w:rsidRPr="00F4166D" w:rsidRDefault="00EB603C" w:rsidP="003F47C7">
            <w:pPr>
              <w:jc w:val="left"/>
              <w:rPr>
                <w:rFonts w:ascii="Tahoma" w:hAnsi="Tahoma" w:cs="Tahoma"/>
                <w:sz w:val="18"/>
                <w:szCs w:val="18"/>
              </w:rPr>
            </w:pPr>
          </w:p>
        </w:tc>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tcPr>
          <w:p w14:paraId="4EDB54EF" w14:textId="77777777" w:rsidR="00EB603C" w:rsidRPr="00F4166D" w:rsidRDefault="00EB603C" w:rsidP="00840969">
            <w:pPr>
              <w:ind w:firstLine="0"/>
              <w:jc w:val="center"/>
              <w:rPr>
                <w:rFonts w:ascii="Tahoma" w:hAnsi="Tahoma" w:cs="Tahoma"/>
                <w:sz w:val="18"/>
                <w:szCs w:val="18"/>
              </w:rPr>
            </w:pPr>
            <w:r w:rsidRPr="00F4166D">
              <w:rPr>
                <w:rFonts w:ascii="Tahoma" w:hAnsi="Tahoma" w:cs="Tahoma"/>
                <w:sz w:val="18"/>
                <w:szCs w:val="18"/>
              </w:rPr>
              <w:t>Количество этапов</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tcPr>
          <w:p w14:paraId="4F563A20" w14:textId="77777777" w:rsidR="00EB603C" w:rsidRPr="00F4166D" w:rsidRDefault="00EB603C" w:rsidP="00840969">
            <w:pPr>
              <w:ind w:firstLine="0"/>
              <w:jc w:val="center"/>
              <w:rPr>
                <w:rFonts w:ascii="Tahoma" w:hAnsi="Tahoma" w:cs="Tahoma"/>
                <w:sz w:val="18"/>
                <w:szCs w:val="18"/>
              </w:rPr>
            </w:pPr>
            <w:r w:rsidRPr="00F4166D">
              <w:rPr>
                <w:rFonts w:ascii="Tahoma" w:hAnsi="Tahoma" w:cs="Tahoma"/>
                <w:sz w:val="18"/>
                <w:szCs w:val="18"/>
              </w:rPr>
              <w:t>Электронная или неэлектронная форма</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tcPr>
          <w:p w14:paraId="3A00CDA5" w14:textId="77777777" w:rsidR="00EB603C" w:rsidRPr="00F4166D" w:rsidRDefault="00EB603C" w:rsidP="00840969">
            <w:pPr>
              <w:ind w:firstLine="0"/>
              <w:jc w:val="center"/>
              <w:rPr>
                <w:rFonts w:ascii="Tahoma" w:hAnsi="Tahoma" w:cs="Tahoma"/>
                <w:sz w:val="18"/>
                <w:szCs w:val="18"/>
              </w:rPr>
            </w:pPr>
            <w:r w:rsidRPr="00F4166D">
              <w:rPr>
                <w:rFonts w:ascii="Tahoma" w:hAnsi="Tahoma" w:cs="Tahoma"/>
                <w:sz w:val="18"/>
                <w:szCs w:val="18"/>
              </w:rPr>
              <w:t>Открытая или закрытая форма</w:t>
            </w:r>
          </w:p>
        </w:tc>
      </w:tr>
      <w:tr w:rsidR="00055728" w:rsidRPr="00F4166D" w14:paraId="105A9735" w14:textId="77777777" w:rsidTr="00A55750">
        <w:trPr>
          <w:gridAfter w:val="1"/>
          <w:wAfter w:w="9" w:type="pct"/>
          <w:trHeight w:val="2147"/>
        </w:trPr>
        <w:tc>
          <w:tcPr>
            <w:tcW w:w="247" w:type="pct"/>
            <w:vMerge/>
            <w:tcBorders>
              <w:top w:val="single" w:sz="4" w:space="0" w:color="auto"/>
              <w:left w:val="single" w:sz="12" w:space="0" w:color="auto"/>
              <w:bottom w:val="single" w:sz="4" w:space="0" w:color="auto"/>
              <w:right w:val="single" w:sz="4" w:space="0" w:color="auto"/>
            </w:tcBorders>
            <w:shd w:val="clear" w:color="auto" w:fill="FFFFFF" w:themeFill="background1"/>
          </w:tcPr>
          <w:p w14:paraId="1E0AE3F2" w14:textId="77777777" w:rsidR="00EB603C" w:rsidRPr="00F4166D" w:rsidRDefault="00EB603C"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784F2" w14:textId="77777777" w:rsidR="00EB603C" w:rsidRPr="00F4166D" w:rsidRDefault="00EB603C" w:rsidP="001E19D4">
            <w:pPr>
              <w:ind w:firstLine="0"/>
              <w:jc w:val="center"/>
              <w:rPr>
                <w:rFonts w:ascii="Tahoma" w:hAnsi="Tahoma" w:cs="Tahoma"/>
                <w:sz w:val="18"/>
                <w:szCs w:val="18"/>
              </w:rPr>
            </w:pPr>
          </w:p>
          <w:tbl>
            <w:tblPr>
              <w:tblStyle w:val="aff5"/>
              <w:tblW w:w="1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12"/>
            </w:tblGrid>
            <w:tr w:rsidR="00055728" w:rsidRPr="00F4166D" w14:paraId="5FC6D096" w14:textId="77777777" w:rsidTr="001E19D4">
              <w:trPr>
                <w:trHeight w:val="101"/>
              </w:trPr>
              <w:tc>
                <w:tcPr>
                  <w:tcW w:w="420" w:type="dxa"/>
                  <w:vAlign w:val="bottom"/>
                </w:tcPr>
                <w:p w14:paraId="4113FD13"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09A2A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pt;height:15pt" o:ole="">
                        <v:imagedata r:id="rId22" o:title=""/>
                      </v:shape>
                      <w:control r:id="rId23" w:name="OptionButton252114134111" w:shapeid="_x0000_i1113"/>
                    </w:object>
                  </w:r>
                </w:p>
              </w:tc>
              <w:tc>
                <w:tcPr>
                  <w:tcW w:w="1412" w:type="dxa"/>
                </w:tcPr>
                <w:p w14:paraId="36E08E7B"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Конкурс</w:t>
                  </w:r>
                </w:p>
              </w:tc>
            </w:tr>
            <w:tr w:rsidR="00055728" w:rsidRPr="00F4166D" w14:paraId="5DE7FE80" w14:textId="77777777" w:rsidTr="001E19D4">
              <w:trPr>
                <w:trHeight w:val="93"/>
              </w:trPr>
              <w:tc>
                <w:tcPr>
                  <w:tcW w:w="420" w:type="dxa"/>
                  <w:vAlign w:val="bottom"/>
                </w:tcPr>
                <w:p w14:paraId="693CE467"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4057A9F5">
                      <v:shape id="_x0000_i1115" type="#_x0000_t75" style="width:15pt;height:15pt" o:ole="">
                        <v:imagedata r:id="rId24" o:title=""/>
                      </v:shape>
                      <w:control r:id="rId25" w:name="OptionButton25211413431" w:shapeid="_x0000_i1115"/>
                    </w:object>
                  </w:r>
                </w:p>
              </w:tc>
              <w:tc>
                <w:tcPr>
                  <w:tcW w:w="1412" w:type="dxa"/>
                </w:tcPr>
                <w:p w14:paraId="6013426B"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Аукцион</w:t>
                  </w:r>
                </w:p>
              </w:tc>
            </w:tr>
            <w:tr w:rsidR="00055728" w:rsidRPr="00F4166D" w14:paraId="1196069B" w14:textId="77777777" w:rsidTr="001E19D4">
              <w:trPr>
                <w:trHeight w:val="69"/>
              </w:trPr>
              <w:tc>
                <w:tcPr>
                  <w:tcW w:w="420" w:type="dxa"/>
                  <w:vAlign w:val="bottom"/>
                </w:tcPr>
                <w:p w14:paraId="281B6977"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7E1FE91A">
                      <v:shape id="_x0000_i1117" type="#_x0000_t75" style="width:15pt;height:15pt" o:ole="">
                        <v:imagedata r:id="rId24" o:title=""/>
                      </v:shape>
                      <w:control r:id="rId26" w:name="OptionButton2521141342111" w:shapeid="_x0000_i1117"/>
                    </w:object>
                  </w:r>
                </w:p>
              </w:tc>
              <w:tc>
                <w:tcPr>
                  <w:tcW w:w="1412" w:type="dxa"/>
                </w:tcPr>
                <w:p w14:paraId="3EA9C276"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Запрос предложений</w:t>
                  </w:r>
                </w:p>
              </w:tc>
            </w:tr>
            <w:tr w:rsidR="00055728" w:rsidRPr="00F4166D" w14:paraId="42E7FBAE" w14:textId="77777777" w:rsidTr="001E19D4">
              <w:trPr>
                <w:trHeight w:val="75"/>
              </w:trPr>
              <w:tc>
                <w:tcPr>
                  <w:tcW w:w="420" w:type="dxa"/>
                  <w:vAlign w:val="bottom"/>
                </w:tcPr>
                <w:p w14:paraId="438824B3"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293E8721">
                      <v:shape id="_x0000_i1119" type="#_x0000_t75" style="width:15pt;height:15pt" o:ole="">
                        <v:imagedata r:id="rId24" o:title=""/>
                      </v:shape>
                      <w:control r:id="rId27" w:name="OptionButton2521141342121" w:shapeid="_x0000_i1119"/>
                    </w:object>
                  </w:r>
                </w:p>
              </w:tc>
              <w:tc>
                <w:tcPr>
                  <w:tcW w:w="1412" w:type="dxa"/>
                </w:tcPr>
                <w:p w14:paraId="58F4D04D" w14:textId="77777777" w:rsidR="00EB603C" w:rsidRPr="00F4166D" w:rsidRDefault="00EB603C" w:rsidP="001E19D4">
                  <w:pPr>
                    <w:pStyle w:val="af0"/>
                    <w:spacing w:before="0" w:after="0"/>
                    <w:ind w:left="0"/>
                    <w:jc w:val="center"/>
                    <w:rPr>
                      <w:rFonts w:ascii="Tahoma" w:hAnsi="Tahoma" w:cs="Tahoma"/>
                      <w:sz w:val="18"/>
                      <w:szCs w:val="18"/>
                      <w:lang w:val="en-US"/>
                    </w:rPr>
                  </w:pPr>
                  <w:r w:rsidRPr="00F4166D">
                    <w:rPr>
                      <w:rFonts w:ascii="Tahoma" w:hAnsi="Tahoma" w:cs="Tahoma"/>
                      <w:sz w:val="18"/>
                      <w:szCs w:val="18"/>
                    </w:rPr>
                    <w:t>Запрос котировок</w:t>
                  </w:r>
                </w:p>
              </w:tc>
            </w:tr>
          </w:tbl>
          <w:p w14:paraId="58AF16A7" w14:textId="77777777" w:rsidR="00EB603C" w:rsidRPr="00F4166D" w:rsidRDefault="00EB603C" w:rsidP="001E19D4">
            <w:pPr>
              <w:jc w:val="center"/>
              <w:rPr>
                <w:rFonts w:ascii="Tahoma" w:hAnsi="Tahoma" w:cs="Tahoma"/>
                <w:sz w:val="18"/>
                <w:szCs w:val="18"/>
              </w:rPr>
            </w:pPr>
          </w:p>
        </w:tc>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92"/>
            </w:tblGrid>
            <w:tr w:rsidR="00055728" w:rsidRPr="00F4166D" w14:paraId="2CC36142" w14:textId="77777777" w:rsidTr="001E19D4">
              <w:trPr>
                <w:trHeight w:val="658"/>
              </w:trPr>
              <w:tc>
                <w:tcPr>
                  <w:tcW w:w="236" w:type="dxa"/>
                  <w:vAlign w:val="center"/>
                </w:tcPr>
                <w:p w14:paraId="5004F9B5"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5ED2BA0E">
                      <v:shape id="_x0000_i1121" type="#_x0000_t75" style="width:9pt;height:12.6pt" o:ole="">
                        <v:imagedata r:id="rId28" o:title=""/>
                      </v:shape>
                      <w:control r:id="rId29" w:name="OptionButton25211413412" w:shapeid="_x0000_i1121"/>
                    </w:object>
                  </w:r>
                </w:p>
              </w:tc>
              <w:tc>
                <w:tcPr>
                  <w:tcW w:w="1492" w:type="dxa"/>
                  <w:vAlign w:val="center"/>
                </w:tcPr>
                <w:p w14:paraId="69EC63F3"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Одноэтапная процедура</w:t>
                  </w:r>
                </w:p>
              </w:tc>
            </w:tr>
            <w:tr w:rsidR="00055728" w:rsidRPr="00F4166D" w14:paraId="6CA24A64" w14:textId="77777777" w:rsidTr="001E19D4">
              <w:trPr>
                <w:trHeight w:val="565"/>
              </w:trPr>
              <w:tc>
                <w:tcPr>
                  <w:tcW w:w="236" w:type="dxa"/>
                  <w:vAlign w:val="center"/>
                </w:tcPr>
                <w:p w14:paraId="5E76DDBE"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55388659">
                      <v:shape id="_x0000_i1123" type="#_x0000_t75" style="width:9pt;height:12.6pt" o:ole="">
                        <v:imagedata r:id="rId30" o:title=""/>
                      </v:shape>
                      <w:control r:id="rId31" w:name="OptionButton2521141344" w:shapeid="_x0000_i1123"/>
                    </w:object>
                  </w:r>
                </w:p>
              </w:tc>
              <w:tc>
                <w:tcPr>
                  <w:tcW w:w="1492" w:type="dxa"/>
                  <w:vAlign w:val="center"/>
                </w:tcPr>
                <w:p w14:paraId="1125A7C7"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Многоэтапная процедура</w:t>
                  </w:r>
                </w:p>
              </w:tc>
            </w:tr>
          </w:tbl>
          <w:p w14:paraId="290CDB03" w14:textId="77777777" w:rsidR="00EB603C" w:rsidRPr="00F4166D" w:rsidRDefault="00EB603C" w:rsidP="001E19D4">
            <w:pPr>
              <w:ind w:firstLine="0"/>
              <w:jc w:val="center"/>
              <w:rPr>
                <w:rFonts w:ascii="Tahoma" w:hAnsi="Tahoma" w:cs="Tahoma"/>
                <w:sz w:val="18"/>
                <w:szCs w:val="18"/>
              </w:rPr>
            </w:pP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
              <w:gridCol w:w="1421"/>
            </w:tblGrid>
            <w:tr w:rsidR="00055728" w:rsidRPr="00F4166D" w14:paraId="605D1AE0" w14:textId="77777777" w:rsidTr="001E19D4">
              <w:trPr>
                <w:trHeight w:val="557"/>
              </w:trPr>
              <w:tc>
                <w:tcPr>
                  <w:tcW w:w="307" w:type="dxa"/>
                  <w:vAlign w:val="center"/>
                </w:tcPr>
                <w:p w14:paraId="6D3ABF27"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7486E74F">
                      <v:shape id="_x0000_i1125" type="#_x0000_t75" style="width:9pt;height:12.6pt" o:ole="">
                        <v:imagedata r:id="rId28" o:title=""/>
                      </v:shape>
                      <w:control r:id="rId32" w:name="OptionButton252114134121" w:shapeid="_x0000_i1125"/>
                    </w:object>
                  </w:r>
                </w:p>
              </w:tc>
              <w:tc>
                <w:tcPr>
                  <w:tcW w:w="1421" w:type="dxa"/>
                  <w:vAlign w:val="center"/>
                </w:tcPr>
                <w:p w14:paraId="01C43CCC"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Неэлектронная форма</w:t>
                  </w:r>
                </w:p>
              </w:tc>
            </w:tr>
            <w:tr w:rsidR="00055728" w:rsidRPr="00F4166D" w14:paraId="10C714F9" w14:textId="77777777" w:rsidTr="001E19D4">
              <w:trPr>
                <w:trHeight w:val="693"/>
              </w:trPr>
              <w:tc>
                <w:tcPr>
                  <w:tcW w:w="307" w:type="dxa"/>
                  <w:vAlign w:val="center"/>
                </w:tcPr>
                <w:p w14:paraId="6EDCE921"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7664BFE0">
                      <v:shape id="_x0000_i1127" type="#_x0000_t75" style="width:9pt;height:12.6pt" o:ole="">
                        <v:imagedata r:id="rId30" o:title=""/>
                      </v:shape>
                      <w:control r:id="rId33" w:name="OptionButton25211413441" w:shapeid="_x0000_i1127"/>
                    </w:object>
                  </w:r>
                </w:p>
              </w:tc>
              <w:tc>
                <w:tcPr>
                  <w:tcW w:w="1421" w:type="dxa"/>
                  <w:vAlign w:val="center"/>
                </w:tcPr>
                <w:p w14:paraId="2BE87B18"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Электронная форма (ЭТП)</w:t>
                  </w:r>
                </w:p>
              </w:tc>
            </w:tr>
          </w:tbl>
          <w:p w14:paraId="407C5259" w14:textId="77777777" w:rsidR="00EB603C" w:rsidRPr="00F4166D" w:rsidRDefault="00EB603C" w:rsidP="001E19D4">
            <w:pPr>
              <w:ind w:firstLine="0"/>
              <w:jc w:val="center"/>
              <w:rPr>
                <w:rFonts w:ascii="Tahoma" w:hAnsi="Tahoma" w:cs="Tahoma"/>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aff5"/>
              <w:tblW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168"/>
            </w:tblGrid>
            <w:tr w:rsidR="00055728" w:rsidRPr="00F4166D" w14:paraId="7939E773" w14:textId="77777777" w:rsidTr="001E19D4">
              <w:trPr>
                <w:trHeight w:val="486"/>
              </w:trPr>
              <w:tc>
                <w:tcPr>
                  <w:tcW w:w="420" w:type="dxa"/>
                  <w:vAlign w:val="center"/>
                </w:tcPr>
                <w:p w14:paraId="7C6FFB84" w14:textId="77777777" w:rsidR="00EB603C" w:rsidRPr="00F4166D" w:rsidRDefault="00EB603C" w:rsidP="001E19D4">
                  <w:pPr>
                    <w:ind w:firstLine="0"/>
                    <w:jc w:val="center"/>
                    <w:rPr>
                      <w:rFonts w:ascii="Tahoma" w:hAnsi="Tahoma" w:cs="Tahoma"/>
                      <w:sz w:val="18"/>
                      <w:szCs w:val="18"/>
                    </w:rPr>
                  </w:pPr>
                  <w:r w:rsidRPr="00F4166D">
                    <w:rPr>
                      <w:rFonts w:ascii="Tahoma" w:hAnsi="Tahoma" w:cs="Tahoma"/>
                      <w:sz w:val="18"/>
                      <w:szCs w:val="18"/>
                    </w:rPr>
                    <w:object w:dxaOrig="225" w:dyaOrig="225" w14:anchorId="1221F016">
                      <v:shape id="_x0000_i1129" type="#_x0000_t75" style="width:9pt;height:12.6pt" o:ole="">
                        <v:imagedata r:id="rId30" o:title=""/>
                      </v:shape>
                      <w:control r:id="rId34" w:name="OptionButton2521141341" w:shapeid="_x0000_i1129"/>
                    </w:object>
                  </w:r>
                </w:p>
              </w:tc>
              <w:tc>
                <w:tcPr>
                  <w:tcW w:w="1168" w:type="dxa"/>
                  <w:vAlign w:val="center"/>
                </w:tcPr>
                <w:p w14:paraId="6F10F953"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В открытой форме</w:t>
                  </w:r>
                </w:p>
              </w:tc>
            </w:tr>
            <w:tr w:rsidR="00055728" w:rsidRPr="00F4166D" w14:paraId="0820DDD2" w14:textId="77777777" w:rsidTr="001E19D4">
              <w:trPr>
                <w:trHeight w:val="713"/>
              </w:trPr>
              <w:tc>
                <w:tcPr>
                  <w:tcW w:w="420" w:type="dxa"/>
                  <w:vAlign w:val="center"/>
                </w:tcPr>
                <w:p w14:paraId="3D71222F" w14:textId="77777777" w:rsidR="00EB603C" w:rsidRPr="00F4166D" w:rsidRDefault="00EB603C" w:rsidP="001E19D4">
                  <w:pPr>
                    <w:tabs>
                      <w:tab w:val="clear" w:pos="1134"/>
                    </w:tabs>
                    <w:ind w:firstLine="0"/>
                    <w:jc w:val="center"/>
                    <w:rPr>
                      <w:rFonts w:ascii="Tahoma" w:hAnsi="Tahoma" w:cs="Tahoma"/>
                      <w:sz w:val="18"/>
                      <w:szCs w:val="18"/>
                    </w:rPr>
                  </w:pPr>
                  <w:r w:rsidRPr="00F4166D">
                    <w:rPr>
                      <w:rFonts w:ascii="Tahoma" w:hAnsi="Tahoma" w:cs="Tahoma"/>
                      <w:sz w:val="18"/>
                      <w:szCs w:val="18"/>
                    </w:rPr>
                    <w:object w:dxaOrig="225" w:dyaOrig="225" w14:anchorId="3B042B46">
                      <v:shape id="_x0000_i1131" type="#_x0000_t75" style="width:9pt;height:12.6pt" o:ole="">
                        <v:imagedata r:id="rId28" o:title=""/>
                      </v:shape>
                      <w:control r:id="rId35" w:name="OptionButton252114134" w:shapeid="_x0000_i1131"/>
                    </w:object>
                  </w:r>
                </w:p>
              </w:tc>
              <w:tc>
                <w:tcPr>
                  <w:tcW w:w="1168" w:type="dxa"/>
                  <w:vAlign w:val="center"/>
                </w:tcPr>
                <w:p w14:paraId="38394535" w14:textId="77777777" w:rsidR="00EB603C" w:rsidRPr="00F4166D" w:rsidRDefault="00EB603C" w:rsidP="001E19D4">
                  <w:pPr>
                    <w:pStyle w:val="af0"/>
                    <w:spacing w:before="0" w:after="0"/>
                    <w:ind w:left="0"/>
                    <w:jc w:val="center"/>
                    <w:rPr>
                      <w:rFonts w:ascii="Tahoma" w:hAnsi="Tahoma" w:cs="Tahoma"/>
                      <w:sz w:val="18"/>
                      <w:szCs w:val="18"/>
                    </w:rPr>
                  </w:pPr>
                  <w:r w:rsidRPr="00F4166D">
                    <w:rPr>
                      <w:rFonts w:ascii="Tahoma" w:hAnsi="Tahoma" w:cs="Tahoma"/>
                      <w:sz w:val="18"/>
                      <w:szCs w:val="18"/>
                    </w:rPr>
                    <w:t>В закрытой форме</w:t>
                  </w:r>
                </w:p>
              </w:tc>
            </w:tr>
          </w:tbl>
          <w:p w14:paraId="6FEA736A" w14:textId="77777777" w:rsidR="00EB603C" w:rsidRPr="00F4166D" w:rsidRDefault="00EB603C" w:rsidP="001E19D4">
            <w:pPr>
              <w:ind w:firstLine="0"/>
              <w:jc w:val="center"/>
              <w:rPr>
                <w:rFonts w:ascii="Tahoma" w:hAnsi="Tahoma" w:cs="Tahoma"/>
                <w:sz w:val="18"/>
                <w:szCs w:val="18"/>
              </w:rPr>
            </w:pPr>
          </w:p>
        </w:tc>
      </w:tr>
      <w:tr w:rsidR="00055728" w:rsidRPr="00F4166D" w14:paraId="27830064" w14:textId="77777777" w:rsidTr="00181777">
        <w:trPr>
          <w:trHeight w:val="1684"/>
        </w:trPr>
        <w:tc>
          <w:tcPr>
            <w:tcW w:w="247" w:type="pct"/>
            <w:tcBorders>
              <w:top w:val="single" w:sz="4" w:space="0" w:color="auto"/>
              <w:left w:val="single" w:sz="4" w:space="0" w:color="auto"/>
              <w:bottom w:val="single" w:sz="4" w:space="0" w:color="auto"/>
            </w:tcBorders>
            <w:shd w:val="clear" w:color="auto" w:fill="FFFFFF" w:themeFill="background1"/>
          </w:tcPr>
          <w:p w14:paraId="7E677CBB" w14:textId="77777777" w:rsidR="00181777" w:rsidRPr="00F4166D" w:rsidRDefault="00181777"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6328FFC7" w14:textId="77777777" w:rsidR="00181777" w:rsidRPr="00F4166D" w:rsidRDefault="00181777" w:rsidP="00955458">
            <w:pPr>
              <w:ind w:firstLine="0"/>
              <w:jc w:val="left"/>
              <w:rPr>
                <w:rFonts w:ascii="Tahoma" w:hAnsi="Tahoma" w:cs="Tahoma"/>
                <w:sz w:val="18"/>
                <w:szCs w:val="18"/>
              </w:rPr>
            </w:pPr>
            <w:r w:rsidRPr="00F4166D">
              <w:rPr>
                <w:rFonts w:ascii="Tahoma" w:hAnsi="Tahoma" w:cs="Tahoma"/>
                <w:sz w:val="18"/>
                <w:szCs w:val="18"/>
              </w:rPr>
              <w:t>Особенности осуществления закупки, установленные статьей 3.4 Федерального закона от 18.07.2011 № 223-ФЗ «О закупках товаров, работ, услуг отдельными видами юридических лиц»</w:t>
            </w:r>
          </w:p>
        </w:tc>
        <w:tc>
          <w:tcPr>
            <w:tcW w:w="3169" w:type="pct"/>
            <w:gridSpan w:val="4"/>
            <w:tcBorders>
              <w:top w:val="single" w:sz="4" w:space="0" w:color="auto"/>
              <w:bottom w:val="single" w:sz="4" w:space="0" w:color="auto"/>
              <w:right w:val="single" w:sz="4" w:space="0" w:color="auto"/>
            </w:tcBorders>
            <w:shd w:val="clear" w:color="auto" w:fill="FFFFFF" w:themeFill="background1"/>
          </w:tcPr>
          <w:p w14:paraId="665E39EC" w14:textId="77777777" w:rsidR="00F4166D" w:rsidRPr="00F4166D" w:rsidRDefault="00F4166D" w:rsidP="00F4166D">
            <w:pPr>
              <w:pStyle w:val="afffe"/>
            </w:pPr>
          </w:p>
          <w:p w14:paraId="47E0FE8E" w14:textId="77777777" w:rsidR="00F4166D" w:rsidRPr="00F4166D" w:rsidRDefault="00F4166D" w:rsidP="00F4166D">
            <w:pPr>
              <w:pStyle w:val="afffe"/>
            </w:pPr>
          </w:p>
          <w:p w14:paraId="0E3233C2" w14:textId="77777777" w:rsidR="00666927" w:rsidRDefault="00666927" w:rsidP="00666927">
            <w:pPr>
              <w:pStyle w:val="afffe"/>
              <w:jc w:val="both"/>
            </w:pPr>
          </w:p>
          <w:p w14:paraId="36E95A39" w14:textId="4BDAE378" w:rsidR="00181777" w:rsidRPr="00F4166D" w:rsidRDefault="00F4166D" w:rsidP="00666927">
            <w:pPr>
              <w:pStyle w:val="afffe"/>
              <w:jc w:val="both"/>
            </w:pPr>
            <w:r w:rsidRPr="00F4166D">
              <w:t>НЕ УСТАНОВЛЕНО</w:t>
            </w:r>
          </w:p>
          <w:p w14:paraId="27554FCE" w14:textId="77777777" w:rsidR="00181777" w:rsidRPr="00F4166D" w:rsidRDefault="00181777" w:rsidP="00F4166D">
            <w:pPr>
              <w:pStyle w:val="afffe"/>
            </w:pPr>
          </w:p>
          <w:p w14:paraId="06758AE5" w14:textId="77777777" w:rsidR="00F4166D" w:rsidRPr="00F4166D" w:rsidRDefault="00F4166D" w:rsidP="00F4166D">
            <w:pPr>
              <w:pStyle w:val="afffe"/>
            </w:pPr>
          </w:p>
          <w:p w14:paraId="313709E2" w14:textId="77777777" w:rsidR="00F4166D" w:rsidRPr="00F4166D" w:rsidRDefault="00F4166D" w:rsidP="00F4166D">
            <w:pPr>
              <w:pStyle w:val="afffe"/>
            </w:pPr>
          </w:p>
        </w:tc>
      </w:tr>
      <w:tr w:rsidR="00055728" w:rsidRPr="00F4166D" w14:paraId="4FB1DDA2" w14:textId="77777777" w:rsidTr="0047490C">
        <w:trPr>
          <w:trHeight w:val="208"/>
        </w:trPr>
        <w:tc>
          <w:tcPr>
            <w:tcW w:w="247" w:type="pct"/>
            <w:vMerge w:val="restart"/>
            <w:tcBorders>
              <w:top w:val="single" w:sz="4" w:space="0" w:color="auto"/>
              <w:left w:val="single" w:sz="12" w:space="0" w:color="auto"/>
            </w:tcBorders>
            <w:shd w:val="clear" w:color="auto" w:fill="FFFFFF" w:themeFill="background1"/>
            <w:vAlign w:val="center"/>
          </w:tcPr>
          <w:p w14:paraId="67B2B546" w14:textId="77777777" w:rsidR="00326380" w:rsidRPr="00F4166D" w:rsidRDefault="00326380"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92D050"/>
            <w:hideMark/>
          </w:tcPr>
          <w:p w14:paraId="4DE11A11" w14:textId="77777777" w:rsidR="00326380" w:rsidRPr="00F4166D" w:rsidRDefault="00326380" w:rsidP="001E0417">
            <w:pPr>
              <w:ind w:firstLine="0"/>
              <w:rPr>
                <w:rStyle w:val="af3"/>
                <w:rFonts w:ascii="Tahoma" w:hAnsi="Tahoma" w:cs="Tahoma"/>
                <w:b w:val="0"/>
                <w:sz w:val="18"/>
                <w:szCs w:val="18"/>
              </w:rPr>
            </w:pPr>
            <w:r w:rsidRPr="00F4166D">
              <w:rPr>
                <w:rFonts w:ascii="Tahoma" w:hAnsi="Tahoma" w:cs="Tahoma"/>
                <w:sz w:val="18"/>
                <w:szCs w:val="18"/>
              </w:rPr>
              <w:t>Предмет договора:</w:t>
            </w:r>
          </w:p>
        </w:tc>
      </w:tr>
      <w:tr w:rsidR="00F4166D" w:rsidRPr="00F4166D" w14:paraId="53C251DA" w14:textId="77777777" w:rsidTr="00FF0718">
        <w:trPr>
          <w:trHeight w:val="810"/>
        </w:trPr>
        <w:tc>
          <w:tcPr>
            <w:tcW w:w="247" w:type="pct"/>
            <w:vMerge/>
            <w:tcBorders>
              <w:left w:val="single" w:sz="12" w:space="0" w:color="auto"/>
            </w:tcBorders>
            <w:shd w:val="clear" w:color="auto" w:fill="FFFFFF" w:themeFill="background1"/>
          </w:tcPr>
          <w:p w14:paraId="7590796C" w14:textId="77777777" w:rsidR="00F4166D" w:rsidRPr="00F4166D" w:rsidRDefault="00F4166D" w:rsidP="00F4166D">
            <w:pPr>
              <w:kinsoku/>
              <w:overflowPunct/>
              <w:autoSpaceDE/>
              <w:autoSpaceDN/>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vAlign w:val="center"/>
          </w:tcPr>
          <w:p w14:paraId="5FB0195C" w14:textId="77777777" w:rsidR="00F4166D" w:rsidRPr="00F4166D" w:rsidRDefault="00F4166D" w:rsidP="00F4166D">
            <w:pPr>
              <w:ind w:firstLine="0"/>
              <w:jc w:val="center"/>
              <w:rPr>
                <w:rFonts w:ascii="Tahoma" w:hAnsi="Tahoma" w:cs="Tahoma"/>
                <w:sz w:val="18"/>
                <w:szCs w:val="18"/>
              </w:rPr>
            </w:pPr>
            <w:r w:rsidRPr="00F4166D">
              <w:rPr>
                <w:rFonts w:ascii="Tahoma" w:hAnsi="Tahoma" w:cs="Tahoma"/>
                <w:sz w:val="18"/>
                <w:szCs w:val="18"/>
              </w:rPr>
              <w:t>лот № 220/20-1</w:t>
            </w:r>
          </w:p>
          <w:p w14:paraId="01C9C11B" w14:textId="77777777" w:rsidR="00F4166D" w:rsidRPr="00F4166D" w:rsidRDefault="00F4166D" w:rsidP="00F4166D">
            <w:pPr>
              <w:ind w:firstLine="0"/>
              <w:jc w:val="center"/>
              <w:rPr>
                <w:rFonts w:ascii="Tahoma" w:hAnsi="Tahoma" w:cs="Tahoma"/>
                <w:sz w:val="18"/>
                <w:szCs w:val="18"/>
              </w:rPr>
            </w:pPr>
            <w:r w:rsidRPr="00F4166D">
              <w:rPr>
                <w:rFonts w:ascii="Tahoma" w:hAnsi="Tahoma" w:cs="Tahoma"/>
                <w:sz w:val="18"/>
                <w:szCs w:val="18"/>
              </w:rPr>
              <w:t xml:space="preserve"> (УВВС/ЗИС/1-2021)</w:t>
            </w:r>
          </w:p>
          <w:p w14:paraId="081112E4" w14:textId="3F273F31" w:rsidR="00F4166D" w:rsidRPr="00F4166D" w:rsidRDefault="00F4166D" w:rsidP="00F4166D">
            <w:pPr>
              <w:ind w:firstLine="0"/>
              <w:jc w:val="center"/>
              <w:rPr>
                <w:rFonts w:ascii="Tahoma" w:hAnsi="Tahoma" w:cs="Tahoma"/>
                <w:b/>
                <w:sz w:val="18"/>
                <w:szCs w:val="18"/>
              </w:rPr>
            </w:pPr>
          </w:p>
        </w:tc>
        <w:tc>
          <w:tcPr>
            <w:tcW w:w="3169" w:type="pct"/>
            <w:gridSpan w:val="4"/>
            <w:tcBorders>
              <w:top w:val="single" w:sz="4" w:space="0" w:color="auto"/>
              <w:bottom w:val="single" w:sz="4" w:space="0" w:color="auto"/>
              <w:right w:val="single" w:sz="12" w:space="0" w:color="auto"/>
            </w:tcBorders>
            <w:shd w:val="clear" w:color="auto" w:fill="auto"/>
          </w:tcPr>
          <w:p w14:paraId="3401E4C1" w14:textId="77777777" w:rsidR="00F4166D" w:rsidRPr="00F4166D" w:rsidRDefault="00F4166D" w:rsidP="00F4166D">
            <w:pPr>
              <w:ind w:firstLine="0"/>
              <w:rPr>
                <w:rFonts w:ascii="Tahoma" w:hAnsi="Tahoma" w:cs="Tahoma"/>
                <w:sz w:val="18"/>
                <w:szCs w:val="18"/>
              </w:rPr>
            </w:pPr>
            <w:r w:rsidRPr="00F4166D">
              <w:rPr>
                <w:rFonts w:ascii="Tahoma" w:hAnsi="Tahoma" w:cs="Tahoma"/>
                <w:sz w:val="18"/>
                <w:szCs w:val="18"/>
              </w:rPr>
              <w:t>Право заключения договора подряда на выполнение работ по антикоррозийной защите металлоконструкций на объектах УВВС АО «НТЭК» в 2021 году.</w:t>
            </w:r>
          </w:p>
          <w:p w14:paraId="47B17F94" w14:textId="77777777" w:rsidR="00F4166D" w:rsidRPr="00F4166D" w:rsidRDefault="00F4166D" w:rsidP="00F4166D">
            <w:pPr>
              <w:ind w:firstLine="0"/>
              <w:rPr>
                <w:rFonts w:ascii="Tahoma" w:hAnsi="Tahoma" w:cs="Tahoma"/>
                <w:sz w:val="18"/>
                <w:szCs w:val="18"/>
              </w:rPr>
            </w:pPr>
          </w:p>
          <w:p w14:paraId="7F783BD6" w14:textId="77777777" w:rsidR="00F4166D" w:rsidRPr="00F4166D" w:rsidRDefault="00F4166D" w:rsidP="00F4166D">
            <w:pPr>
              <w:ind w:firstLine="0"/>
              <w:rPr>
                <w:rFonts w:ascii="Tahoma" w:hAnsi="Tahoma" w:cs="Tahoma"/>
                <w:sz w:val="18"/>
                <w:szCs w:val="18"/>
              </w:rPr>
            </w:pPr>
          </w:p>
          <w:p w14:paraId="68C7CAF7" w14:textId="429C703C" w:rsidR="00F4166D" w:rsidRPr="00F4166D" w:rsidRDefault="00F4166D" w:rsidP="00F4166D">
            <w:pPr>
              <w:ind w:firstLine="0"/>
              <w:jc w:val="center"/>
              <w:rPr>
                <w:rFonts w:ascii="Tahoma" w:hAnsi="Tahoma" w:cs="Tahoma"/>
                <w:sz w:val="18"/>
                <w:szCs w:val="18"/>
              </w:rPr>
            </w:pPr>
            <w:r w:rsidRPr="00F4166D">
              <w:rPr>
                <w:rFonts w:ascii="Tahoma" w:hAnsi="Tahoma" w:cs="Tahoma"/>
                <w:sz w:val="18"/>
                <w:szCs w:val="18"/>
              </w:rPr>
              <w:t>Срок выполнения работ – с 01.06.2021 по 31.12.2021</w:t>
            </w:r>
          </w:p>
        </w:tc>
      </w:tr>
      <w:tr w:rsidR="00055728" w:rsidRPr="00F4166D" w14:paraId="660B38ED" w14:textId="77777777" w:rsidTr="001E0417">
        <w:trPr>
          <w:trHeight w:val="385"/>
        </w:trPr>
        <w:tc>
          <w:tcPr>
            <w:tcW w:w="247" w:type="pct"/>
            <w:tcBorders>
              <w:top w:val="single" w:sz="4" w:space="0" w:color="auto"/>
              <w:left w:val="single" w:sz="12" w:space="0" w:color="auto"/>
              <w:bottom w:val="single" w:sz="4" w:space="0" w:color="auto"/>
            </w:tcBorders>
            <w:shd w:val="clear" w:color="auto" w:fill="FFFFFF" w:themeFill="background1"/>
          </w:tcPr>
          <w:p w14:paraId="60CAF627" w14:textId="77777777" w:rsidR="00DA6580" w:rsidRPr="00F4166D" w:rsidRDefault="00DA6580"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65522DD4" w14:textId="77777777" w:rsidR="00DA6580" w:rsidRPr="00F4166D" w:rsidRDefault="00DB088E" w:rsidP="00DB088E">
            <w:pPr>
              <w:ind w:firstLine="0"/>
              <w:rPr>
                <w:rFonts w:ascii="Tahoma" w:hAnsi="Tahoma" w:cs="Tahoma"/>
                <w:sz w:val="18"/>
                <w:szCs w:val="18"/>
              </w:rPr>
            </w:pPr>
            <w:r w:rsidRPr="00F4166D">
              <w:rPr>
                <w:rFonts w:ascii="Tahoma" w:hAnsi="Tahoma" w:cs="Tahoma"/>
                <w:sz w:val="18"/>
                <w:szCs w:val="18"/>
              </w:rPr>
              <w:t>Количество поставляемого товара, объем выполняемой работы, оказываемой услуги.</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1CB4FAEE" w14:textId="77777777" w:rsidR="00DA6580" w:rsidRPr="00F4166D" w:rsidRDefault="001E0417" w:rsidP="00C2055A">
            <w:pPr>
              <w:ind w:firstLine="0"/>
              <w:rPr>
                <w:rFonts w:ascii="Tahoma" w:hAnsi="Tahoma" w:cs="Tahoma"/>
                <w:sz w:val="18"/>
                <w:szCs w:val="18"/>
              </w:rPr>
            </w:pPr>
            <w:r w:rsidRPr="00F4166D">
              <w:rPr>
                <w:rFonts w:ascii="Tahoma" w:hAnsi="Tahoma" w:cs="Tahoma"/>
                <w:sz w:val="18"/>
                <w:szCs w:val="18"/>
              </w:rPr>
              <w:t>В соответствии с документацией о закупке</w:t>
            </w:r>
          </w:p>
        </w:tc>
      </w:tr>
      <w:tr w:rsidR="00055728" w:rsidRPr="00F4166D" w14:paraId="606E439E" w14:textId="77777777" w:rsidTr="001E0417">
        <w:trPr>
          <w:trHeight w:val="385"/>
        </w:trPr>
        <w:tc>
          <w:tcPr>
            <w:tcW w:w="247" w:type="pct"/>
            <w:tcBorders>
              <w:top w:val="single" w:sz="4" w:space="0" w:color="auto"/>
              <w:left w:val="single" w:sz="12" w:space="0" w:color="auto"/>
              <w:bottom w:val="single" w:sz="4" w:space="0" w:color="auto"/>
            </w:tcBorders>
            <w:shd w:val="clear" w:color="auto" w:fill="FFFFFF" w:themeFill="background1"/>
          </w:tcPr>
          <w:p w14:paraId="5793CC57" w14:textId="77777777" w:rsidR="001E0417" w:rsidRPr="00F4166D" w:rsidRDefault="001E0417"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FFFFFF" w:themeFill="background1"/>
          </w:tcPr>
          <w:p w14:paraId="5C130331" w14:textId="77777777" w:rsidR="001E0417" w:rsidRPr="00F4166D" w:rsidRDefault="001E0417" w:rsidP="00C2055A">
            <w:pPr>
              <w:ind w:firstLine="0"/>
              <w:rPr>
                <w:rStyle w:val="af3"/>
                <w:rFonts w:ascii="Tahoma" w:hAnsi="Tahoma" w:cs="Tahoma"/>
                <w:b w:val="0"/>
                <w:sz w:val="18"/>
                <w:szCs w:val="18"/>
              </w:rPr>
            </w:pPr>
            <w:r w:rsidRPr="00F4166D">
              <w:rPr>
                <w:rFonts w:ascii="Tahoma" w:hAnsi="Tahoma" w:cs="Tahoma"/>
                <w:sz w:val="18"/>
                <w:szCs w:val="18"/>
              </w:rPr>
              <w:t xml:space="preserve">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F4166D">
                <w:rPr>
                  <w:rFonts w:ascii="Tahoma" w:hAnsi="Tahoma" w:cs="Tahoma"/>
                  <w:sz w:val="18"/>
                  <w:szCs w:val="18"/>
                </w:rPr>
                <w:t>частью 6.1 статьи 3</w:t>
              </w:r>
            </w:hyperlink>
            <w:r w:rsidRPr="00F4166D">
              <w:rPr>
                <w:rFonts w:ascii="Tahoma" w:hAnsi="Tahoma" w:cs="Tahoma"/>
                <w:sz w:val="18"/>
                <w:szCs w:val="18"/>
              </w:rPr>
              <w:t> 223-ФЗ (при необходимости)</w:t>
            </w:r>
          </w:p>
        </w:tc>
      </w:tr>
      <w:tr w:rsidR="00055728" w:rsidRPr="00F4166D" w14:paraId="43FF465D" w14:textId="77777777" w:rsidTr="0047490C">
        <w:trPr>
          <w:trHeight w:val="385"/>
        </w:trPr>
        <w:tc>
          <w:tcPr>
            <w:tcW w:w="247" w:type="pct"/>
            <w:tcBorders>
              <w:top w:val="single" w:sz="4" w:space="0" w:color="auto"/>
              <w:left w:val="single" w:sz="12" w:space="0" w:color="auto"/>
              <w:bottom w:val="single" w:sz="4" w:space="0" w:color="auto"/>
            </w:tcBorders>
            <w:shd w:val="clear" w:color="auto" w:fill="FFFFFF" w:themeFill="background1"/>
          </w:tcPr>
          <w:p w14:paraId="0124F5EB" w14:textId="77777777" w:rsidR="0047490C" w:rsidRPr="00F4166D" w:rsidRDefault="0047490C"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01FAF2F8" w14:textId="77777777" w:rsidR="0047490C" w:rsidRPr="00F4166D" w:rsidRDefault="0047490C" w:rsidP="0047490C">
            <w:pPr>
              <w:ind w:firstLine="0"/>
              <w:rPr>
                <w:rFonts w:ascii="Tahoma" w:hAnsi="Tahoma" w:cs="Tahoma"/>
                <w:sz w:val="18"/>
                <w:szCs w:val="18"/>
              </w:rPr>
            </w:pPr>
            <w:r w:rsidRPr="00F4166D">
              <w:rPr>
                <w:rFonts w:ascii="Tahoma" w:hAnsi="Tahoma" w:cs="Tahoma"/>
                <w:sz w:val="18"/>
                <w:szCs w:val="18"/>
              </w:rPr>
              <w:t>Место поставки товара, выполнения работы, оказания услуги</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1347C939" w14:textId="77777777" w:rsidR="0047490C" w:rsidRPr="00F4166D" w:rsidRDefault="0047490C" w:rsidP="0047490C">
            <w:pPr>
              <w:ind w:firstLine="0"/>
              <w:rPr>
                <w:rFonts w:ascii="Tahoma" w:hAnsi="Tahoma" w:cs="Tahoma"/>
                <w:sz w:val="18"/>
                <w:szCs w:val="18"/>
              </w:rPr>
            </w:pPr>
            <w:r w:rsidRPr="00F4166D">
              <w:rPr>
                <w:rFonts w:ascii="Tahoma" w:hAnsi="Tahoma" w:cs="Tahoma"/>
                <w:sz w:val="18"/>
                <w:szCs w:val="18"/>
              </w:rPr>
              <w:t>В соответствии с документацией о закупке</w:t>
            </w:r>
          </w:p>
        </w:tc>
      </w:tr>
      <w:tr w:rsidR="00055728" w:rsidRPr="00F4166D" w14:paraId="381C27C4" w14:textId="77777777" w:rsidTr="0047490C">
        <w:trPr>
          <w:trHeight w:val="53"/>
        </w:trPr>
        <w:tc>
          <w:tcPr>
            <w:tcW w:w="247" w:type="pct"/>
            <w:vMerge w:val="restart"/>
            <w:tcBorders>
              <w:top w:val="single" w:sz="4" w:space="0" w:color="auto"/>
              <w:left w:val="single" w:sz="12" w:space="0" w:color="auto"/>
            </w:tcBorders>
            <w:shd w:val="clear" w:color="auto" w:fill="FFFFFF" w:themeFill="background1"/>
            <w:vAlign w:val="center"/>
          </w:tcPr>
          <w:p w14:paraId="333B473F" w14:textId="77777777" w:rsidR="00984DFF" w:rsidRPr="00F4166D" w:rsidRDefault="00984DFF" w:rsidP="00E50735">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92D050"/>
          </w:tcPr>
          <w:p w14:paraId="04291BCD" w14:textId="77777777" w:rsidR="00984DFF" w:rsidRPr="00F4166D" w:rsidRDefault="00984DFF" w:rsidP="0047490C">
            <w:pPr>
              <w:ind w:firstLine="0"/>
              <w:jc w:val="left"/>
              <w:rPr>
                <w:rStyle w:val="af3"/>
                <w:rFonts w:ascii="Tahoma" w:hAnsi="Tahoma" w:cs="Tahoma"/>
                <w:b w:val="0"/>
                <w:i w:val="0"/>
                <w:sz w:val="18"/>
                <w:szCs w:val="18"/>
              </w:rPr>
            </w:pPr>
            <w:r w:rsidRPr="00F4166D">
              <w:rPr>
                <w:rFonts w:ascii="Tahoma" w:hAnsi="Tahoma" w:cs="Tahoma"/>
                <w:sz w:val="18"/>
                <w:szCs w:val="18"/>
              </w:rPr>
              <w:t>Сведения о начальной (максимальной) цене договора (цена лота) руб. (без учета НДС)</w:t>
            </w:r>
          </w:p>
        </w:tc>
      </w:tr>
      <w:tr w:rsidR="00F4166D" w:rsidRPr="00F4166D" w14:paraId="68B013EB" w14:textId="77777777" w:rsidTr="0047490C">
        <w:trPr>
          <w:trHeight w:val="385"/>
        </w:trPr>
        <w:tc>
          <w:tcPr>
            <w:tcW w:w="247" w:type="pct"/>
            <w:vMerge/>
            <w:tcBorders>
              <w:left w:val="single" w:sz="12" w:space="0" w:color="auto"/>
            </w:tcBorders>
            <w:shd w:val="clear" w:color="auto" w:fill="FFFFFF" w:themeFill="background1"/>
          </w:tcPr>
          <w:p w14:paraId="2B2E6F0F" w14:textId="77777777" w:rsidR="00F4166D" w:rsidRPr="00F4166D" w:rsidRDefault="00F4166D" w:rsidP="00F4166D">
            <w:pPr>
              <w:kinsoku/>
              <w:overflowPunct/>
              <w:autoSpaceDE/>
              <w:autoSpaceDN/>
              <w:jc w:val="left"/>
              <w:rPr>
                <w:rFonts w:ascii="Tahoma" w:eastAsia="Calibri" w:hAnsi="Tahoma" w:cs="Tahoma"/>
                <w:sz w:val="18"/>
                <w:szCs w:val="18"/>
                <w:lang w:eastAsia="en-US"/>
              </w:rPr>
            </w:pPr>
          </w:p>
        </w:tc>
        <w:tc>
          <w:tcPr>
            <w:tcW w:w="1584" w:type="pct"/>
            <w:tcBorders>
              <w:top w:val="single" w:sz="4" w:space="0" w:color="auto"/>
              <w:bottom w:val="single" w:sz="4" w:space="0" w:color="auto"/>
              <w:right w:val="single" w:sz="4" w:space="0" w:color="auto"/>
            </w:tcBorders>
            <w:shd w:val="clear" w:color="auto" w:fill="FFFFFF" w:themeFill="background1"/>
            <w:vAlign w:val="center"/>
          </w:tcPr>
          <w:p w14:paraId="65788B18" w14:textId="77777777" w:rsidR="00F4166D" w:rsidRPr="00F4166D" w:rsidRDefault="00F4166D" w:rsidP="00F4166D">
            <w:pPr>
              <w:ind w:firstLine="0"/>
              <w:jc w:val="center"/>
              <w:rPr>
                <w:rFonts w:ascii="Tahoma" w:hAnsi="Tahoma" w:cs="Tahoma"/>
                <w:sz w:val="18"/>
                <w:szCs w:val="18"/>
              </w:rPr>
            </w:pPr>
            <w:r w:rsidRPr="00F4166D">
              <w:rPr>
                <w:rFonts w:ascii="Tahoma" w:hAnsi="Tahoma" w:cs="Tahoma"/>
                <w:sz w:val="18"/>
                <w:szCs w:val="18"/>
              </w:rPr>
              <w:t>лот № 220/20-1</w:t>
            </w:r>
          </w:p>
          <w:p w14:paraId="2AC10671" w14:textId="5C7CFEF8" w:rsidR="00F4166D" w:rsidRPr="00F4166D" w:rsidRDefault="00F4166D" w:rsidP="00F4166D">
            <w:pPr>
              <w:ind w:firstLine="0"/>
              <w:jc w:val="center"/>
              <w:rPr>
                <w:rFonts w:ascii="Tahoma" w:hAnsi="Tahoma" w:cs="Tahoma"/>
                <w:b/>
                <w:sz w:val="18"/>
                <w:szCs w:val="18"/>
              </w:rPr>
            </w:pPr>
            <w:r w:rsidRPr="00F4166D">
              <w:rPr>
                <w:rFonts w:ascii="Tahoma" w:hAnsi="Tahoma" w:cs="Tahoma"/>
                <w:sz w:val="18"/>
                <w:szCs w:val="18"/>
              </w:rPr>
              <w:t xml:space="preserve"> (УВВС/ЗИС/1-2021)</w:t>
            </w:r>
          </w:p>
        </w:tc>
        <w:tc>
          <w:tcPr>
            <w:tcW w:w="3169" w:type="pct"/>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A20D59F" w14:textId="424E5579" w:rsidR="00F4166D" w:rsidRPr="00F4166D" w:rsidRDefault="00F4166D" w:rsidP="00F4166D">
            <w:pPr>
              <w:tabs>
                <w:tab w:val="clear" w:pos="1134"/>
              </w:tabs>
              <w:kinsoku/>
              <w:overflowPunct/>
              <w:autoSpaceDE/>
              <w:autoSpaceDN/>
              <w:ind w:firstLine="0"/>
              <w:jc w:val="left"/>
              <w:rPr>
                <w:rFonts w:ascii="Tahoma" w:hAnsi="Tahoma" w:cs="Tahoma"/>
                <w:b/>
                <w:bCs/>
                <w:sz w:val="18"/>
                <w:szCs w:val="18"/>
              </w:rPr>
            </w:pPr>
            <w:r w:rsidRPr="00F4166D">
              <w:rPr>
                <w:rFonts w:ascii="Tahoma" w:hAnsi="Tahoma" w:cs="Tahoma"/>
                <w:b/>
                <w:bCs/>
                <w:sz w:val="18"/>
                <w:szCs w:val="18"/>
              </w:rPr>
              <w:t>161 812 525,41</w:t>
            </w:r>
          </w:p>
        </w:tc>
      </w:tr>
      <w:tr w:rsidR="00055728" w:rsidRPr="00F4166D" w14:paraId="6082F1CF"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45F9126F"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7F451405"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Наименование электронной площадки в сети Интернет</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63"/>
              <w:gridCol w:w="511"/>
              <w:gridCol w:w="2935"/>
            </w:tblGrid>
            <w:tr w:rsidR="00055728" w:rsidRPr="00EE0B71" w14:paraId="10882BC9" w14:textId="77777777" w:rsidTr="00EE0B71">
              <w:trPr>
                <w:trHeight w:val="532"/>
              </w:trPr>
              <w:tc>
                <w:tcPr>
                  <w:tcW w:w="582" w:type="dxa"/>
                  <w:vAlign w:val="center"/>
                </w:tcPr>
                <w:p w14:paraId="181E1302" w14:textId="791C89B6" w:rsidR="00326380" w:rsidRPr="00EE0B71" w:rsidRDefault="00326380" w:rsidP="00326380">
                  <w:pPr>
                    <w:ind w:firstLine="0"/>
                    <w:jc w:val="center"/>
                    <w:rPr>
                      <w:rFonts w:ascii="Tahoma" w:hAnsi="Tahoma" w:cs="Tahoma"/>
                      <w:sz w:val="16"/>
                      <w:szCs w:val="16"/>
                    </w:rPr>
                  </w:pPr>
                  <w:r w:rsidRPr="00EE0B71">
                    <w:rPr>
                      <w:rFonts w:ascii="Tahoma" w:hAnsi="Tahoma" w:cs="Tahoma"/>
                      <w:sz w:val="16"/>
                      <w:szCs w:val="16"/>
                    </w:rPr>
                    <w:object w:dxaOrig="225" w:dyaOrig="225" w14:anchorId="29FCE782">
                      <v:shape id="_x0000_i1133" type="#_x0000_t75" style="width:13.8pt;height:19.2pt" o:ole="">
                        <v:imagedata r:id="rId36" o:title=""/>
                      </v:shape>
                      <w:control r:id="rId37" w:name="OptionButton252114132" w:shapeid="_x0000_i1133"/>
                    </w:object>
                  </w:r>
                </w:p>
              </w:tc>
              <w:tc>
                <w:tcPr>
                  <w:tcW w:w="3263" w:type="dxa"/>
                  <w:vAlign w:val="center"/>
                </w:tcPr>
                <w:p w14:paraId="54CBEBB2" w14:textId="31B2593E" w:rsidR="00326380" w:rsidRPr="00EE0B71" w:rsidRDefault="00EE0B71" w:rsidP="00326380">
                  <w:pPr>
                    <w:pStyle w:val="af0"/>
                    <w:spacing w:before="0" w:after="0"/>
                    <w:ind w:left="0"/>
                    <w:rPr>
                      <w:rFonts w:ascii="Tahoma" w:hAnsi="Tahoma" w:cs="Tahoma"/>
                      <w:sz w:val="16"/>
                      <w:szCs w:val="16"/>
                    </w:rPr>
                  </w:pPr>
                  <w:r w:rsidRPr="000C5F2B">
                    <w:rPr>
                      <w:rFonts w:ascii="Tahoma" w:hAnsi="Tahoma" w:cs="Tahoma"/>
                      <w:b/>
                      <w:color w:val="000000" w:themeColor="text1"/>
                      <w:sz w:val="16"/>
                      <w:szCs w:val="16"/>
                      <w:highlight w:val="yellow"/>
                    </w:rPr>
                    <w:t xml:space="preserve">ЭТП </w:t>
                  </w:r>
                  <w:r w:rsidRPr="000C5F2B">
                    <w:rPr>
                      <w:rFonts w:ascii="Tahoma" w:hAnsi="Tahoma" w:cs="Tahoma"/>
                      <w:b/>
                      <w:sz w:val="16"/>
                      <w:szCs w:val="16"/>
                      <w:highlight w:val="yellow"/>
                    </w:rPr>
                    <w:t>«Фабрикант» https://www.fabrikant.ru</w:t>
                  </w:r>
                </w:p>
              </w:tc>
              <w:tc>
                <w:tcPr>
                  <w:tcW w:w="511" w:type="dxa"/>
                  <w:vAlign w:val="center"/>
                </w:tcPr>
                <w:p w14:paraId="2E1DFFCE" w14:textId="77777777" w:rsidR="00326380" w:rsidRPr="00EE0B71" w:rsidRDefault="00326380" w:rsidP="00326380">
                  <w:pPr>
                    <w:ind w:firstLine="0"/>
                    <w:rPr>
                      <w:rFonts w:ascii="Tahoma" w:hAnsi="Tahoma" w:cs="Tahoma"/>
                      <w:sz w:val="16"/>
                      <w:szCs w:val="16"/>
                    </w:rPr>
                  </w:pPr>
                  <w:r w:rsidRPr="00EE0B71">
                    <w:rPr>
                      <w:rFonts w:ascii="Tahoma" w:hAnsi="Tahoma" w:cs="Tahoma"/>
                      <w:sz w:val="16"/>
                      <w:szCs w:val="16"/>
                    </w:rPr>
                    <w:object w:dxaOrig="225" w:dyaOrig="225" w14:anchorId="664A4037">
                      <v:shape id="_x0000_i1135" type="#_x0000_t75" style="width:13.8pt;height:19.2pt" o:ole="">
                        <v:imagedata r:id="rId38" o:title=""/>
                      </v:shape>
                      <w:control r:id="rId39" w:name="OptionButton25211441" w:shapeid="_x0000_i1135"/>
                    </w:object>
                  </w:r>
                </w:p>
              </w:tc>
              <w:tc>
                <w:tcPr>
                  <w:tcW w:w="2935" w:type="dxa"/>
                  <w:vAlign w:val="center"/>
                </w:tcPr>
                <w:p w14:paraId="4FEB4A24" w14:textId="77777777" w:rsidR="00326380" w:rsidRPr="00EE0B71" w:rsidRDefault="00326380" w:rsidP="00326380">
                  <w:pPr>
                    <w:pStyle w:val="af0"/>
                    <w:spacing w:before="0" w:after="0"/>
                    <w:ind w:left="0"/>
                    <w:jc w:val="both"/>
                    <w:rPr>
                      <w:rFonts w:ascii="Tahoma" w:hAnsi="Tahoma" w:cs="Tahoma"/>
                      <w:sz w:val="16"/>
                      <w:szCs w:val="16"/>
                    </w:rPr>
                  </w:pPr>
                  <w:r w:rsidRPr="00EE0B71">
                    <w:rPr>
                      <w:rFonts w:ascii="Tahoma" w:hAnsi="Tahoma" w:cs="Tahoma"/>
                      <w:sz w:val="16"/>
                      <w:szCs w:val="16"/>
                    </w:rPr>
                    <w:t>Не применимо</w:t>
                  </w:r>
                </w:p>
              </w:tc>
            </w:tr>
            <w:tr w:rsidR="00055728" w:rsidRPr="00EE0B71" w14:paraId="3037C7DE" w14:textId="77777777" w:rsidTr="00EE0B71">
              <w:trPr>
                <w:trHeight w:val="155"/>
              </w:trPr>
              <w:tc>
                <w:tcPr>
                  <w:tcW w:w="582" w:type="dxa"/>
                  <w:vAlign w:val="center"/>
                </w:tcPr>
                <w:p w14:paraId="5304764A" w14:textId="77777777" w:rsidR="00326380" w:rsidRPr="00EE0B71" w:rsidRDefault="00326380" w:rsidP="00326380">
                  <w:pPr>
                    <w:ind w:firstLine="0"/>
                    <w:jc w:val="center"/>
                    <w:rPr>
                      <w:rFonts w:ascii="Tahoma" w:hAnsi="Tahoma" w:cs="Tahoma"/>
                      <w:sz w:val="16"/>
                      <w:szCs w:val="16"/>
                    </w:rPr>
                  </w:pPr>
                </w:p>
              </w:tc>
              <w:tc>
                <w:tcPr>
                  <w:tcW w:w="3263" w:type="dxa"/>
                  <w:vAlign w:val="center"/>
                </w:tcPr>
                <w:p w14:paraId="6D3ADE87" w14:textId="77777777" w:rsidR="00326380" w:rsidRPr="00EE0B71" w:rsidRDefault="00326380" w:rsidP="00326380">
                  <w:pPr>
                    <w:pStyle w:val="af0"/>
                    <w:spacing w:before="0" w:after="0"/>
                    <w:ind w:left="0"/>
                    <w:rPr>
                      <w:rFonts w:ascii="Tahoma" w:hAnsi="Tahoma" w:cs="Tahoma"/>
                      <w:sz w:val="16"/>
                      <w:szCs w:val="16"/>
                    </w:rPr>
                  </w:pPr>
                </w:p>
              </w:tc>
              <w:tc>
                <w:tcPr>
                  <w:tcW w:w="511" w:type="dxa"/>
                  <w:vAlign w:val="center"/>
                </w:tcPr>
                <w:p w14:paraId="0677E598" w14:textId="77777777" w:rsidR="00326380" w:rsidRPr="00EE0B71" w:rsidRDefault="00326380" w:rsidP="00326380">
                  <w:pPr>
                    <w:ind w:firstLine="0"/>
                    <w:rPr>
                      <w:rFonts w:ascii="Tahoma" w:hAnsi="Tahoma" w:cs="Tahoma"/>
                      <w:sz w:val="16"/>
                      <w:szCs w:val="16"/>
                    </w:rPr>
                  </w:pPr>
                </w:p>
              </w:tc>
              <w:tc>
                <w:tcPr>
                  <w:tcW w:w="2935" w:type="dxa"/>
                  <w:vAlign w:val="center"/>
                </w:tcPr>
                <w:p w14:paraId="40AFB822" w14:textId="77777777" w:rsidR="00326380" w:rsidRPr="00EE0B71" w:rsidRDefault="00326380" w:rsidP="00326380">
                  <w:pPr>
                    <w:pStyle w:val="af0"/>
                    <w:spacing w:before="0" w:after="0"/>
                    <w:ind w:left="0"/>
                    <w:jc w:val="both"/>
                    <w:rPr>
                      <w:rFonts w:ascii="Tahoma" w:hAnsi="Tahoma" w:cs="Tahoma"/>
                      <w:sz w:val="16"/>
                      <w:szCs w:val="16"/>
                    </w:rPr>
                  </w:pPr>
                </w:p>
              </w:tc>
            </w:tr>
            <w:tr w:rsidR="00055728" w:rsidRPr="00EE0B71" w14:paraId="136A0645" w14:textId="77777777" w:rsidTr="00EE0B71">
              <w:trPr>
                <w:trHeight w:val="128"/>
              </w:trPr>
              <w:tc>
                <w:tcPr>
                  <w:tcW w:w="582" w:type="dxa"/>
                  <w:vAlign w:val="center"/>
                </w:tcPr>
                <w:p w14:paraId="66FB6F7B" w14:textId="06E7F30E" w:rsidR="00326380" w:rsidRPr="00EE0B71" w:rsidRDefault="00326380" w:rsidP="00326380">
                  <w:pPr>
                    <w:ind w:firstLine="0"/>
                    <w:jc w:val="center"/>
                    <w:rPr>
                      <w:rFonts w:ascii="Tahoma" w:hAnsi="Tahoma" w:cs="Tahoma"/>
                      <w:sz w:val="16"/>
                      <w:szCs w:val="16"/>
                    </w:rPr>
                  </w:pPr>
                  <w:r w:rsidRPr="00EE0B71">
                    <w:rPr>
                      <w:rFonts w:ascii="Tahoma" w:hAnsi="Tahoma" w:cs="Tahoma"/>
                      <w:sz w:val="16"/>
                      <w:szCs w:val="16"/>
                    </w:rPr>
                    <w:object w:dxaOrig="225" w:dyaOrig="225" w14:anchorId="498E5D97">
                      <v:shape id="_x0000_i1137" type="#_x0000_t75" style="width:13.8pt;height:19.2pt" o:ole="">
                        <v:imagedata r:id="rId38" o:title=""/>
                      </v:shape>
                      <w:control r:id="rId40" w:name="OptionButton2521141322" w:shapeid="_x0000_i1137"/>
                    </w:object>
                  </w:r>
                </w:p>
              </w:tc>
              <w:tc>
                <w:tcPr>
                  <w:tcW w:w="3263" w:type="dxa"/>
                  <w:vAlign w:val="center"/>
                </w:tcPr>
                <w:p w14:paraId="56F0A7BC" w14:textId="77777777" w:rsidR="00326380" w:rsidRPr="00EE0B71" w:rsidRDefault="00326380" w:rsidP="00326380">
                  <w:pPr>
                    <w:pStyle w:val="af0"/>
                    <w:spacing w:before="0" w:after="0"/>
                    <w:ind w:left="0"/>
                    <w:rPr>
                      <w:rFonts w:ascii="Tahoma" w:hAnsi="Tahoma" w:cs="Tahoma"/>
                      <w:b/>
                      <w:sz w:val="16"/>
                      <w:szCs w:val="16"/>
                    </w:rPr>
                  </w:pPr>
                  <w:r w:rsidRPr="00EE0B71">
                    <w:rPr>
                      <w:rFonts w:ascii="Tahoma" w:hAnsi="Tahoma" w:cs="Tahoma"/>
                      <w:b/>
                      <w:sz w:val="16"/>
                      <w:szCs w:val="16"/>
                    </w:rPr>
                    <w:t>ЭТП</w:t>
                  </w:r>
                  <w:r w:rsidRPr="00EE0B71">
                    <w:rPr>
                      <w:rFonts w:ascii="Tahoma" w:hAnsi="Tahoma" w:cs="Tahoma"/>
                      <w:b/>
                      <w:sz w:val="16"/>
                      <w:szCs w:val="16"/>
                      <w:lang w:val="en-US"/>
                    </w:rPr>
                    <w:t xml:space="preserve"> ETP</w:t>
                  </w:r>
                  <w:r w:rsidRPr="00EE0B71">
                    <w:rPr>
                      <w:rFonts w:ascii="Tahoma" w:hAnsi="Tahoma" w:cs="Tahoma"/>
                      <w:b/>
                      <w:sz w:val="16"/>
                      <w:szCs w:val="16"/>
                    </w:rPr>
                    <w:t>-</w:t>
                  </w:r>
                  <w:r w:rsidRPr="00EE0B71">
                    <w:rPr>
                      <w:rFonts w:ascii="Tahoma" w:hAnsi="Tahoma" w:cs="Tahoma"/>
                      <w:b/>
                      <w:sz w:val="16"/>
                      <w:szCs w:val="16"/>
                      <w:lang w:val="en-US"/>
                    </w:rPr>
                    <w:t>ETS</w:t>
                  </w:r>
                  <w:r w:rsidRPr="00EE0B71">
                    <w:rPr>
                      <w:rFonts w:ascii="Tahoma" w:hAnsi="Tahoma" w:cs="Tahoma"/>
                      <w:b/>
                      <w:sz w:val="16"/>
                      <w:szCs w:val="16"/>
                    </w:rPr>
                    <w:t>.</w:t>
                  </w:r>
                  <w:r w:rsidRPr="00EE0B71">
                    <w:rPr>
                      <w:rFonts w:ascii="Tahoma" w:hAnsi="Tahoma" w:cs="Tahoma"/>
                      <w:b/>
                      <w:sz w:val="16"/>
                      <w:szCs w:val="16"/>
                      <w:lang w:val="en-US"/>
                    </w:rPr>
                    <w:t>RU</w:t>
                  </w:r>
                </w:p>
              </w:tc>
              <w:tc>
                <w:tcPr>
                  <w:tcW w:w="511" w:type="dxa"/>
                  <w:vAlign w:val="center"/>
                </w:tcPr>
                <w:p w14:paraId="695FC045" w14:textId="77777777" w:rsidR="00326380" w:rsidRPr="00EE0B71" w:rsidRDefault="00326380" w:rsidP="00326380">
                  <w:pPr>
                    <w:ind w:firstLine="0"/>
                    <w:rPr>
                      <w:rFonts w:ascii="Tahoma" w:hAnsi="Tahoma" w:cs="Tahoma"/>
                      <w:sz w:val="16"/>
                      <w:szCs w:val="16"/>
                    </w:rPr>
                  </w:pPr>
                </w:p>
              </w:tc>
              <w:tc>
                <w:tcPr>
                  <w:tcW w:w="2935" w:type="dxa"/>
                  <w:vAlign w:val="center"/>
                </w:tcPr>
                <w:p w14:paraId="19600344" w14:textId="77777777" w:rsidR="00326380" w:rsidRPr="00EE0B71" w:rsidRDefault="00326380" w:rsidP="00326380">
                  <w:pPr>
                    <w:pStyle w:val="af0"/>
                    <w:spacing w:before="0" w:after="0"/>
                    <w:ind w:left="0"/>
                    <w:jc w:val="both"/>
                    <w:rPr>
                      <w:rFonts w:ascii="Tahoma" w:hAnsi="Tahoma" w:cs="Tahoma"/>
                      <w:sz w:val="16"/>
                      <w:szCs w:val="16"/>
                    </w:rPr>
                  </w:pPr>
                </w:p>
              </w:tc>
            </w:tr>
          </w:tbl>
          <w:p w14:paraId="657F523E" w14:textId="77777777" w:rsidR="00326380" w:rsidRPr="00EE0B71" w:rsidRDefault="00326380" w:rsidP="00326380">
            <w:pPr>
              <w:ind w:firstLine="0"/>
              <w:rPr>
                <w:rStyle w:val="af3"/>
                <w:rFonts w:ascii="Tahoma" w:hAnsi="Tahoma" w:cs="Tahoma"/>
                <w:i w:val="0"/>
                <w:sz w:val="16"/>
                <w:szCs w:val="16"/>
              </w:rPr>
            </w:pPr>
          </w:p>
        </w:tc>
      </w:tr>
      <w:tr w:rsidR="00055728" w:rsidRPr="00F4166D" w14:paraId="1F190DD1"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1A837183"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3FA663DD"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Адрес электронной площадки в сети Интернет</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055728" w:rsidRPr="00EE0B71" w14:paraId="2AD6CA43" w14:textId="77777777" w:rsidTr="00C2055A">
              <w:trPr>
                <w:trHeight w:val="74"/>
              </w:trPr>
              <w:tc>
                <w:tcPr>
                  <w:tcW w:w="582" w:type="dxa"/>
                  <w:vAlign w:val="center"/>
                </w:tcPr>
                <w:p w14:paraId="6D51F4BE" w14:textId="71AABDB0" w:rsidR="00326380" w:rsidRPr="00EE0B71" w:rsidRDefault="00326380" w:rsidP="00326380">
                  <w:pPr>
                    <w:ind w:firstLine="0"/>
                    <w:rPr>
                      <w:rFonts w:ascii="Tahoma" w:hAnsi="Tahoma" w:cs="Tahoma"/>
                      <w:sz w:val="16"/>
                      <w:szCs w:val="16"/>
                    </w:rPr>
                  </w:pPr>
                  <w:r w:rsidRPr="00EE0B71">
                    <w:rPr>
                      <w:rFonts w:ascii="Tahoma" w:hAnsi="Tahoma" w:cs="Tahoma"/>
                      <w:sz w:val="16"/>
                      <w:szCs w:val="16"/>
                    </w:rPr>
                    <w:object w:dxaOrig="225" w:dyaOrig="225" w14:anchorId="75A93B00">
                      <v:shape id="_x0000_i1139" type="#_x0000_t75" style="width:13.8pt;height:19.2pt" o:ole="">
                        <v:imagedata r:id="rId36" o:title=""/>
                      </v:shape>
                      <w:control r:id="rId41" w:name="OptionButton2521141321" w:shapeid="_x0000_i1139"/>
                    </w:object>
                  </w:r>
                </w:p>
              </w:tc>
              <w:tc>
                <w:tcPr>
                  <w:tcW w:w="3195" w:type="dxa"/>
                  <w:vAlign w:val="center"/>
                </w:tcPr>
                <w:p w14:paraId="7C270698" w14:textId="0DA3C740" w:rsidR="00326380" w:rsidRPr="00EE0B71" w:rsidRDefault="00EE0B71" w:rsidP="00EE0B71">
                  <w:pPr>
                    <w:pStyle w:val="af0"/>
                    <w:spacing w:before="0" w:after="0"/>
                    <w:ind w:left="0"/>
                    <w:jc w:val="both"/>
                    <w:rPr>
                      <w:rFonts w:ascii="Tahoma" w:hAnsi="Tahoma" w:cs="Tahoma"/>
                      <w:sz w:val="16"/>
                      <w:szCs w:val="16"/>
                      <w:shd w:val="clear" w:color="auto" w:fill="FFFF99"/>
                    </w:rPr>
                  </w:pPr>
                  <w:r w:rsidRPr="000C5F2B">
                    <w:rPr>
                      <w:rFonts w:ascii="Tahoma" w:hAnsi="Tahoma" w:cs="Tahoma"/>
                      <w:b/>
                      <w:color w:val="000000" w:themeColor="text1"/>
                      <w:sz w:val="16"/>
                      <w:szCs w:val="16"/>
                      <w:highlight w:val="yellow"/>
                    </w:rPr>
                    <w:t xml:space="preserve">ЭТП </w:t>
                  </w:r>
                  <w:r w:rsidRPr="000C5F2B">
                    <w:rPr>
                      <w:rFonts w:ascii="Tahoma" w:hAnsi="Tahoma" w:cs="Tahoma"/>
                      <w:b/>
                      <w:sz w:val="16"/>
                      <w:szCs w:val="16"/>
                      <w:highlight w:val="yellow"/>
                    </w:rPr>
                    <w:t>«Фабрикант» https://www.fabrikant.ru</w:t>
                  </w:r>
                </w:p>
              </w:tc>
              <w:tc>
                <w:tcPr>
                  <w:tcW w:w="564" w:type="dxa"/>
                  <w:vAlign w:val="center"/>
                </w:tcPr>
                <w:p w14:paraId="0034F2E1" w14:textId="77777777" w:rsidR="00326380" w:rsidRPr="00EE0B71" w:rsidRDefault="00326380" w:rsidP="00326380">
                  <w:pPr>
                    <w:ind w:firstLine="0"/>
                    <w:rPr>
                      <w:rFonts w:ascii="Tahoma" w:hAnsi="Tahoma" w:cs="Tahoma"/>
                      <w:sz w:val="16"/>
                      <w:szCs w:val="16"/>
                    </w:rPr>
                  </w:pPr>
                  <w:r w:rsidRPr="00EE0B71">
                    <w:rPr>
                      <w:rFonts w:ascii="Tahoma" w:hAnsi="Tahoma" w:cs="Tahoma"/>
                      <w:sz w:val="16"/>
                      <w:szCs w:val="16"/>
                    </w:rPr>
                    <w:object w:dxaOrig="225" w:dyaOrig="225" w14:anchorId="78496456">
                      <v:shape id="_x0000_i1141" type="#_x0000_t75" style="width:13.8pt;height:19.2pt" o:ole="">
                        <v:imagedata r:id="rId38" o:title=""/>
                      </v:shape>
                      <w:control r:id="rId42" w:name="OptionButton252114411" w:shapeid="_x0000_i1141"/>
                    </w:object>
                  </w:r>
                </w:p>
              </w:tc>
              <w:tc>
                <w:tcPr>
                  <w:tcW w:w="2935" w:type="dxa"/>
                  <w:vAlign w:val="center"/>
                </w:tcPr>
                <w:p w14:paraId="0A564662" w14:textId="77777777" w:rsidR="00326380" w:rsidRPr="00EE0B71" w:rsidRDefault="00326380" w:rsidP="00326380">
                  <w:pPr>
                    <w:pStyle w:val="af0"/>
                    <w:spacing w:before="0" w:after="0"/>
                    <w:ind w:left="0"/>
                    <w:jc w:val="both"/>
                    <w:rPr>
                      <w:rFonts w:ascii="Tahoma" w:hAnsi="Tahoma" w:cs="Tahoma"/>
                      <w:sz w:val="16"/>
                      <w:szCs w:val="16"/>
                    </w:rPr>
                  </w:pPr>
                  <w:r w:rsidRPr="00EE0B71">
                    <w:rPr>
                      <w:rFonts w:ascii="Tahoma" w:hAnsi="Tahoma" w:cs="Tahoma"/>
                      <w:sz w:val="16"/>
                      <w:szCs w:val="16"/>
                    </w:rPr>
                    <w:t>Не применимо</w:t>
                  </w:r>
                </w:p>
              </w:tc>
            </w:tr>
            <w:tr w:rsidR="00055728" w:rsidRPr="00EE0B71" w14:paraId="2339F20D" w14:textId="77777777" w:rsidTr="00C2055A">
              <w:trPr>
                <w:trHeight w:val="74"/>
              </w:trPr>
              <w:tc>
                <w:tcPr>
                  <w:tcW w:w="582" w:type="dxa"/>
                  <w:vAlign w:val="center"/>
                </w:tcPr>
                <w:p w14:paraId="0D1A3816" w14:textId="123A9DC7" w:rsidR="00326380" w:rsidRPr="00EE0B71" w:rsidRDefault="00326380" w:rsidP="00326380">
                  <w:pPr>
                    <w:ind w:firstLine="0"/>
                    <w:rPr>
                      <w:rFonts w:ascii="Tahoma" w:hAnsi="Tahoma" w:cs="Tahoma"/>
                      <w:sz w:val="16"/>
                      <w:szCs w:val="16"/>
                    </w:rPr>
                  </w:pPr>
                  <w:r w:rsidRPr="00EE0B71">
                    <w:rPr>
                      <w:rFonts w:ascii="Tahoma" w:hAnsi="Tahoma" w:cs="Tahoma"/>
                      <w:sz w:val="16"/>
                      <w:szCs w:val="16"/>
                    </w:rPr>
                    <w:object w:dxaOrig="225" w:dyaOrig="225" w14:anchorId="329B2277">
                      <v:shape id="_x0000_i1143" type="#_x0000_t75" style="width:13.8pt;height:19.2pt" o:ole="">
                        <v:imagedata r:id="rId38" o:title=""/>
                      </v:shape>
                      <w:control r:id="rId43" w:name="OptionButton25211413221" w:shapeid="_x0000_i1143"/>
                    </w:object>
                  </w:r>
                </w:p>
              </w:tc>
              <w:tc>
                <w:tcPr>
                  <w:tcW w:w="3195" w:type="dxa"/>
                  <w:vAlign w:val="center"/>
                </w:tcPr>
                <w:p w14:paraId="41E660B9" w14:textId="77777777" w:rsidR="00326380" w:rsidRPr="00EE0B71" w:rsidRDefault="00326380" w:rsidP="00326380">
                  <w:pPr>
                    <w:pStyle w:val="af0"/>
                    <w:spacing w:before="0" w:after="0"/>
                    <w:ind w:left="0"/>
                    <w:jc w:val="both"/>
                    <w:rPr>
                      <w:rFonts w:ascii="Tahoma" w:hAnsi="Tahoma" w:cs="Tahoma"/>
                      <w:b/>
                      <w:sz w:val="16"/>
                      <w:szCs w:val="16"/>
                      <w:shd w:val="clear" w:color="auto" w:fill="FFFF99"/>
                    </w:rPr>
                  </w:pPr>
                  <w:r w:rsidRPr="00EE0B71">
                    <w:rPr>
                      <w:rFonts w:ascii="Tahoma" w:hAnsi="Tahoma" w:cs="Tahoma"/>
                      <w:b/>
                      <w:sz w:val="16"/>
                      <w:szCs w:val="16"/>
                    </w:rPr>
                    <w:t>www.etp-ets.ru</w:t>
                  </w:r>
                </w:p>
              </w:tc>
              <w:tc>
                <w:tcPr>
                  <w:tcW w:w="564" w:type="dxa"/>
                  <w:vAlign w:val="center"/>
                </w:tcPr>
                <w:p w14:paraId="3E19684B" w14:textId="77777777" w:rsidR="00326380" w:rsidRPr="00EE0B71" w:rsidRDefault="00326380" w:rsidP="00326380">
                  <w:pPr>
                    <w:ind w:firstLine="0"/>
                    <w:rPr>
                      <w:rFonts w:ascii="Tahoma" w:hAnsi="Tahoma" w:cs="Tahoma"/>
                      <w:sz w:val="16"/>
                      <w:szCs w:val="16"/>
                    </w:rPr>
                  </w:pPr>
                </w:p>
              </w:tc>
              <w:tc>
                <w:tcPr>
                  <w:tcW w:w="2935" w:type="dxa"/>
                  <w:vAlign w:val="center"/>
                </w:tcPr>
                <w:p w14:paraId="6FC2E78D" w14:textId="77777777" w:rsidR="00326380" w:rsidRPr="00EE0B71" w:rsidRDefault="00326380" w:rsidP="00326380">
                  <w:pPr>
                    <w:pStyle w:val="af0"/>
                    <w:spacing w:before="0" w:after="0"/>
                    <w:ind w:left="0"/>
                    <w:jc w:val="both"/>
                    <w:rPr>
                      <w:rFonts w:ascii="Tahoma" w:hAnsi="Tahoma" w:cs="Tahoma"/>
                      <w:sz w:val="16"/>
                      <w:szCs w:val="16"/>
                    </w:rPr>
                  </w:pPr>
                </w:p>
              </w:tc>
            </w:tr>
          </w:tbl>
          <w:p w14:paraId="0107B0DF" w14:textId="77777777" w:rsidR="00326380" w:rsidRPr="00EE0B71" w:rsidRDefault="00326380" w:rsidP="00326380">
            <w:pPr>
              <w:ind w:firstLine="0"/>
              <w:rPr>
                <w:rStyle w:val="af3"/>
                <w:rFonts w:ascii="Tahoma" w:hAnsi="Tahoma" w:cs="Tahoma"/>
                <w:i w:val="0"/>
                <w:sz w:val="16"/>
                <w:szCs w:val="16"/>
              </w:rPr>
            </w:pPr>
          </w:p>
        </w:tc>
      </w:tr>
      <w:tr w:rsidR="00055728" w:rsidRPr="00F4166D" w14:paraId="0BEF3386"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1F33C440"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1FFC8882"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Адрес для подачи заявок на бумажном носителе</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597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1616"/>
            </w:tblGrid>
            <w:tr w:rsidR="00055728" w:rsidRPr="00F4166D" w14:paraId="7497C58B" w14:textId="77777777" w:rsidTr="00481272">
              <w:trPr>
                <w:trHeight w:val="74"/>
              </w:trPr>
              <w:tc>
                <w:tcPr>
                  <w:tcW w:w="582" w:type="dxa"/>
                  <w:vAlign w:val="center"/>
                </w:tcPr>
                <w:p w14:paraId="360D965E"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04860660">
                      <v:shape id="_x0000_i1145" type="#_x0000_t75" style="width:13.8pt;height:19.2pt" o:ole="">
                        <v:imagedata r:id="rId38" o:title=""/>
                      </v:shape>
                      <w:control r:id="rId44" w:name="OptionButton25211413211" w:shapeid="_x0000_i1145"/>
                    </w:object>
                  </w:r>
                </w:p>
              </w:tc>
              <w:tc>
                <w:tcPr>
                  <w:tcW w:w="3209" w:type="dxa"/>
                  <w:shd w:val="clear" w:color="auto" w:fill="auto"/>
                  <w:vAlign w:val="center"/>
                </w:tcPr>
                <w:p w14:paraId="424E59A5" w14:textId="77777777" w:rsidR="00326380" w:rsidRPr="00F4166D" w:rsidRDefault="00326380" w:rsidP="00326380">
                  <w:pPr>
                    <w:pStyle w:val="af0"/>
                    <w:spacing w:before="0" w:after="0"/>
                    <w:ind w:left="0"/>
                    <w:jc w:val="both"/>
                    <w:rPr>
                      <w:rFonts w:ascii="Tahoma" w:hAnsi="Tahoma" w:cs="Tahoma"/>
                      <w:b/>
                      <w:i/>
                      <w:sz w:val="18"/>
                      <w:szCs w:val="18"/>
                      <w:shd w:val="clear" w:color="auto" w:fill="FFFF99"/>
                    </w:rPr>
                  </w:pPr>
                  <w:r w:rsidRPr="00F4166D">
                    <w:rPr>
                      <w:rFonts w:ascii="Tahoma" w:hAnsi="Tahoma" w:cs="Tahoma"/>
                      <w:sz w:val="18"/>
                      <w:szCs w:val="18"/>
                    </w:rPr>
                    <w:t>663305, Красноярский край, г. Норильск, ул. Талнахская, д. 12 стр.2 (ранее адрес именовался ул. Анисимова д. 4а), каб. 206, ЕСЗ АО «НТЭК»</w:t>
                  </w:r>
                </w:p>
              </w:tc>
              <w:tc>
                <w:tcPr>
                  <w:tcW w:w="564" w:type="dxa"/>
                  <w:shd w:val="clear" w:color="auto" w:fill="auto"/>
                  <w:vAlign w:val="center"/>
                </w:tcPr>
                <w:p w14:paraId="52D1E7A8"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24AF4DDE">
                      <v:shape id="_x0000_i1147" type="#_x0000_t75" style="width:13.8pt;height:19.2pt" o:ole="">
                        <v:imagedata r:id="rId36" o:title=""/>
                      </v:shape>
                      <w:control r:id="rId45" w:name="OptionButton2521144111" w:shapeid="_x0000_i1147"/>
                    </w:object>
                  </w:r>
                </w:p>
              </w:tc>
              <w:tc>
                <w:tcPr>
                  <w:tcW w:w="1616" w:type="dxa"/>
                  <w:shd w:val="clear" w:color="auto" w:fill="auto"/>
                  <w:vAlign w:val="center"/>
                </w:tcPr>
                <w:p w14:paraId="59B0F444"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bl>
          <w:p w14:paraId="7D825476" w14:textId="77777777" w:rsidR="00326380" w:rsidRPr="00F4166D" w:rsidRDefault="00326380" w:rsidP="00326380">
            <w:pPr>
              <w:ind w:firstLine="0"/>
              <w:rPr>
                <w:rStyle w:val="af3"/>
                <w:rFonts w:ascii="Tahoma" w:hAnsi="Tahoma" w:cs="Tahoma"/>
                <w:sz w:val="18"/>
                <w:szCs w:val="18"/>
                <w:lang w:val="en-US"/>
              </w:rPr>
            </w:pPr>
          </w:p>
        </w:tc>
      </w:tr>
      <w:tr w:rsidR="00055728" w:rsidRPr="00F4166D" w14:paraId="576F4B38" w14:textId="77777777" w:rsidTr="0047490C">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72984A82" w14:textId="77777777" w:rsidR="00326380" w:rsidRPr="00F4166D" w:rsidRDefault="00326380" w:rsidP="00326380">
            <w:pPr>
              <w:ind w:firstLine="0"/>
              <w:rPr>
                <w:rStyle w:val="af3"/>
                <w:rFonts w:ascii="Tahoma" w:hAnsi="Tahoma" w:cs="Tahoma"/>
                <w:i w:val="0"/>
                <w:sz w:val="18"/>
                <w:szCs w:val="18"/>
                <w:shd w:val="clear" w:color="auto" w:fill="auto"/>
              </w:rPr>
            </w:pPr>
            <w:r w:rsidRPr="00F4166D">
              <w:rPr>
                <w:rFonts w:ascii="Tahoma" w:hAnsi="Tahoma" w:cs="Tahoma"/>
                <w:b/>
                <w:sz w:val="18"/>
                <w:szCs w:val="18"/>
              </w:rPr>
              <w:t xml:space="preserve">Сведения о Заказчике </w:t>
            </w:r>
          </w:p>
        </w:tc>
      </w:tr>
      <w:tr w:rsidR="00055728" w:rsidRPr="00F4166D" w14:paraId="3AEA68D6"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63A5960F"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627A9ACF" w14:textId="77777777" w:rsidR="00326380" w:rsidRPr="00F4166D" w:rsidRDefault="00326380" w:rsidP="00326380">
            <w:pPr>
              <w:ind w:firstLine="0"/>
              <w:rPr>
                <w:rFonts w:ascii="Tahoma" w:eastAsia="Calibri" w:hAnsi="Tahoma" w:cs="Tahoma"/>
                <w:sz w:val="18"/>
                <w:szCs w:val="18"/>
                <w:lang w:eastAsia="en-US"/>
              </w:rPr>
            </w:pPr>
            <w:r w:rsidRPr="00F4166D">
              <w:rPr>
                <w:rFonts w:ascii="Tahoma" w:hAnsi="Tahoma" w:cs="Tahoma"/>
                <w:sz w:val="18"/>
                <w:szCs w:val="18"/>
              </w:rPr>
              <w:t>Наименование организации</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1491DD7B" w14:textId="77777777" w:rsidR="00326380" w:rsidRPr="00F4166D" w:rsidRDefault="00326380" w:rsidP="00326380">
            <w:pPr>
              <w:ind w:firstLine="0"/>
              <w:jc w:val="center"/>
              <w:rPr>
                <w:rFonts w:ascii="Tahoma" w:eastAsia="Calibri" w:hAnsi="Tahoma" w:cs="Tahoma"/>
                <w:sz w:val="18"/>
                <w:szCs w:val="18"/>
                <w:lang w:eastAsia="en-US"/>
              </w:rPr>
            </w:pPr>
            <w:r w:rsidRPr="00F4166D">
              <w:rPr>
                <w:rFonts w:ascii="Tahoma" w:eastAsia="Calibri" w:hAnsi="Tahoma" w:cs="Tahoma"/>
                <w:sz w:val="18"/>
                <w:szCs w:val="18"/>
                <w:lang w:eastAsia="en-US"/>
              </w:rPr>
              <w:t>АКЦИОНЕРНОЕ ОБЩЕСТВО «НОРИЛЬСКО-ТАЙМЫРСКАЯ ЭНЕРГЕТИЧЕСКАЯ КОМПАНИЯ»</w:t>
            </w:r>
          </w:p>
        </w:tc>
      </w:tr>
      <w:tr w:rsidR="00055728" w:rsidRPr="00F4166D" w14:paraId="0EF935BC"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4DC4B993"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0F102275"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 xml:space="preserve">Адрес места нахождения </w:t>
            </w:r>
          </w:p>
        </w:tc>
        <w:tc>
          <w:tcPr>
            <w:tcW w:w="3169" w:type="pct"/>
            <w:gridSpan w:val="4"/>
            <w:tcBorders>
              <w:top w:val="single" w:sz="4" w:space="0" w:color="auto"/>
              <w:bottom w:val="single" w:sz="4" w:space="0" w:color="auto"/>
              <w:right w:val="single" w:sz="12" w:space="0" w:color="auto"/>
            </w:tcBorders>
            <w:shd w:val="clear" w:color="auto" w:fill="FFFFFF" w:themeFill="background1"/>
            <w:vAlign w:val="center"/>
          </w:tcPr>
          <w:p w14:paraId="7906A51D"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663305, КРАЙ КРАСНОЯРСКИЙ, Г НОРИЛЬСК, УЛ ВЕТЕРАНОВ, дом 19</w:t>
            </w:r>
          </w:p>
        </w:tc>
      </w:tr>
      <w:tr w:rsidR="00055728" w:rsidRPr="00F4166D" w14:paraId="0AE3ED7B"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098F2BDE"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54928A76"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 xml:space="preserve">Почтовый адрес </w:t>
            </w:r>
          </w:p>
        </w:tc>
        <w:tc>
          <w:tcPr>
            <w:tcW w:w="3169" w:type="pct"/>
            <w:gridSpan w:val="4"/>
            <w:tcBorders>
              <w:top w:val="single" w:sz="4" w:space="0" w:color="auto"/>
              <w:bottom w:val="single" w:sz="4" w:space="0" w:color="auto"/>
              <w:right w:val="single" w:sz="12" w:space="0" w:color="auto"/>
            </w:tcBorders>
            <w:shd w:val="clear" w:color="auto" w:fill="FFFFFF" w:themeFill="background1"/>
          </w:tcPr>
          <w:p w14:paraId="14D6AE28" w14:textId="77777777" w:rsidR="00326380" w:rsidRPr="00F4166D" w:rsidRDefault="00326380" w:rsidP="00326380">
            <w:pPr>
              <w:ind w:firstLine="0"/>
              <w:rPr>
                <w:rStyle w:val="af3"/>
                <w:rFonts w:ascii="Tahoma" w:hAnsi="Tahoma" w:cs="Tahoma"/>
                <w:sz w:val="18"/>
                <w:szCs w:val="18"/>
                <w:shd w:val="clear" w:color="auto" w:fill="FFFFFF" w:themeFill="background1"/>
              </w:rPr>
            </w:pPr>
            <w:r w:rsidRPr="00F4166D">
              <w:rPr>
                <w:rFonts w:ascii="Tahoma" w:hAnsi="Tahoma" w:cs="Tahoma"/>
                <w:sz w:val="18"/>
                <w:szCs w:val="18"/>
              </w:rPr>
              <w:t>663305, КРАЙ КРАСНОЯРСКИЙ, Г НОРИЛЬСК, УЛ ВЕТЕРАНОВ, дом 19</w:t>
            </w:r>
          </w:p>
        </w:tc>
      </w:tr>
      <w:tr w:rsidR="00055728" w:rsidRPr="00F4166D" w14:paraId="3AA16277" w14:textId="77777777" w:rsidTr="0047490C">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651A3CF5" w14:textId="77777777" w:rsidR="00326380" w:rsidRPr="00F4166D" w:rsidRDefault="00326380" w:rsidP="00326380">
            <w:pPr>
              <w:ind w:firstLine="0"/>
              <w:rPr>
                <w:rFonts w:ascii="Tahoma" w:hAnsi="Tahoma" w:cs="Tahoma"/>
                <w:sz w:val="18"/>
                <w:szCs w:val="18"/>
              </w:rPr>
            </w:pPr>
            <w:r w:rsidRPr="00F4166D">
              <w:rPr>
                <w:rFonts w:ascii="Tahoma" w:hAnsi="Tahoma" w:cs="Tahoma"/>
                <w:b/>
                <w:sz w:val="18"/>
                <w:szCs w:val="18"/>
              </w:rPr>
              <w:t>Контактная информация (для обращения по организационным вопросам)</w:t>
            </w:r>
          </w:p>
        </w:tc>
      </w:tr>
      <w:tr w:rsidR="00055728" w:rsidRPr="00F4166D" w14:paraId="228B1BB8"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5C4B3271" w14:textId="77777777" w:rsidR="00951784" w:rsidRPr="00F4166D" w:rsidRDefault="00951784" w:rsidP="00951784">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auto"/>
          </w:tcPr>
          <w:p w14:paraId="4BDAF044" w14:textId="77777777" w:rsidR="00951784" w:rsidRPr="00F4166D" w:rsidRDefault="00951784" w:rsidP="00951784">
            <w:pPr>
              <w:ind w:firstLine="0"/>
              <w:rPr>
                <w:rFonts w:ascii="Tahoma" w:hAnsi="Tahoma" w:cs="Tahoma"/>
                <w:sz w:val="18"/>
                <w:szCs w:val="18"/>
              </w:rPr>
            </w:pPr>
            <w:r w:rsidRPr="00F4166D">
              <w:rPr>
                <w:rFonts w:ascii="Tahoma" w:hAnsi="Tahoma" w:cs="Tahoma"/>
                <w:sz w:val="18"/>
                <w:szCs w:val="18"/>
              </w:rPr>
              <w:t>Контактное лицо (ФИО)- секретарь закупочного органа</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29404B07" w14:textId="77777777" w:rsidR="00951784" w:rsidRPr="00F4166D" w:rsidRDefault="00951784" w:rsidP="00951784">
            <w:pPr>
              <w:ind w:firstLine="0"/>
              <w:rPr>
                <w:rFonts w:ascii="Tahoma" w:hAnsi="Tahoma" w:cs="Tahoma"/>
                <w:sz w:val="18"/>
                <w:szCs w:val="18"/>
              </w:rPr>
            </w:pPr>
            <w:r w:rsidRPr="00F4166D">
              <w:rPr>
                <w:rFonts w:ascii="Tahoma" w:hAnsi="Tahoma" w:cs="Tahoma"/>
                <w:sz w:val="18"/>
                <w:szCs w:val="18"/>
              </w:rPr>
              <w:t>Катеришич Светлана Владимировна</w:t>
            </w:r>
          </w:p>
        </w:tc>
      </w:tr>
      <w:tr w:rsidR="00055728" w:rsidRPr="00F4166D" w14:paraId="062BBB2F"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4DB322F5" w14:textId="77777777" w:rsidR="00951784" w:rsidRPr="00F4166D" w:rsidRDefault="00951784" w:rsidP="00951784">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auto"/>
          </w:tcPr>
          <w:p w14:paraId="6C50E4EC" w14:textId="77777777" w:rsidR="00951784" w:rsidRPr="00F4166D" w:rsidRDefault="00951784" w:rsidP="00951784">
            <w:pPr>
              <w:ind w:firstLine="0"/>
              <w:rPr>
                <w:rFonts w:ascii="Tahoma" w:hAnsi="Tahoma" w:cs="Tahoma"/>
                <w:sz w:val="18"/>
                <w:szCs w:val="18"/>
              </w:rPr>
            </w:pPr>
            <w:r w:rsidRPr="00F4166D">
              <w:rPr>
                <w:rFonts w:ascii="Tahoma" w:hAnsi="Tahoma" w:cs="Tahoma"/>
                <w:sz w:val="18"/>
                <w:szCs w:val="18"/>
              </w:rPr>
              <w:t>Электронная почта</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766B1C5B" w14:textId="77777777" w:rsidR="00951784" w:rsidRPr="00F4166D" w:rsidRDefault="00951784" w:rsidP="00951784">
            <w:pPr>
              <w:spacing w:line="276" w:lineRule="auto"/>
              <w:ind w:firstLine="0"/>
              <w:rPr>
                <w:rFonts w:ascii="Tahoma" w:hAnsi="Tahoma" w:cs="Tahoma"/>
                <w:b/>
                <w:bCs/>
                <w:i/>
                <w:iCs/>
                <w:sz w:val="18"/>
                <w:szCs w:val="18"/>
                <w:u w:val="single"/>
              </w:rPr>
            </w:pPr>
            <w:r w:rsidRPr="00F4166D">
              <w:rPr>
                <w:rFonts w:ascii="Tahoma" w:hAnsi="Tahoma" w:cs="Tahoma"/>
                <w:b/>
                <w:bCs/>
                <w:i/>
                <w:iCs/>
                <w:sz w:val="18"/>
                <w:szCs w:val="18"/>
                <w:u w:val="single"/>
              </w:rPr>
              <w:t>KaterishichSV@oao-ntek.ru</w:t>
            </w:r>
          </w:p>
        </w:tc>
      </w:tr>
      <w:tr w:rsidR="00055728" w:rsidRPr="00F4166D" w14:paraId="2F4752B6"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56B8B1BF" w14:textId="77777777" w:rsidR="00951784" w:rsidRPr="00F4166D" w:rsidRDefault="00951784" w:rsidP="00951784">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auto"/>
          </w:tcPr>
          <w:p w14:paraId="0687C4A8" w14:textId="77777777" w:rsidR="00951784" w:rsidRPr="00F4166D" w:rsidRDefault="00951784" w:rsidP="00951784">
            <w:pPr>
              <w:ind w:firstLine="0"/>
              <w:rPr>
                <w:rFonts w:ascii="Tahoma" w:hAnsi="Tahoma" w:cs="Tahoma"/>
                <w:sz w:val="18"/>
                <w:szCs w:val="18"/>
              </w:rPr>
            </w:pPr>
            <w:r w:rsidRPr="00F4166D">
              <w:rPr>
                <w:rFonts w:ascii="Tahoma" w:hAnsi="Tahoma" w:cs="Tahoma"/>
                <w:sz w:val="18"/>
                <w:szCs w:val="18"/>
              </w:rPr>
              <w:t>Телефон</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21901376" w14:textId="77777777" w:rsidR="00951784" w:rsidRPr="00F4166D" w:rsidRDefault="00951784" w:rsidP="00951784">
            <w:pPr>
              <w:ind w:firstLine="0"/>
              <w:rPr>
                <w:rFonts w:ascii="Tahoma" w:hAnsi="Tahoma" w:cs="Tahoma"/>
                <w:sz w:val="18"/>
                <w:szCs w:val="18"/>
              </w:rPr>
            </w:pPr>
            <w:r w:rsidRPr="00F4166D">
              <w:rPr>
                <w:rFonts w:ascii="Tahoma" w:hAnsi="Tahoma" w:cs="Tahoma"/>
                <w:sz w:val="18"/>
                <w:szCs w:val="18"/>
              </w:rPr>
              <w:t>(3919) 25-94-65</w:t>
            </w:r>
          </w:p>
        </w:tc>
      </w:tr>
      <w:tr w:rsidR="00055728" w:rsidRPr="00F4166D" w14:paraId="5EFCCF4D" w14:textId="77777777" w:rsidTr="0047490C">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5E3CD679" w14:textId="77777777" w:rsidR="00326380" w:rsidRPr="00F4166D" w:rsidRDefault="00326380" w:rsidP="00326380">
            <w:pPr>
              <w:pStyle w:val="afa"/>
              <w:kinsoku w:val="0"/>
              <w:overflowPunct w:val="0"/>
              <w:autoSpaceDE w:val="0"/>
              <w:autoSpaceDN w:val="0"/>
              <w:spacing w:before="0"/>
              <w:ind w:left="0"/>
              <w:jc w:val="both"/>
              <w:rPr>
                <w:rFonts w:ascii="Tahoma" w:hAnsi="Tahoma" w:cs="Tahoma"/>
                <w:b/>
                <w:sz w:val="18"/>
                <w:szCs w:val="18"/>
              </w:rPr>
            </w:pPr>
            <w:r w:rsidRPr="00F4166D">
              <w:rPr>
                <w:rFonts w:ascii="Tahoma" w:hAnsi="Tahoma" w:cs="Tahoma"/>
                <w:b/>
                <w:sz w:val="18"/>
                <w:szCs w:val="18"/>
              </w:rPr>
              <w:t>Контактная информация (для обращения по техническим вопросам, (сметные расчеты, расчет индекса и т.п.)</w:t>
            </w:r>
          </w:p>
        </w:tc>
      </w:tr>
      <w:tr w:rsidR="00F4166D" w:rsidRPr="00F4166D" w14:paraId="093A8526"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23A993AB" w14:textId="77777777" w:rsidR="00F4166D" w:rsidRPr="00F4166D" w:rsidRDefault="00F4166D" w:rsidP="00F4166D">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3B92C0AB" w14:textId="26904362" w:rsidR="00F4166D" w:rsidRPr="00F4166D" w:rsidRDefault="00F4166D" w:rsidP="00F4166D">
            <w:pPr>
              <w:ind w:firstLine="0"/>
              <w:rPr>
                <w:rFonts w:ascii="Tahoma" w:hAnsi="Tahoma" w:cs="Tahoma"/>
                <w:sz w:val="18"/>
                <w:szCs w:val="18"/>
              </w:rPr>
            </w:pPr>
            <w:r w:rsidRPr="00F4166D">
              <w:rPr>
                <w:rFonts w:ascii="Tahoma" w:hAnsi="Tahoma" w:cs="Tahoma"/>
                <w:sz w:val="18"/>
                <w:szCs w:val="18"/>
              </w:rPr>
              <w:t>Контактное лицо (ФИО)</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07F626C8" w14:textId="4CF16619" w:rsidR="00F4166D" w:rsidRPr="00F4166D" w:rsidRDefault="00F4166D" w:rsidP="00F4166D">
            <w:pPr>
              <w:ind w:firstLine="0"/>
              <w:rPr>
                <w:rFonts w:ascii="Tahoma" w:hAnsi="Tahoma" w:cs="Tahoma"/>
                <w:sz w:val="18"/>
                <w:szCs w:val="18"/>
              </w:rPr>
            </w:pPr>
            <w:r w:rsidRPr="00F4166D">
              <w:rPr>
                <w:rFonts w:ascii="Tahoma" w:hAnsi="Tahoma" w:cs="Tahoma"/>
                <w:sz w:val="18"/>
                <w:szCs w:val="18"/>
              </w:rPr>
              <w:t xml:space="preserve">Шевчук Михаил Сергеевич - Руководитель проектов </w:t>
            </w:r>
            <w:r w:rsidRPr="00F4166D">
              <w:rPr>
                <w:rFonts w:ascii="Tahoma" w:hAnsi="Tahoma" w:cs="Tahoma"/>
                <w:sz w:val="18"/>
                <w:szCs w:val="18"/>
              </w:rPr>
              <w:br/>
              <w:t xml:space="preserve">Казимирский Андрей Васильевич – Технический эксперт </w:t>
            </w:r>
          </w:p>
        </w:tc>
      </w:tr>
      <w:tr w:rsidR="00F4166D" w:rsidRPr="00F4166D" w14:paraId="03D15DB4"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2512C904" w14:textId="77777777" w:rsidR="00F4166D" w:rsidRPr="00F4166D" w:rsidRDefault="00F4166D" w:rsidP="00F4166D">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5CB6597F" w14:textId="22CF5B36" w:rsidR="00F4166D" w:rsidRPr="00F4166D" w:rsidRDefault="00F4166D" w:rsidP="00F4166D">
            <w:pPr>
              <w:ind w:firstLine="0"/>
              <w:rPr>
                <w:rFonts w:ascii="Tahoma" w:hAnsi="Tahoma" w:cs="Tahoma"/>
                <w:sz w:val="18"/>
                <w:szCs w:val="18"/>
              </w:rPr>
            </w:pPr>
            <w:r w:rsidRPr="00F4166D">
              <w:rPr>
                <w:rFonts w:ascii="Tahoma" w:hAnsi="Tahoma" w:cs="Tahoma"/>
                <w:sz w:val="18"/>
                <w:szCs w:val="18"/>
              </w:rPr>
              <w:t>Электронная почта</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5A943C12" w14:textId="58AC31A8" w:rsidR="00F4166D" w:rsidRPr="00F4166D" w:rsidRDefault="00D311E3" w:rsidP="00F4166D">
            <w:pPr>
              <w:spacing w:line="276" w:lineRule="auto"/>
              <w:ind w:firstLine="0"/>
              <w:rPr>
                <w:rFonts w:ascii="Tahoma" w:hAnsi="Tahoma" w:cs="Tahoma"/>
                <w:b/>
                <w:i/>
                <w:sz w:val="18"/>
                <w:szCs w:val="18"/>
                <w:u w:val="single"/>
              </w:rPr>
            </w:pPr>
            <w:hyperlink r:id="rId46" w:history="1">
              <w:r w:rsidR="00F4166D" w:rsidRPr="00F4166D">
                <w:rPr>
                  <w:rStyle w:val="ac"/>
                  <w:rFonts w:ascii="Tahoma" w:hAnsi="Tahoma" w:cs="Tahoma"/>
                  <w:b/>
                  <w:sz w:val="18"/>
                  <w:szCs w:val="18"/>
                  <w:lang w:val="en-US"/>
                </w:rPr>
                <w:t>ShevchukMiS</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oao</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ntek</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ru</w:t>
              </w:r>
            </w:hyperlink>
            <w:r w:rsidR="00F4166D" w:rsidRPr="00F4166D">
              <w:rPr>
                <w:rFonts w:ascii="Tahoma" w:hAnsi="Tahoma" w:cs="Tahoma"/>
                <w:b/>
                <w:i/>
                <w:sz w:val="18"/>
                <w:szCs w:val="18"/>
              </w:rPr>
              <w:t xml:space="preserve"> </w:t>
            </w:r>
            <w:r w:rsidR="00F4166D" w:rsidRPr="00F4166D">
              <w:rPr>
                <w:rFonts w:ascii="Tahoma" w:hAnsi="Tahoma" w:cs="Tahoma"/>
                <w:b/>
                <w:sz w:val="18"/>
                <w:szCs w:val="18"/>
              </w:rPr>
              <w:t xml:space="preserve"> </w:t>
            </w:r>
            <w:r w:rsidR="00F4166D" w:rsidRPr="00F4166D">
              <w:rPr>
                <w:rFonts w:ascii="Tahoma" w:hAnsi="Tahoma" w:cs="Tahoma"/>
                <w:sz w:val="18"/>
                <w:szCs w:val="18"/>
                <w:u w:val="single"/>
              </w:rPr>
              <w:br/>
            </w:r>
            <w:hyperlink r:id="rId47" w:history="1">
              <w:r w:rsidR="00F4166D" w:rsidRPr="00F4166D">
                <w:rPr>
                  <w:rStyle w:val="ac"/>
                  <w:rFonts w:ascii="Tahoma" w:hAnsi="Tahoma" w:cs="Tahoma"/>
                  <w:b/>
                  <w:sz w:val="18"/>
                  <w:szCs w:val="18"/>
                  <w:lang w:val="en-US"/>
                </w:rPr>
                <w:t>KazimirskiyAV</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oao</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ntek</w:t>
              </w:r>
              <w:r w:rsidR="00F4166D" w:rsidRPr="00F4166D">
                <w:rPr>
                  <w:rStyle w:val="ac"/>
                  <w:rFonts w:ascii="Tahoma" w:hAnsi="Tahoma" w:cs="Tahoma"/>
                  <w:b/>
                  <w:sz w:val="18"/>
                  <w:szCs w:val="18"/>
                </w:rPr>
                <w:t>.</w:t>
              </w:r>
              <w:r w:rsidR="00F4166D" w:rsidRPr="00F4166D">
                <w:rPr>
                  <w:rStyle w:val="ac"/>
                  <w:rFonts w:ascii="Tahoma" w:hAnsi="Tahoma" w:cs="Tahoma"/>
                  <w:b/>
                  <w:sz w:val="18"/>
                  <w:szCs w:val="18"/>
                  <w:lang w:val="en-US"/>
                </w:rPr>
                <w:t>ru</w:t>
              </w:r>
            </w:hyperlink>
          </w:p>
        </w:tc>
      </w:tr>
      <w:tr w:rsidR="00F4166D" w:rsidRPr="00F4166D" w14:paraId="24083817" w14:textId="77777777" w:rsidTr="0047490C">
        <w:tc>
          <w:tcPr>
            <w:tcW w:w="247" w:type="pct"/>
            <w:tcBorders>
              <w:top w:val="single" w:sz="4" w:space="0" w:color="auto"/>
              <w:left w:val="single" w:sz="12" w:space="0" w:color="auto"/>
              <w:bottom w:val="single" w:sz="4" w:space="0" w:color="auto"/>
            </w:tcBorders>
            <w:shd w:val="clear" w:color="auto" w:fill="FFFFFF" w:themeFill="background1"/>
          </w:tcPr>
          <w:p w14:paraId="120469BB" w14:textId="77777777" w:rsidR="00F4166D" w:rsidRPr="00F4166D" w:rsidRDefault="00F4166D" w:rsidP="00F4166D">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4E58EC45" w14:textId="6BAC3EE5" w:rsidR="00F4166D" w:rsidRPr="00F4166D" w:rsidRDefault="00F4166D" w:rsidP="00F4166D">
            <w:pPr>
              <w:ind w:firstLine="0"/>
              <w:rPr>
                <w:rFonts w:ascii="Tahoma" w:hAnsi="Tahoma" w:cs="Tahoma"/>
                <w:sz w:val="18"/>
                <w:szCs w:val="18"/>
              </w:rPr>
            </w:pPr>
            <w:r w:rsidRPr="00F4166D">
              <w:rPr>
                <w:rFonts w:ascii="Tahoma" w:hAnsi="Tahoma" w:cs="Tahoma"/>
                <w:sz w:val="18"/>
                <w:szCs w:val="18"/>
              </w:rPr>
              <w:t>Телефон</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77692E9B" w14:textId="77777777" w:rsidR="00F4166D" w:rsidRPr="00F4166D" w:rsidRDefault="00F4166D" w:rsidP="00F4166D">
            <w:pPr>
              <w:ind w:firstLine="0"/>
              <w:rPr>
                <w:rFonts w:ascii="Tahoma" w:hAnsi="Tahoma" w:cs="Tahoma"/>
                <w:sz w:val="18"/>
                <w:szCs w:val="18"/>
              </w:rPr>
            </w:pPr>
            <w:r w:rsidRPr="00F4166D">
              <w:rPr>
                <w:rFonts w:ascii="Tahoma" w:hAnsi="Tahoma" w:cs="Tahoma"/>
                <w:sz w:val="18"/>
                <w:szCs w:val="18"/>
              </w:rPr>
              <w:t>+7 (3919) 25-56-01 – М.С. Шевчук</w:t>
            </w:r>
          </w:p>
          <w:p w14:paraId="446CFBE4" w14:textId="192DE127" w:rsidR="00F4166D" w:rsidRPr="00F4166D" w:rsidRDefault="00F4166D" w:rsidP="00F4166D">
            <w:pPr>
              <w:ind w:firstLine="0"/>
              <w:rPr>
                <w:rFonts w:ascii="Tahoma" w:hAnsi="Tahoma" w:cs="Tahoma"/>
                <w:sz w:val="18"/>
                <w:szCs w:val="18"/>
              </w:rPr>
            </w:pPr>
            <w:r w:rsidRPr="00F4166D">
              <w:rPr>
                <w:rFonts w:ascii="Tahoma" w:hAnsi="Tahoma" w:cs="Tahoma"/>
                <w:sz w:val="18"/>
                <w:szCs w:val="18"/>
              </w:rPr>
              <w:t>+7 (3919) 25-94-26 – А.В. Казимирский</w:t>
            </w:r>
          </w:p>
        </w:tc>
      </w:tr>
      <w:tr w:rsidR="00055728" w:rsidRPr="00F4166D" w14:paraId="14EC4E14"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6A5C9129"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7C39C4AE"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Дополнительная контактная информация</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055728" w:rsidRPr="00F4166D" w14:paraId="77B3A9A9" w14:textId="77777777" w:rsidTr="00165372">
              <w:trPr>
                <w:trHeight w:val="74"/>
              </w:trPr>
              <w:tc>
                <w:tcPr>
                  <w:tcW w:w="587" w:type="dxa"/>
                  <w:vAlign w:val="center"/>
                </w:tcPr>
                <w:p w14:paraId="4F3B51E7"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744B11F1">
                      <v:shape id="_x0000_i1149" type="#_x0000_t75" style="width:13.8pt;height:19.2pt" o:ole="">
                        <v:imagedata r:id="rId36" o:title=""/>
                      </v:shape>
                      <w:control r:id="rId48" w:name="OptionButton25211413211121" w:shapeid="_x0000_i1149"/>
                    </w:object>
                  </w:r>
                </w:p>
              </w:tc>
              <w:tc>
                <w:tcPr>
                  <w:tcW w:w="5933" w:type="dxa"/>
                  <w:vAlign w:val="center"/>
                </w:tcPr>
                <w:p w14:paraId="31C1ED26"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r w:rsidR="00055728" w:rsidRPr="00F4166D" w14:paraId="2ABAE405" w14:textId="77777777" w:rsidTr="00165372">
              <w:trPr>
                <w:trHeight w:val="74"/>
              </w:trPr>
              <w:tc>
                <w:tcPr>
                  <w:tcW w:w="587" w:type="dxa"/>
                  <w:vAlign w:val="center"/>
                </w:tcPr>
                <w:p w14:paraId="4280B6F3"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7EFC31A6">
                      <v:shape id="_x0000_i1151" type="#_x0000_t75" style="width:13.8pt;height:19.2pt" o:ole="">
                        <v:imagedata r:id="rId38" o:title=""/>
                      </v:shape>
                      <w:control r:id="rId49" w:name="OptionButton252114132111131" w:shapeid="_x0000_i1151"/>
                    </w:object>
                  </w:r>
                </w:p>
              </w:tc>
              <w:tc>
                <w:tcPr>
                  <w:tcW w:w="5933" w:type="dxa"/>
                  <w:vAlign w:val="center"/>
                </w:tcPr>
                <w:p w14:paraId="5EF75A2C" w14:textId="77777777" w:rsidR="00326380" w:rsidRPr="00F4166D" w:rsidRDefault="00326380" w:rsidP="00326380">
                  <w:pPr>
                    <w:pStyle w:val="af0"/>
                    <w:spacing w:before="0" w:after="0"/>
                    <w:ind w:left="0" w:right="26"/>
                    <w:jc w:val="both"/>
                    <w:rPr>
                      <w:rStyle w:val="af3"/>
                      <w:rFonts w:ascii="Tahoma" w:hAnsi="Tahoma" w:cs="Tahoma"/>
                      <w:bCs/>
                      <w:iCs/>
                      <w:sz w:val="18"/>
                      <w:szCs w:val="18"/>
                      <w:shd w:val="pct10" w:color="auto" w:fill="auto"/>
                    </w:rPr>
                  </w:pPr>
                  <w:r w:rsidRPr="00F4166D">
                    <w:rPr>
                      <w:rStyle w:val="af3"/>
                      <w:rFonts w:ascii="Tahoma" w:hAnsi="Tahoma" w:cs="Tahoma"/>
                      <w:bCs/>
                      <w:iCs/>
                      <w:sz w:val="18"/>
                      <w:szCs w:val="18"/>
                      <w:shd w:val="pct10" w:color="auto" w:fill="auto"/>
                    </w:rPr>
                    <w:t>______________________________________________</w:t>
                  </w:r>
                </w:p>
                <w:p w14:paraId="524B3847" w14:textId="77777777" w:rsidR="00326380" w:rsidRPr="00F4166D" w:rsidRDefault="00326380" w:rsidP="00326380">
                  <w:pPr>
                    <w:pStyle w:val="af0"/>
                    <w:spacing w:before="0" w:after="0"/>
                    <w:ind w:left="0" w:right="26"/>
                    <w:jc w:val="both"/>
                    <w:rPr>
                      <w:rFonts w:ascii="Tahoma" w:hAnsi="Tahoma" w:cs="Tahoma"/>
                      <w:b/>
                      <w:bCs/>
                      <w:i/>
                      <w:iCs/>
                      <w:sz w:val="18"/>
                      <w:szCs w:val="18"/>
                      <w:shd w:val="pct10" w:color="auto" w:fill="auto"/>
                    </w:rPr>
                  </w:pPr>
                  <w:r w:rsidRPr="00F4166D">
                    <w:rPr>
                      <w:rFonts w:ascii="Tahoma" w:hAnsi="Tahoma" w:cs="Tahoma"/>
                      <w:i/>
                      <w:sz w:val="18"/>
                      <w:szCs w:val="18"/>
                    </w:rPr>
                    <w:t>Контактное лицо (ФИО), Электронная почта, Телефон, Факс</w:t>
                  </w:r>
                </w:p>
              </w:tc>
            </w:tr>
          </w:tbl>
          <w:p w14:paraId="5ECA60B1" w14:textId="77777777" w:rsidR="00326380" w:rsidRPr="00F4166D" w:rsidRDefault="00326380" w:rsidP="00326380">
            <w:pPr>
              <w:ind w:firstLine="0"/>
              <w:rPr>
                <w:rStyle w:val="af3"/>
                <w:rFonts w:ascii="Tahoma" w:hAnsi="Tahoma" w:cs="Tahoma"/>
                <w:b w:val="0"/>
                <w:bCs/>
                <w:i w:val="0"/>
                <w:iCs/>
                <w:sz w:val="18"/>
                <w:szCs w:val="18"/>
                <w:shd w:val="pct10" w:color="auto" w:fill="auto"/>
              </w:rPr>
            </w:pPr>
          </w:p>
        </w:tc>
      </w:tr>
      <w:tr w:rsidR="00055728" w:rsidRPr="00F4166D" w14:paraId="5CB26CCD" w14:textId="77777777" w:rsidTr="0047490C">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487C1EB2" w14:textId="77777777" w:rsidR="00326380" w:rsidRPr="00F4166D" w:rsidRDefault="00326380" w:rsidP="00326380">
            <w:pPr>
              <w:ind w:firstLine="0"/>
              <w:rPr>
                <w:rStyle w:val="af3"/>
                <w:rFonts w:ascii="Tahoma" w:hAnsi="Tahoma" w:cs="Tahoma"/>
                <w:b w:val="0"/>
                <w:sz w:val="18"/>
                <w:szCs w:val="18"/>
              </w:rPr>
            </w:pPr>
            <w:r w:rsidRPr="00F4166D">
              <w:rPr>
                <w:rFonts w:ascii="Tahoma" w:hAnsi="Tahoma" w:cs="Tahoma"/>
                <w:b/>
                <w:sz w:val="18"/>
                <w:szCs w:val="18"/>
              </w:rPr>
              <w:t xml:space="preserve"> Место и дата подачи и рассмотрения заявок и подведения итогов закупки</w:t>
            </w:r>
          </w:p>
        </w:tc>
      </w:tr>
      <w:tr w:rsidR="00055728" w:rsidRPr="00F4166D" w14:paraId="5880300E" w14:textId="77777777" w:rsidTr="006A114B">
        <w:trPr>
          <w:trHeight w:val="1298"/>
        </w:trPr>
        <w:tc>
          <w:tcPr>
            <w:tcW w:w="247" w:type="pct"/>
            <w:tcBorders>
              <w:top w:val="single" w:sz="4" w:space="0" w:color="auto"/>
              <w:left w:val="single" w:sz="12" w:space="0" w:color="auto"/>
              <w:bottom w:val="single" w:sz="4" w:space="0" w:color="auto"/>
            </w:tcBorders>
            <w:shd w:val="clear" w:color="auto" w:fill="FFFFFF" w:themeFill="background1"/>
          </w:tcPr>
          <w:p w14:paraId="4404E205"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auto"/>
            <w:hideMark/>
          </w:tcPr>
          <w:p w14:paraId="0A5FA2BA" w14:textId="77777777" w:rsidR="00326380" w:rsidRPr="00F4166D" w:rsidRDefault="00326380" w:rsidP="00326380">
            <w:pPr>
              <w:ind w:firstLine="0"/>
              <w:jc w:val="left"/>
              <w:rPr>
                <w:rFonts w:ascii="Tahoma" w:hAnsi="Tahoma" w:cs="Tahoma"/>
                <w:sz w:val="18"/>
                <w:szCs w:val="18"/>
              </w:rPr>
            </w:pPr>
          </w:p>
          <w:p w14:paraId="11F262EF" w14:textId="77777777" w:rsidR="00326380" w:rsidRPr="00F4166D" w:rsidRDefault="00326380" w:rsidP="00326380">
            <w:pPr>
              <w:ind w:firstLine="0"/>
              <w:jc w:val="left"/>
              <w:rPr>
                <w:rFonts w:ascii="Tahoma" w:hAnsi="Tahoma" w:cs="Tahoma"/>
                <w:sz w:val="18"/>
                <w:szCs w:val="18"/>
              </w:rPr>
            </w:pPr>
            <w:r w:rsidRPr="00F4166D">
              <w:rPr>
                <w:rFonts w:ascii="Tahoma" w:hAnsi="Tahoma" w:cs="Tahoma"/>
                <w:sz w:val="18"/>
                <w:szCs w:val="18"/>
              </w:rPr>
              <w:t>Планируемая дата размещения (публикации) Извещения и Документации о закупке</w:t>
            </w:r>
          </w:p>
        </w:tc>
        <w:tc>
          <w:tcPr>
            <w:tcW w:w="3169" w:type="pct"/>
            <w:gridSpan w:val="4"/>
            <w:tcBorders>
              <w:top w:val="single" w:sz="4" w:space="0" w:color="auto"/>
              <w:bottom w:val="single" w:sz="4" w:space="0" w:color="auto"/>
              <w:right w:val="single" w:sz="12" w:space="0" w:color="auto"/>
            </w:tcBorders>
            <w:shd w:val="clear" w:color="auto" w:fill="auto"/>
            <w:vAlign w:val="center"/>
          </w:tcPr>
          <w:p w14:paraId="1ACA287E" w14:textId="6DB009B1" w:rsidR="00326380" w:rsidRPr="00F4166D" w:rsidRDefault="00666927" w:rsidP="00F92D6B">
            <w:pPr>
              <w:ind w:firstLine="0"/>
              <w:jc w:val="center"/>
              <w:rPr>
                <w:rFonts w:ascii="Tahoma" w:hAnsi="Tahoma" w:cs="Tahoma"/>
                <w:b/>
                <w:sz w:val="18"/>
                <w:szCs w:val="18"/>
              </w:rPr>
            </w:pPr>
            <w:r w:rsidRPr="00666927">
              <w:rPr>
                <w:rFonts w:ascii="Tahoma" w:hAnsi="Tahoma" w:cs="Tahoma"/>
                <w:b/>
                <w:sz w:val="18"/>
                <w:szCs w:val="18"/>
                <w:highlight w:val="yellow"/>
              </w:rPr>
              <w:t>25.12.2020</w:t>
            </w:r>
          </w:p>
        </w:tc>
      </w:tr>
      <w:tr w:rsidR="00055728" w:rsidRPr="00F4166D" w14:paraId="1E92FFE0" w14:textId="77777777" w:rsidTr="008806F0">
        <w:trPr>
          <w:trHeight w:val="2065"/>
        </w:trPr>
        <w:tc>
          <w:tcPr>
            <w:tcW w:w="247" w:type="pct"/>
            <w:tcBorders>
              <w:top w:val="single" w:sz="4" w:space="0" w:color="auto"/>
              <w:left w:val="single" w:sz="12" w:space="0" w:color="auto"/>
              <w:bottom w:val="single" w:sz="4" w:space="0" w:color="auto"/>
            </w:tcBorders>
            <w:shd w:val="clear" w:color="auto" w:fill="FFFFFF" w:themeFill="background1"/>
          </w:tcPr>
          <w:p w14:paraId="48C07176"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auto"/>
          </w:tcPr>
          <w:p w14:paraId="19CD96AF" w14:textId="77777777" w:rsidR="00326380" w:rsidRPr="00F4166D" w:rsidRDefault="00326380" w:rsidP="00326380">
            <w:pPr>
              <w:ind w:firstLine="0"/>
              <w:rPr>
                <w:rFonts w:ascii="Tahoma" w:hAnsi="Tahoma" w:cs="Tahoma"/>
                <w:sz w:val="18"/>
                <w:szCs w:val="18"/>
              </w:rPr>
            </w:pPr>
          </w:p>
          <w:p w14:paraId="7F1A70BE" w14:textId="77777777" w:rsidR="00326380" w:rsidRPr="00F4166D" w:rsidRDefault="00326380" w:rsidP="00326380">
            <w:pPr>
              <w:ind w:firstLine="0"/>
              <w:rPr>
                <w:rFonts w:ascii="Tahoma" w:hAnsi="Tahoma" w:cs="Tahoma"/>
                <w:sz w:val="18"/>
                <w:szCs w:val="18"/>
              </w:rPr>
            </w:pPr>
          </w:p>
          <w:p w14:paraId="34641991" w14:textId="77777777" w:rsidR="00326380" w:rsidRPr="00F4166D" w:rsidRDefault="00326380" w:rsidP="00326380">
            <w:pPr>
              <w:ind w:firstLine="0"/>
              <w:rPr>
                <w:rFonts w:ascii="Tahoma" w:hAnsi="Tahoma" w:cs="Tahoma"/>
                <w:sz w:val="18"/>
                <w:szCs w:val="18"/>
              </w:rPr>
            </w:pPr>
          </w:p>
          <w:p w14:paraId="7F35A2EB"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Дата начала подачи заявок</w:t>
            </w:r>
          </w:p>
          <w:p w14:paraId="47B80A01" w14:textId="77777777" w:rsidR="00326380" w:rsidRPr="00F4166D" w:rsidRDefault="00326380" w:rsidP="00326380">
            <w:pPr>
              <w:ind w:firstLine="0"/>
              <w:rPr>
                <w:rFonts w:ascii="Tahoma" w:hAnsi="Tahoma" w:cs="Tahoma"/>
                <w:sz w:val="18"/>
                <w:szCs w:val="18"/>
              </w:rPr>
            </w:pPr>
          </w:p>
          <w:p w14:paraId="7A64B348" w14:textId="77777777" w:rsidR="00326380" w:rsidRPr="00F4166D" w:rsidRDefault="00326380" w:rsidP="00326380">
            <w:pPr>
              <w:ind w:firstLine="0"/>
              <w:rPr>
                <w:rFonts w:ascii="Tahoma" w:hAnsi="Tahoma" w:cs="Tahoma"/>
                <w:sz w:val="18"/>
                <w:szCs w:val="18"/>
              </w:rPr>
            </w:pPr>
          </w:p>
        </w:tc>
        <w:tc>
          <w:tcPr>
            <w:tcW w:w="3169" w:type="pct"/>
            <w:gridSpan w:val="4"/>
            <w:tcBorders>
              <w:top w:val="single" w:sz="4" w:space="0" w:color="auto"/>
              <w:bottom w:val="single" w:sz="4" w:space="0" w:color="auto"/>
              <w:right w:val="single" w:sz="12" w:space="0" w:color="auto"/>
            </w:tcBorders>
            <w:shd w:val="clear" w:color="auto" w:fill="auto"/>
          </w:tcPr>
          <w:tbl>
            <w:tblPr>
              <w:tblStyle w:val="aff5"/>
              <w:tblW w:w="5683" w:type="dxa"/>
              <w:tblInd w:w="15" w:type="dxa"/>
              <w:tblLayout w:type="fixed"/>
              <w:tblLook w:val="04A0" w:firstRow="1" w:lastRow="0" w:firstColumn="1" w:lastColumn="0" w:noHBand="0" w:noVBand="1"/>
            </w:tblPr>
            <w:tblGrid>
              <w:gridCol w:w="587"/>
              <w:gridCol w:w="5096"/>
            </w:tblGrid>
            <w:tr w:rsidR="00055728" w:rsidRPr="00F4166D" w14:paraId="08AE45F7" w14:textId="77777777" w:rsidTr="00D249F7">
              <w:trPr>
                <w:trHeight w:val="862"/>
              </w:trPr>
              <w:tc>
                <w:tcPr>
                  <w:tcW w:w="587" w:type="dxa"/>
                  <w:vAlign w:val="center"/>
                </w:tcPr>
                <w:p w14:paraId="043ED915"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2C09AB1C">
                      <v:shape id="_x0000_i1153" type="#_x0000_t75" style="width:12.6pt;height:18.6pt" o:ole="">
                        <v:imagedata r:id="rId50" o:title=""/>
                      </v:shape>
                      <w:control r:id="rId51" w:name="CheckBox212626" w:shapeid="_x0000_i1153"/>
                    </w:object>
                  </w:r>
                </w:p>
              </w:tc>
              <w:tc>
                <w:tcPr>
                  <w:tcW w:w="5096" w:type="dxa"/>
                  <w:vAlign w:val="center"/>
                </w:tcPr>
                <w:p w14:paraId="7A1A9AEB"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Заявки могут подаваться в любой момент с даты официального</w:t>
                  </w:r>
                </w:p>
                <w:p w14:paraId="69B63496"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 xml:space="preserve">размещения Извещения и Документации о закупке, в любое </w:t>
                  </w:r>
                </w:p>
                <w:p w14:paraId="0E0C4B37"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время (при проведении закупки в электронной форме)</w:t>
                  </w:r>
                </w:p>
              </w:tc>
            </w:tr>
            <w:tr w:rsidR="00055728" w:rsidRPr="00F4166D" w14:paraId="71414013" w14:textId="77777777" w:rsidTr="00D249F7">
              <w:trPr>
                <w:trHeight w:val="217"/>
              </w:trPr>
              <w:tc>
                <w:tcPr>
                  <w:tcW w:w="587" w:type="dxa"/>
                  <w:vAlign w:val="center"/>
                </w:tcPr>
                <w:p w14:paraId="20BEC510"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09F62A1E">
                      <v:shape id="_x0000_i1155" type="#_x0000_t75" style="width:12.6pt;height:18.6pt" o:ole="">
                        <v:imagedata r:id="rId52" o:title=""/>
                      </v:shape>
                      <w:control r:id="rId53" w:name="CheckBox212625" w:shapeid="_x0000_i1155"/>
                    </w:object>
                  </w:r>
                </w:p>
              </w:tc>
              <w:tc>
                <w:tcPr>
                  <w:tcW w:w="5096" w:type="dxa"/>
                  <w:vAlign w:val="center"/>
                </w:tcPr>
                <w:p w14:paraId="519AB05B"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Заявки могут подаваться в любой момент с даты официального</w:t>
                  </w:r>
                </w:p>
                <w:p w14:paraId="366C8015"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 xml:space="preserve">размещения Извещения и Документации о закупке, в рабочее </w:t>
                  </w:r>
                </w:p>
                <w:p w14:paraId="7B7A641E"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 xml:space="preserve">время: </w:t>
                  </w:r>
                  <w:r w:rsidRPr="00F4166D">
                    <w:rPr>
                      <w:rStyle w:val="af3"/>
                      <w:rFonts w:ascii="Tahoma" w:hAnsi="Tahoma" w:cs="Tahoma"/>
                      <w:b w:val="0"/>
                      <w:bCs/>
                      <w:i w:val="0"/>
                      <w:iCs/>
                      <w:sz w:val="18"/>
                      <w:szCs w:val="18"/>
                      <w:shd w:val="pct10" w:color="auto" w:fill="auto"/>
                    </w:rPr>
                    <w:t>[</w:t>
                  </w:r>
                  <w:r w:rsidRPr="00F4166D">
                    <w:rPr>
                      <w:rStyle w:val="af3"/>
                      <w:rFonts w:ascii="Tahoma" w:hAnsi="Tahoma" w:cs="Tahoma"/>
                      <w:b w:val="0"/>
                      <w:bCs/>
                      <w:iCs/>
                      <w:sz w:val="18"/>
                      <w:szCs w:val="18"/>
                      <w:shd w:val="pct10" w:color="auto" w:fill="auto"/>
                    </w:rPr>
                    <w:t>рабочее время Организатора закупки</w:t>
                  </w:r>
                  <w:r w:rsidRPr="00F4166D">
                    <w:rPr>
                      <w:rStyle w:val="af3"/>
                      <w:rFonts w:ascii="Tahoma" w:hAnsi="Tahoma" w:cs="Tahoma"/>
                      <w:b w:val="0"/>
                      <w:bCs/>
                      <w:i w:val="0"/>
                      <w:iCs/>
                      <w:sz w:val="18"/>
                      <w:szCs w:val="18"/>
                      <w:shd w:val="pct10" w:color="auto" w:fill="auto"/>
                    </w:rPr>
                    <w:t>]</w:t>
                  </w:r>
                  <w:r w:rsidRPr="00F4166D">
                    <w:rPr>
                      <w:rFonts w:ascii="Tahoma" w:hAnsi="Tahoma" w:cs="Tahoma"/>
                      <w:sz w:val="18"/>
                      <w:szCs w:val="18"/>
                    </w:rPr>
                    <w:t xml:space="preserve"> (при проведении </w:t>
                  </w:r>
                </w:p>
                <w:p w14:paraId="215FBF79" w14:textId="77777777" w:rsidR="00326380" w:rsidRPr="00F4166D" w:rsidRDefault="00326380" w:rsidP="00326380">
                  <w:pPr>
                    <w:pStyle w:val="af0"/>
                    <w:spacing w:before="0" w:after="0"/>
                    <w:ind w:left="0"/>
                    <w:jc w:val="both"/>
                    <w:rPr>
                      <w:rFonts w:ascii="Tahoma" w:hAnsi="Tahoma" w:cs="Tahoma"/>
                      <w:b/>
                      <w:i/>
                      <w:sz w:val="18"/>
                      <w:szCs w:val="18"/>
                    </w:rPr>
                  </w:pPr>
                  <w:r w:rsidRPr="00F4166D">
                    <w:rPr>
                      <w:rFonts w:ascii="Tahoma" w:hAnsi="Tahoma" w:cs="Tahoma"/>
                      <w:sz w:val="18"/>
                      <w:szCs w:val="18"/>
                    </w:rPr>
                    <w:t>закупки не в электронной форме)</w:t>
                  </w:r>
                </w:p>
              </w:tc>
            </w:tr>
          </w:tbl>
          <w:p w14:paraId="6F43FECD" w14:textId="77777777" w:rsidR="00326380" w:rsidRPr="00F4166D" w:rsidRDefault="00326380" w:rsidP="00326380">
            <w:pPr>
              <w:ind w:firstLine="0"/>
              <w:rPr>
                <w:rFonts w:ascii="Tahoma" w:hAnsi="Tahoma" w:cs="Tahoma"/>
                <w:sz w:val="18"/>
                <w:szCs w:val="18"/>
              </w:rPr>
            </w:pPr>
          </w:p>
        </w:tc>
      </w:tr>
      <w:tr w:rsidR="00055728" w:rsidRPr="00F4166D" w14:paraId="6DA5CA1D" w14:textId="77777777" w:rsidTr="00F53078">
        <w:trPr>
          <w:trHeight w:val="271"/>
        </w:trPr>
        <w:tc>
          <w:tcPr>
            <w:tcW w:w="247" w:type="pct"/>
            <w:vMerge w:val="restart"/>
            <w:tcBorders>
              <w:top w:val="single" w:sz="4" w:space="0" w:color="auto"/>
              <w:left w:val="single" w:sz="12" w:space="0" w:color="auto"/>
            </w:tcBorders>
            <w:shd w:val="clear" w:color="auto" w:fill="FFFFFF" w:themeFill="background1"/>
          </w:tcPr>
          <w:p w14:paraId="086F0287"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92D050"/>
          </w:tcPr>
          <w:p w14:paraId="25C0B9D4" w14:textId="77777777" w:rsidR="00326380" w:rsidRPr="00F4166D" w:rsidRDefault="00326380" w:rsidP="00326380">
            <w:pPr>
              <w:ind w:firstLine="0"/>
              <w:rPr>
                <w:rFonts w:ascii="Tahoma" w:hAnsi="Tahoma" w:cs="Tahoma"/>
                <w:b/>
                <w:sz w:val="18"/>
                <w:szCs w:val="18"/>
              </w:rPr>
            </w:pPr>
            <w:r w:rsidRPr="00F4166D">
              <w:rPr>
                <w:rFonts w:ascii="Tahoma" w:hAnsi="Tahoma" w:cs="Tahoma"/>
                <w:b/>
                <w:sz w:val="18"/>
                <w:szCs w:val="18"/>
              </w:rPr>
              <w:t>Дата и время окончания подачи заявок:</w:t>
            </w:r>
          </w:p>
        </w:tc>
      </w:tr>
      <w:tr w:rsidR="00055728" w:rsidRPr="00F4166D" w14:paraId="1EA4EA12" w14:textId="77777777" w:rsidTr="007E1EB4">
        <w:trPr>
          <w:trHeight w:val="3443"/>
        </w:trPr>
        <w:tc>
          <w:tcPr>
            <w:tcW w:w="247" w:type="pct"/>
            <w:vMerge/>
            <w:tcBorders>
              <w:left w:val="single" w:sz="12" w:space="0" w:color="auto"/>
              <w:bottom w:val="single" w:sz="4" w:space="0" w:color="auto"/>
            </w:tcBorders>
            <w:shd w:val="clear" w:color="auto" w:fill="FFFFFF" w:themeFill="background1"/>
          </w:tcPr>
          <w:p w14:paraId="0C479B0C" w14:textId="77777777" w:rsidR="00326380" w:rsidRPr="00F4166D" w:rsidRDefault="00326380" w:rsidP="00326380">
            <w:pPr>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FFFFFF" w:themeFill="background1"/>
            <w:hideMark/>
          </w:tcPr>
          <w:tbl>
            <w:tblPr>
              <w:tblStyle w:val="aff5"/>
              <w:tblW w:w="9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8505"/>
            </w:tblGrid>
            <w:tr w:rsidR="00055728" w:rsidRPr="00F4166D" w14:paraId="70260385" w14:textId="77777777" w:rsidTr="009C2828">
              <w:trPr>
                <w:trHeight w:val="217"/>
              </w:trPr>
              <w:tc>
                <w:tcPr>
                  <w:tcW w:w="587" w:type="dxa"/>
                  <w:shd w:val="clear" w:color="auto" w:fill="92D050"/>
                  <w:vAlign w:val="center"/>
                </w:tcPr>
                <w:p w14:paraId="3213CD0A" w14:textId="77777777" w:rsidR="00326380" w:rsidRPr="00F4166D" w:rsidRDefault="00326380" w:rsidP="00326380">
                  <w:pPr>
                    <w:ind w:firstLine="0"/>
                    <w:rPr>
                      <w:rFonts w:ascii="Tahoma" w:hAnsi="Tahoma" w:cs="Tahoma"/>
                      <w:b/>
                      <w:sz w:val="18"/>
                      <w:szCs w:val="18"/>
                    </w:rPr>
                  </w:pPr>
                  <w:r w:rsidRPr="00F4166D">
                    <w:rPr>
                      <w:rFonts w:ascii="Tahoma" w:hAnsi="Tahoma" w:cs="Tahoma"/>
                      <w:b/>
                      <w:sz w:val="18"/>
                      <w:szCs w:val="18"/>
                    </w:rPr>
                    <w:object w:dxaOrig="225" w:dyaOrig="225" w14:anchorId="43BA6550">
                      <v:shape id="_x0000_i1157" type="#_x0000_t75" style="width:13.8pt;height:19.2pt" o:ole="">
                        <v:imagedata r:id="rId36" o:title=""/>
                      </v:shape>
                      <w:control r:id="rId54" w:name="OptionButton25211413211112111141" w:shapeid="_x0000_i1157"/>
                    </w:object>
                  </w:r>
                </w:p>
              </w:tc>
              <w:tc>
                <w:tcPr>
                  <w:tcW w:w="8505" w:type="dxa"/>
                  <w:shd w:val="clear" w:color="auto" w:fill="92D050"/>
                  <w:vAlign w:val="center"/>
                </w:tcPr>
                <w:p w14:paraId="3CADBC85" w14:textId="401FC0A5" w:rsidR="00326380" w:rsidRPr="00F4166D" w:rsidRDefault="00666927" w:rsidP="00666927">
                  <w:pPr>
                    <w:ind w:firstLine="0"/>
                    <w:rPr>
                      <w:rFonts w:ascii="Tahoma" w:hAnsi="Tahoma" w:cs="Tahoma"/>
                      <w:b/>
                      <w:sz w:val="18"/>
                      <w:szCs w:val="18"/>
                    </w:rPr>
                  </w:pPr>
                  <w:r>
                    <w:rPr>
                      <w:rFonts w:ascii="Tahoma" w:hAnsi="Tahoma" w:cs="Tahoma"/>
                      <w:b/>
                      <w:sz w:val="18"/>
                      <w:szCs w:val="18"/>
                      <w:highlight w:val="yellow"/>
                    </w:rPr>
                    <w:t>18</w:t>
                  </w:r>
                  <w:r w:rsidR="00B65DC6" w:rsidRPr="00F4166D">
                    <w:rPr>
                      <w:rFonts w:ascii="Tahoma" w:hAnsi="Tahoma" w:cs="Tahoma"/>
                      <w:b/>
                      <w:sz w:val="18"/>
                      <w:szCs w:val="18"/>
                      <w:highlight w:val="yellow"/>
                    </w:rPr>
                    <w:t>.</w:t>
                  </w:r>
                  <w:r>
                    <w:rPr>
                      <w:rFonts w:ascii="Tahoma" w:hAnsi="Tahoma" w:cs="Tahoma"/>
                      <w:b/>
                      <w:sz w:val="18"/>
                      <w:szCs w:val="18"/>
                      <w:highlight w:val="yellow"/>
                    </w:rPr>
                    <w:t>01</w:t>
                  </w:r>
                  <w:r w:rsidR="00B65DC6" w:rsidRPr="00F4166D">
                    <w:rPr>
                      <w:rFonts w:ascii="Tahoma" w:hAnsi="Tahoma" w:cs="Tahoma"/>
                      <w:b/>
                      <w:sz w:val="18"/>
                      <w:szCs w:val="18"/>
                      <w:highlight w:val="yellow"/>
                    </w:rPr>
                    <w:t>.202</w:t>
                  </w:r>
                  <w:r>
                    <w:rPr>
                      <w:rFonts w:ascii="Tahoma" w:hAnsi="Tahoma" w:cs="Tahoma"/>
                      <w:b/>
                      <w:sz w:val="18"/>
                      <w:szCs w:val="18"/>
                      <w:highlight w:val="yellow"/>
                    </w:rPr>
                    <w:t>1</w:t>
                  </w:r>
                  <w:r w:rsidR="00DB643E" w:rsidRPr="00F4166D">
                    <w:rPr>
                      <w:rFonts w:ascii="Tahoma" w:hAnsi="Tahoma" w:cs="Tahoma"/>
                      <w:b/>
                      <w:sz w:val="18"/>
                      <w:szCs w:val="18"/>
                      <w:highlight w:val="yellow"/>
                    </w:rPr>
                    <w:t xml:space="preserve"> </w:t>
                  </w:r>
                  <w:r w:rsidR="00326380" w:rsidRPr="00F4166D">
                    <w:rPr>
                      <w:rFonts w:ascii="Tahoma" w:hAnsi="Tahoma" w:cs="Tahoma"/>
                      <w:b/>
                      <w:sz w:val="18"/>
                      <w:szCs w:val="18"/>
                      <w:highlight w:val="yellow"/>
                    </w:rPr>
                    <w:t>«</w:t>
                  </w:r>
                  <w:r w:rsidR="00696001" w:rsidRPr="00F4166D">
                    <w:rPr>
                      <w:rFonts w:ascii="Tahoma" w:hAnsi="Tahoma" w:cs="Tahoma"/>
                      <w:b/>
                      <w:sz w:val="18"/>
                      <w:szCs w:val="18"/>
                      <w:highlight w:val="yellow"/>
                    </w:rPr>
                    <w:t>1</w:t>
                  </w:r>
                  <w:r>
                    <w:rPr>
                      <w:rFonts w:ascii="Tahoma" w:hAnsi="Tahoma" w:cs="Tahoma"/>
                      <w:b/>
                      <w:sz w:val="18"/>
                      <w:szCs w:val="18"/>
                      <w:highlight w:val="yellow"/>
                    </w:rPr>
                    <w:t>6</w:t>
                  </w:r>
                  <w:r w:rsidR="00326380" w:rsidRPr="00F4166D">
                    <w:rPr>
                      <w:rFonts w:ascii="Tahoma" w:hAnsi="Tahoma" w:cs="Tahoma"/>
                      <w:b/>
                      <w:sz w:val="18"/>
                      <w:szCs w:val="18"/>
                      <w:highlight w:val="yellow"/>
                    </w:rPr>
                    <w:t xml:space="preserve"> ч : 00 м»</w:t>
                  </w:r>
                  <w:r w:rsidR="00326380" w:rsidRPr="00F4166D">
                    <w:rPr>
                      <w:rFonts w:ascii="Tahoma" w:hAnsi="Tahoma" w:cs="Tahoma"/>
                      <w:b/>
                      <w:sz w:val="18"/>
                      <w:szCs w:val="18"/>
                    </w:rPr>
                    <w:t xml:space="preserve"> </w:t>
                  </w:r>
                  <w:r w:rsidR="00326380" w:rsidRPr="00F4166D">
                    <w:rPr>
                      <w:rFonts w:ascii="Tahoma" w:hAnsi="Tahoma" w:cs="Tahoma"/>
                      <w:b/>
                      <w:i/>
                      <w:sz w:val="18"/>
                      <w:szCs w:val="18"/>
                    </w:rPr>
                    <w:t xml:space="preserve">(время местное, </w:t>
                  </w:r>
                  <w:r w:rsidR="00326380" w:rsidRPr="00F4166D">
                    <w:rPr>
                      <w:rFonts w:ascii="Tahoma" w:hAnsi="Tahoma" w:cs="Tahoma"/>
                      <w:b/>
                      <w:i/>
                      <w:sz w:val="18"/>
                      <w:szCs w:val="18"/>
                      <w:lang w:val="en-US"/>
                    </w:rPr>
                    <w:t>MSK</w:t>
                  </w:r>
                  <w:r w:rsidR="00326380" w:rsidRPr="00F4166D">
                    <w:rPr>
                      <w:rFonts w:ascii="Tahoma" w:hAnsi="Tahoma" w:cs="Tahoma"/>
                      <w:b/>
                      <w:i/>
                      <w:sz w:val="18"/>
                      <w:szCs w:val="18"/>
                    </w:rPr>
                    <w:t>+04 :00 часа)</w:t>
                  </w:r>
                  <w:r w:rsidR="00326380" w:rsidRPr="00F4166D">
                    <w:rPr>
                      <w:rFonts w:ascii="Tahoma" w:hAnsi="Tahoma" w:cs="Tahoma"/>
                      <w:b/>
                      <w:sz w:val="18"/>
                      <w:szCs w:val="18"/>
                    </w:rPr>
                    <w:t xml:space="preserve"> в отношении:</w:t>
                  </w:r>
                </w:p>
              </w:tc>
            </w:tr>
            <w:tr w:rsidR="00055728" w:rsidRPr="00F4166D" w14:paraId="52DF5AD2" w14:textId="77777777" w:rsidTr="00DA6580">
              <w:trPr>
                <w:trHeight w:val="2561"/>
              </w:trPr>
              <w:tc>
                <w:tcPr>
                  <w:tcW w:w="9092" w:type="dxa"/>
                  <w:gridSpan w:val="2"/>
                  <w:shd w:val="clear" w:color="auto" w:fill="auto"/>
                  <w:vAlign w:val="center"/>
                </w:tcPr>
                <w:tbl>
                  <w:tblPr>
                    <w:tblStyle w:val="aff5"/>
                    <w:tblW w:w="9196" w:type="dxa"/>
                    <w:tblLayout w:type="fixed"/>
                    <w:tblLook w:val="04A0" w:firstRow="1" w:lastRow="0" w:firstColumn="1" w:lastColumn="0" w:noHBand="0" w:noVBand="1"/>
                  </w:tblPr>
                  <w:tblGrid>
                    <w:gridCol w:w="470"/>
                    <w:gridCol w:w="2979"/>
                    <w:gridCol w:w="424"/>
                    <w:gridCol w:w="5323"/>
                  </w:tblGrid>
                  <w:tr w:rsidR="00C060F1" w:rsidRPr="00F4166D" w14:paraId="38510F21" w14:textId="77777777" w:rsidTr="00C060F1">
                    <w:trPr>
                      <w:trHeight w:val="317"/>
                    </w:trPr>
                    <w:tc>
                      <w:tcPr>
                        <w:tcW w:w="470" w:type="dxa"/>
                        <w:vAlign w:val="center"/>
                      </w:tcPr>
                      <w:p w14:paraId="7D61F0E9" w14:textId="77777777" w:rsidR="00C060F1" w:rsidRPr="00F4166D" w:rsidRDefault="00C060F1" w:rsidP="00326380">
                        <w:pPr>
                          <w:ind w:firstLine="0"/>
                          <w:rPr>
                            <w:rFonts w:ascii="Tahoma" w:hAnsi="Tahoma" w:cs="Tahoma"/>
                            <w:sz w:val="18"/>
                            <w:szCs w:val="18"/>
                          </w:rPr>
                        </w:pPr>
                        <w:r w:rsidRPr="00F4166D">
                          <w:rPr>
                            <w:rFonts w:ascii="Tahoma" w:hAnsi="Tahoma" w:cs="Tahoma"/>
                            <w:sz w:val="18"/>
                            <w:szCs w:val="18"/>
                          </w:rPr>
                          <w:object w:dxaOrig="225" w:dyaOrig="225" w14:anchorId="60CD928A">
                            <v:shape id="_x0000_i1159" type="#_x0000_t75" style="width:10.8pt;height:15.6pt" o:ole="">
                              <v:imagedata r:id="rId55" o:title=""/>
                            </v:shape>
                            <w:control r:id="rId56" w:name="CheckBox21262611198" w:shapeid="_x0000_i1159"/>
                          </w:object>
                        </w:r>
                      </w:p>
                    </w:tc>
                    <w:tc>
                      <w:tcPr>
                        <w:tcW w:w="2979" w:type="dxa"/>
                        <w:vAlign w:val="center"/>
                      </w:tcPr>
                      <w:p w14:paraId="3164148E" w14:textId="77777777" w:rsidR="00C060F1" w:rsidRPr="00F4166D" w:rsidRDefault="00C060F1" w:rsidP="00326380">
                        <w:pPr>
                          <w:ind w:firstLine="0"/>
                          <w:rPr>
                            <w:rStyle w:val="af3"/>
                            <w:rFonts w:ascii="Tahoma" w:hAnsi="Tahoma" w:cs="Tahoma"/>
                            <w:b w:val="0"/>
                            <w:i w:val="0"/>
                            <w:sz w:val="18"/>
                            <w:szCs w:val="18"/>
                            <w:shd w:val="clear" w:color="auto" w:fill="auto"/>
                          </w:rPr>
                        </w:pPr>
                        <w:r w:rsidRPr="00F4166D">
                          <w:rPr>
                            <w:rFonts w:ascii="Tahoma" w:hAnsi="Tahoma" w:cs="Tahoma"/>
                            <w:sz w:val="18"/>
                            <w:szCs w:val="18"/>
                          </w:rPr>
                          <w:t>Описания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tc>
                    <w:tc>
                      <w:tcPr>
                        <w:tcW w:w="424" w:type="dxa"/>
                        <w:vAlign w:val="center"/>
                      </w:tcPr>
                      <w:p w14:paraId="67755371" w14:textId="77777777" w:rsidR="00C060F1" w:rsidRPr="00F4166D" w:rsidRDefault="00C060F1" w:rsidP="00326380">
                        <w:pPr>
                          <w:ind w:firstLine="0"/>
                          <w:rPr>
                            <w:rFonts w:ascii="Tahoma" w:hAnsi="Tahoma" w:cs="Tahoma"/>
                            <w:sz w:val="18"/>
                            <w:szCs w:val="18"/>
                          </w:rPr>
                        </w:pPr>
                        <w:r w:rsidRPr="00F4166D">
                          <w:rPr>
                            <w:rFonts w:ascii="Tahoma" w:hAnsi="Tahoma" w:cs="Tahoma"/>
                            <w:sz w:val="18"/>
                            <w:szCs w:val="18"/>
                          </w:rPr>
                          <w:object w:dxaOrig="225" w:dyaOrig="225" w14:anchorId="497BA83A">
                            <v:shape id="_x0000_i1161" type="#_x0000_t75" style="width:12.6pt;height:18.6pt" o:ole="">
                              <v:imagedata r:id="rId57" o:title=""/>
                            </v:shape>
                            <w:control r:id="rId58" w:name="CheckBox21262611108" w:shapeid="_x0000_i1161"/>
                          </w:object>
                        </w:r>
                      </w:p>
                    </w:tc>
                    <w:tc>
                      <w:tcPr>
                        <w:tcW w:w="5323" w:type="dxa"/>
                        <w:vAlign w:val="center"/>
                      </w:tcPr>
                      <w:p w14:paraId="4F8F267A" w14:textId="77777777" w:rsidR="00C060F1" w:rsidRDefault="00C060F1" w:rsidP="00326380">
                        <w:pPr>
                          <w:ind w:firstLine="0"/>
                          <w:rPr>
                            <w:rFonts w:ascii="Tahoma" w:hAnsi="Tahoma" w:cs="Tahoma"/>
                            <w:sz w:val="18"/>
                            <w:szCs w:val="18"/>
                          </w:rPr>
                        </w:pPr>
                        <w:r w:rsidRPr="00F4166D">
                          <w:rPr>
                            <w:rFonts w:ascii="Tahoma" w:hAnsi="Tahoma" w:cs="Tahoma"/>
                            <w:sz w:val="18"/>
                            <w:szCs w:val="18"/>
                          </w:rPr>
                          <w:t>Сведений об участнике, информацию о его соответствии единым квалификационным требованиям (если они установлены в документации о закупке), о функциональных характеристиках (потребительских свойствах) товара, качестве работы, услуги и об иных условиях исполнения договора.</w:t>
                        </w:r>
                      </w:p>
                      <w:p w14:paraId="41C3F34E" w14:textId="77777777" w:rsidR="00C060F1" w:rsidRDefault="00C060F1" w:rsidP="00326380">
                        <w:pPr>
                          <w:ind w:firstLine="0"/>
                          <w:rPr>
                            <w:rFonts w:ascii="Tahoma" w:hAnsi="Tahoma" w:cs="Tahoma"/>
                            <w:sz w:val="18"/>
                            <w:szCs w:val="18"/>
                          </w:rPr>
                        </w:pPr>
                      </w:p>
                      <w:p w14:paraId="1559E123" w14:textId="77777777" w:rsidR="00C060F1" w:rsidRDefault="00C060F1" w:rsidP="00326380">
                        <w:pPr>
                          <w:ind w:firstLine="0"/>
                          <w:rPr>
                            <w:rFonts w:ascii="Tahoma" w:hAnsi="Tahoma" w:cs="Tahoma"/>
                            <w:sz w:val="18"/>
                            <w:szCs w:val="18"/>
                          </w:rPr>
                        </w:pPr>
                      </w:p>
                      <w:p w14:paraId="1B0EF74F" w14:textId="341EC179" w:rsidR="00C060F1" w:rsidRPr="00F4166D" w:rsidRDefault="00C060F1" w:rsidP="00326380">
                        <w:pPr>
                          <w:ind w:firstLine="0"/>
                          <w:rPr>
                            <w:rStyle w:val="af3"/>
                            <w:rFonts w:ascii="Tahoma" w:hAnsi="Tahoma" w:cs="Tahoma"/>
                            <w:b w:val="0"/>
                            <w:i w:val="0"/>
                            <w:sz w:val="18"/>
                            <w:szCs w:val="18"/>
                            <w:shd w:val="clear" w:color="auto" w:fill="auto"/>
                          </w:rPr>
                        </w:pPr>
                        <w:r w:rsidRPr="00F4166D">
                          <w:rPr>
                            <w:rFonts w:ascii="Tahoma" w:hAnsi="Tahoma" w:cs="Tahoma"/>
                            <w:sz w:val="18"/>
                            <w:szCs w:val="18"/>
                          </w:rPr>
                          <w:t>Ценовое предложение</w:t>
                        </w:r>
                      </w:p>
                    </w:tc>
                  </w:tr>
                </w:tbl>
                <w:p w14:paraId="18BE2D5F" w14:textId="77777777" w:rsidR="00326380" w:rsidRPr="00F4166D" w:rsidRDefault="00326380" w:rsidP="00326380">
                  <w:pPr>
                    <w:ind w:firstLine="0"/>
                    <w:rPr>
                      <w:rStyle w:val="af3"/>
                      <w:rFonts w:ascii="Tahoma" w:hAnsi="Tahoma" w:cs="Tahoma"/>
                      <w:b w:val="0"/>
                      <w:i w:val="0"/>
                      <w:sz w:val="18"/>
                      <w:szCs w:val="18"/>
                      <w:shd w:val="clear" w:color="auto" w:fill="auto"/>
                    </w:rPr>
                  </w:pPr>
                </w:p>
              </w:tc>
            </w:tr>
            <w:tr w:rsidR="00055728" w:rsidRPr="00F4166D" w14:paraId="2B41167F" w14:textId="77777777" w:rsidTr="007E1EB4">
              <w:trPr>
                <w:trHeight w:val="155"/>
              </w:trPr>
              <w:tc>
                <w:tcPr>
                  <w:tcW w:w="9092" w:type="dxa"/>
                  <w:gridSpan w:val="2"/>
                  <w:shd w:val="clear" w:color="auto" w:fill="auto"/>
                  <w:vAlign w:val="center"/>
                </w:tcPr>
                <w:p w14:paraId="5DAC04CD" w14:textId="77777777" w:rsidR="00326380" w:rsidRPr="00F4166D" w:rsidRDefault="00326380" w:rsidP="00326380">
                  <w:pPr>
                    <w:ind w:firstLine="0"/>
                    <w:rPr>
                      <w:rFonts w:ascii="Tahoma" w:hAnsi="Tahoma" w:cs="Tahoma"/>
                      <w:sz w:val="18"/>
                      <w:szCs w:val="18"/>
                    </w:rPr>
                  </w:pPr>
                </w:p>
              </w:tc>
            </w:tr>
          </w:tbl>
          <w:p w14:paraId="7B08E0CC" w14:textId="77777777" w:rsidR="00326380" w:rsidRPr="00F4166D" w:rsidRDefault="00326380" w:rsidP="00326380">
            <w:pPr>
              <w:ind w:firstLine="0"/>
              <w:rPr>
                <w:rFonts w:ascii="Tahoma" w:hAnsi="Tahoma" w:cs="Tahoma"/>
                <w:b/>
                <w:i/>
                <w:sz w:val="18"/>
                <w:szCs w:val="18"/>
                <w:shd w:val="clear" w:color="auto" w:fill="FFFF99"/>
              </w:rPr>
            </w:pPr>
          </w:p>
        </w:tc>
      </w:tr>
      <w:tr w:rsidR="00055728" w:rsidRPr="00F4166D" w14:paraId="7C02AFB9" w14:textId="77777777" w:rsidTr="00EB603C">
        <w:trPr>
          <w:trHeight w:val="3819"/>
        </w:trPr>
        <w:tc>
          <w:tcPr>
            <w:tcW w:w="247" w:type="pct"/>
            <w:tcBorders>
              <w:left w:val="single" w:sz="12" w:space="0" w:color="auto"/>
              <w:bottom w:val="single" w:sz="4" w:space="0" w:color="auto"/>
            </w:tcBorders>
            <w:shd w:val="clear" w:color="auto" w:fill="FFFFFF" w:themeFill="background1"/>
          </w:tcPr>
          <w:p w14:paraId="37B48709"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FFFFFF" w:themeFill="background1"/>
          </w:tcPr>
          <w:p w14:paraId="23AD3D96" w14:textId="77777777" w:rsidR="00326380" w:rsidRPr="00F4166D" w:rsidRDefault="00326380" w:rsidP="00326380">
            <w:pPr>
              <w:pStyle w:val="af0"/>
              <w:spacing w:before="0" w:after="0"/>
              <w:ind w:left="0" w:right="0"/>
              <w:jc w:val="both"/>
              <w:rPr>
                <w:rFonts w:ascii="Tahoma" w:hAnsi="Tahoma" w:cs="Tahoma"/>
                <w:sz w:val="18"/>
                <w:szCs w:val="18"/>
              </w:rPr>
            </w:pPr>
            <w:r w:rsidRPr="00F4166D">
              <w:rPr>
                <w:rFonts w:ascii="Tahoma" w:hAnsi="Tahoma" w:cs="Tahoma"/>
                <w:sz w:val="18"/>
                <w:szCs w:val="18"/>
              </w:rPr>
              <w:t>Вскрытие конвертов (открытие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055728" w:rsidRPr="00F4166D" w14:paraId="4B1320BA" w14:textId="77777777" w:rsidTr="00C436B8">
              <w:trPr>
                <w:trHeight w:val="1070"/>
              </w:trPr>
              <w:tc>
                <w:tcPr>
                  <w:tcW w:w="500" w:type="dxa"/>
                  <w:gridSpan w:val="2"/>
                  <w:vAlign w:val="center"/>
                </w:tcPr>
                <w:p w14:paraId="48206AC0"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7816D7E7">
                      <v:shape id="_x0000_i1163" type="#_x0000_t75" style="width:13.8pt;height:19.2pt" o:ole="">
                        <v:imagedata r:id="rId36" o:title=""/>
                      </v:shape>
                      <w:control r:id="rId59" w:name="OptionButton251121111211111" w:shapeid="_x0000_i1163"/>
                    </w:object>
                  </w:r>
                </w:p>
              </w:tc>
              <w:tc>
                <w:tcPr>
                  <w:tcW w:w="8072" w:type="dxa"/>
                  <w:vAlign w:val="center"/>
                </w:tcPr>
                <w:p w14:paraId="1EAC17A0"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055728" w:rsidRPr="00F4166D" w14:paraId="212F97E7" w14:textId="77777777" w:rsidTr="00C436B8">
              <w:trPr>
                <w:trHeight w:val="74"/>
              </w:trPr>
              <w:tc>
                <w:tcPr>
                  <w:tcW w:w="500" w:type="dxa"/>
                  <w:gridSpan w:val="2"/>
                  <w:vAlign w:val="center"/>
                </w:tcPr>
                <w:p w14:paraId="37DB63FA"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1F65A9B0">
                      <v:shape id="_x0000_i1165" type="#_x0000_t75" style="width:13.8pt;height:19.2pt" o:ole="">
                        <v:imagedata r:id="rId60" o:title=""/>
                      </v:shape>
                      <w:control r:id="rId61" w:name="OptionButton2511211111211221" w:shapeid="_x0000_i1165"/>
                    </w:object>
                  </w:r>
                </w:p>
              </w:tc>
              <w:tc>
                <w:tcPr>
                  <w:tcW w:w="8072" w:type="dxa"/>
                  <w:vAlign w:val="center"/>
                </w:tcPr>
                <w:p w14:paraId="76973094"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055728" w:rsidRPr="00F4166D" w14:paraId="2ECB744A" w14:textId="77777777" w:rsidTr="00C436B8">
              <w:trPr>
                <w:trHeight w:val="74"/>
              </w:trPr>
              <w:tc>
                <w:tcPr>
                  <w:tcW w:w="236" w:type="dxa"/>
                  <w:vAlign w:val="center"/>
                </w:tcPr>
                <w:p w14:paraId="39E32F64" w14:textId="77777777" w:rsidR="00326380" w:rsidRPr="00F4166D" w:rsidRDefault="00326380" w:rsidP="00326380">
                  <w:pPr>
                    <w:ind w:firstLine="0"/>
                    <w:rPr>
                      <w:rFonts w:ascii="Tahoma" w:hAnsi="Tahoma" w:cs="Tahoma"/>
                      <w:sz w:val="18"/>
                      <w:szCs w:val="18"/>
                    </w:rPr>
                  </w:pPr>
                </w:p>
              </w:tc>
              <w:tc>
                <w:tcPr>
                  <w:tcW w:w="8336" w:type="dxa"/>
                  <w:gridSpan w:val="2"/>
                  <w:vAlign w:val="center"/>
                </w:tcPr>
                <w:p w14:paraId="5B9DEB30" w14:textId="77777777" w:rsidR="00326380" w:rsidRPr="00F4166D" w:rsidRDefault="00326380" w:rsidP="00326380">
                  <w:pPr>
                    <w:pStyle w:val="af0"/>
                    <w:numPr>
                      <w:ilvl w:val="0"/>
                      <w:numId w:val="21"/>
                    </w:numPr>
                    <w:spacing w:before="60" w:after="60"/>
                    <w:ind w:left="714" w:hanging="357"/>
                    <w:rPr>
                      <w:rFonts w:ascii="Tahoma" w:hAnsi="Tahoma" w:cs="Tahoma"/>
                      <w:sz w:val="18"/>
                      <w:szCs w:val="18"/>
                    </w:rPr>
                  </w:pPr>
                  <w:r w:rsidRPr="00F4166D">
                    <w:rPr>
                      <w:rFonts w:ascii="Tahoma" w:hAnsi="Tahoma" w:cs="Tahoma"/>
                      <w:sz w:val="18"/>
                      <w:szCs w:val="18"/>
                    </w:rPr>
                    <w:t>Дата проведения: «</w:t>
                  </w:r>
                  <w:r w:rsidRPr="00F4166D">
                    <w:rPr>
                      <w:rStyle w:val="af3"/>
                      <w:rFonts w:ascii="Tahoma" w:hAnsi="Tahoma" w:cs="Tahoma"/>
                      <w:bCs/>
                      <w:iCs/>
                      <w:sz w:val="18"/>
                      <w:szCs w:val="18"/>
                      <w:shd w:val="pct10" w:color="auto" w:fill="auto"/>
                    </w:rPr>
                    <w:t>___</w:t>
                  </w:r>
                  <w:r w:rsidRPr="00F4166D">
                    <w:rPr>
                      <w:rFonts w:ascii="Tahoma" w:hAnsi="Tahoma" w:cs="Tahoma"/>
                      <w:sz w:val="18"/>
                      <w:szCs w:val="18"/>
                    </w:rPr>
                    <w:t xml:space="preserve">» </w:t>
                  </w:r>
                  <w:r w:rsidRPr="00F4166D">
                    <w:rPr>
                      <w:rStyle w:val="af3"/>
                      <w:rFonts w:ascii="Tahoma" w:hAnsi="Tahoma" w:cs="Tahoma"/>
                      <w:bCs/>
                      <w:iCs/>
                      <w:sz w:val="18"/>
                      <w:szCs w:val="18"/>
                      <w:shd w:val="pct10" w:color="auto" w:fill="auto"/>
                    </w:rPr>
                    <w:t xml:space="preserve">__________ </w:t>
                  </w:r>
                  <w:r w:rsidRPr="00F4166D">
                    <w:rPr>
                      <w:rFonts w:ascii="Tahoma" w:hAnsi="Tahoma" w:cs="Tahoma"/>
                      <w:sz w:val="18"/>
                      <w:szCs w:val="18"/>
                    </w:rPr>
                    <w:t>201</w:t>
                  </w:r>
                  <w:r w:rsidRPr="00F4166D">
                    <w:rPr>
                      <w:rStyle w:val="af3"/>
                      <w:rFonts w:ascii="Tahoma" w:hAnsi="Tahoma" w:cs="Tahoma"/>
                      <w:bCs/>
                      <w:iCs/>
                      <w:sz w:val="18"/>
                      <w:szCs w:val="18"/>
                      <w:shd w:val="pct10" w:color="auto" w:fill="auto"/>
                    </w:rPr>
                    <w:t xml:space="preserve">__ </w:t>
                  </w:r>
                  <w:r w:rsidRPr="00F4166D">
                    <w:rPr>
                      <w:rFonts w:ascii="Tahoma" w:hAnsi="Tahoma" w:cs="Tahoma"/>
                      <w:sz w:val="18"/>
                      <w:szCs w:val="18"/>
                    </w:rPr>
                    <w:t>г.;</w:t>
                  </w:r>
                </w:p>
                <w:p w14:paraId="545484CD" w14:textId="77777777" w:rsidR="00326380" w:rsidRPr="00F4166D" w:rsidRDefault="00326380" w:rsidP="00326380">
                  <w:pPr>
                    <w:pStyle w:val="af0"/>
                    <w:numPr>
                      <w:ilvl w:val="0"/>
                      <w:numId w:val="21"/>
                    </w:numPr>
                    <w:spacing w:before="60" w:after="60"/>
                    <w:ind w:left="714" w:hanging="357"/>
                    <w:rPr>
                      <w:rFonts w:ascii="Tahoma" w:hAnsi="Tahoma" w:cs="Tahoma"/>
                      <w:sz w:val="18"/>
                      <w:szCs w:val="18"/>
                    </w:rPr>
                  </w:pPr>
                  <w:r w:rsidRPr="00F4166D">
                    <w:rPr>
                      <w:rFonts w:ascii="Tahoma" w:hAnsi="Tahoma" w:cs="Tahoma"/>
                      <w:sz w:val="18"/>
                      <w:szCs w:val="18"/>
                    </w:rPr>
                    <w:t xml:space="preserve">Время проведения (открытия доступа к заявкам при проведении процедуры закупки в электронной форме): </w:t>
                  </w:r>
                  <w:r w:rsidRPr="00F4166D">
                    <w:rPr>
                      <w:rStyle w:val="af3"/>
                      <w:rFonts w:ascii="Tahoma" w:hAnsi="Tahoma" w:cs="Tahoma"/>
                      <w:bCs/>
                      <w:iCs/>
                      <w:sz w:val="18"/>
                      <w:szCs w:val="18"/>
                      <w:shd w:val="pct10" w:color="auto" w:fill="auto"/>
                    </w:rPr>
                    <w:t xml:space="preserve">___ </w:t>
                  </w:r>
                  <w:r w:rsidRPr="00F4166D">
                    <w:rPr>
                      <w:rFonts w:ascii="Tahoma" w:hAnsi="Tahoma" w:cs="Tahoma"/>
                      <w:sz w:val="18"/>
                      <w:szCs w:val="18"/>
                    </w:rPr>
                    <w:t xml:space="preserve">ч. : </w:t>
                  </w:r>
                  <w:r w:rsidRPr="00F4166D">
                    <w:rPr>
                      <w:rStyle w:val="af3"/>
                      <w:rFonts w:ascii="Tahoma" w:hAnsi="Tahoma" w:cs="Tahoma"/>
                      <w:bCs/>
                      <w:iCs/>
                      <w:sz w:val="18"/>
                      <w:szCs w:val="18"/>
                      <w:shd w:val="pct10" w:color="auto" w:fill="auto"/>
                    </w:rPr>
                    <w:t xml:space="preserve">___ </w:t>
                  </w:r>
                  <w:r w:rsidRPr="00F4166D">
                    <w:rPr>
                      <w:rFonts w:ascii="Tahoma" w:hAnsi="Tahoma" w:cs="Tahoma"/>
                      <w:sz w:val="18"/>
                      <w:szCs w:val="18"/>
                    </w:rPr>
                    <w:t>м.</w:t>
                  </w:r>
                </w:p>
                <w:p w14:paraId="497789AF" w14:textId="77777777" w:rsidR="00326380" w:rsidRPr="00F4166D" w:rsidRDefault="00326380" w:rsidP="00326380">
                  <w:pPr>
                    <w:pStyle w:val="af0"/>
                    <w:numPr>
                      <w:ilvl w:val="0"/>
                      <w:numId w:val="21"/>
                    </w:numPr>
                    <w:spacing w:before="60" w:after="60"/>
                    <w:ind w:left="714" w:hanging="357"/>
                    <w:rPr>
                      <w:rFonts w:ascii="Tahoma" w:hAnsi="Tahoma" w:cs="Tahoma"/>
                      <w:sz w:val="18"/>
                      <w:szCs w:val="18"/>
                    </w:rPr>
                  </w:pPr>
                  <w:r w:rsidRPr="00F4166D">
                    <w:rPr>
                      <w:rFonts w:ascii="Tahoma" w:hAnsi="Tahoma" w:cs="Tahoma"/>
                      <w:sz w:val="18"/>
                      <w:szCs w:val="18"/>
                    </w:rPr>
                    <w:t xml:space="preserve">Место проведения: </w:t>
                  </w:r>
                  <w:r w:rsidRPr="00F4166D">
                    <w:rPr>
                      <w:rStyle w:val="af3"/>
                      <w:rFonts w:ascii="Tahoma" w:hAnsi="Tahoma" w:cs="Tahoma"/>
                      <w:bCs/>
                      <w:iCs/>
                      <w:sz w:val="18"/>
                      <w:szCs w:val="18"/>
                      <w:shd w:val="pct10" w:color="auto" w:fill="auto"/>
                    </w:rPr>
                    <w:t>__________________________________________________</w:t>
                  </w:r>
                  <w:r w:rsidRPr="00F4166D">
                    <w:rPr>
                      <w:rFonts w:ascii="Tahoma" w:hAnsi="Tahoma" w:cs="Tahoma"/>
                      <w:sz w:val="18"/>
                      <w:szCs w:val="18"/>
                    </w:rPr>
                    <w:t>;</w:t>
                  </w:r>
                </w:p>
                <w:p w14:paraId="09E9D6EB" w14:textId="77777777" w:rsidR="00326380" w:rsidRPr="00F4166D" w:rsidRDefault="00326380" w:rsidP="00326380">
                  <w:pPr>
                    <w:pStyle w:val="af0"/>
                    <w:numPr>
                      <w:ilvl w:val="0"/>
                      <w:numId w:val="21"/>
                    </w:numPr>
                    <w:spacing w:before="60" w:after="60"/>
                    <w:ind w:left="714" w:hanging="357"/>
                    <w:rPr>
                      <w:rFonts w:ascii="Tahoma" w:hAnsi="Tahoma" w:cs="Tahoma"/>
                      <w:sz w:val="18"/>
                      <w:szCs w:val="18"/>
                    </w:rPr>
                  </w:pPr>
                  <w:r w:rsidRPr="00F4166D">
                    <w:rPr>
                      <w:rFonts w:ascii="Tahoma" w:hAnsi="Tahoma" w:cs="Tahoma"/>
                      <w:sz w:val="18"/>
                      <w:szCs w:val="18"/>
                    </w:rPr>
                    <w:t xml:space="preserve">Ограничение по количеству представителей от одного Участника закупки: не более </w:t>
                  </w:r>
                  <w:r w:rsidRPr="00F4166D">
                    <w:rPr>
                      <w:rStyle w:val="af3"/>
                      <w:rFonts w:ascii="Tahoma" w:hAnsi="Tahoma" w:cs="Tahoma"/>
                      <w:bCs/>
                      <w:iCs/>
                      <w:sz w:val="18"/>
                      <w:szCs w:val="18"/>
                      <w:shd w:val="pct10" w:color="auto" w:fill="auto"/>
                    </w:rPr>
                    <w:t xml:space="preserve">____ </w:t>
                  </w:r>
                  <w:r w:rsidRPr="00F4166D">
                    <w:rPr>
                      <w:rFonts w:ascii="Tahoma" w:hAnsi="Tahoma" w:cs="Tahoma"/>
                      <w:sz w:val="18"/>
                      <w:szCs w:val="18"/>
                    </w:rPr>
                    <w:t>чел.;</w:t>
                  </w:r>
                </w:p>
                <w:p w14:paraId="6AE6AEC4" w14:textId="77777777" w:rsidR="00326380" w:rsidRPr="00F4166D" w:rsidRDefault="00326380" w:rsidP="00326380">
                  <w:pPr>
                    <w:pStyle w:val="af0"/>
                    <w:numPr>
                      <w:ilvl w:val="0"/>
                      <w:numId w:val="21"/>
                    </w:numPr>
                    <w:spacing w:before="60" w:after="60"/>
                    <w:ind w:left="714" w:hanging="357"/>
                    <w:rPr>
                      <w:rFonts w:ascii="Tahoma" w:hAnsi="Tahoma" w:cs="Tahoma"/>
                      <w:sz w:val="18"/>
                      <w:szCs w:val="18"/>
                    </w:rPr>
                  </w:pPr>
                  <w:r w:rsidRPr="00F4166D">
                    <w:rPr>
                      <w:rFonts w:ascii="Tahoma" w:hAnsi="Tahoma" w:cs="Tahoma"/>
                      <w:sz w:val="18"/>
                      <w:szCs w:val="18"/>
                    </w:rPr>
                    <w:t xml:space="preserve">Иные особенности проведения </w:t>
                  </w:r>
                  <w:r w:rsidRPr="00F4166D">
                    <w:rPr>
                      <w:rStyle w:val="af3"/>
                      <w:rFonts w:ascii="Tahoma" w:hAnsi="Tahoma" w:cs="Tahoma"/>
                      <w:bCs/>
                      <w:iCs/>
                      <w:sz w:val="18"/>
                      <w:szCs w:val="18"/>
                      <w:shd w:val="pct10" w:color="auto" w:fill="auto"/>
                    </w:rPr>
                    <w:t>_________________________________________</w:t>
                  </w:r>
                  <w:r w:rsidRPr="00F4166D">
                    <w:rPr>
                      <w:rFonts w:ascii="Tahoma" w:hAnsi="Tahoma" w:cs="Tahoma"/>
                      <w:sz w:val="18"/>
                      <w:szCs w:val="18"/>
                    </w:rPr>
                    <w:t xml:space="preserve"> .</w:t>
                  </w:r>
                </w:p>
              </w:tc>
            </w:tr>
          </w:tbl>
          <w:p w14:paraId="4E3901B1" w14:textId="77777777" w:rsidR="00326380" w:rsidRPr="00F4166D" w:rsidRDefault="00326380" w:rsidP="00326380">
            <w:pPr>
              <w:ind w:firstLine="0"/>
              <w:rPr>
                <w:rFonts w:ascii="Tahoma" w:hAnsi="Tahoma" w:cs="Tahoma"/>
                <w:sz w:val="18"/>
                <w:szCs w:val="18"/>
              </w:rPr>
            </w:pPr>
          </w:p>
        </w:tc>
      </w:tr>
      <w:tr w:rsidR="00F05D7F" w:rsidRPr="00F4166D" w14:paraId="2C51D8E1" w14:textId="77777777" w:rsidTr="00F05D7F">
        <w:trPr>
          <w:trHeight w:val="107"/>
        </w:trPr>
        <w:tc>
          <w:tcPr>
            <w:tcW w:w="247" w:type="pct"/>
            <w:vMerge w:val="restart"/>
            <w:tcBorders>
              <w:left w:val="single" w:sz="12" w:space="0" w:color="auto"/>
            </w:tcBorders>
            <w:shd w:val="clear" w:color="auto" w:fill="FFFFFF" w:themeFill="background1"/>
          </w:tcPr>
          <w:p w14:paraId="0E1C56E7" w14:textId="77777777" w:rsidR="00F05D7F" w:rsidRPr="00F4166D" w:rsidRDefault="00F05D7F"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4753" w:type="pct"/>
            <w:gridSpan w:val="5"/>
            <w:tcBorders>
              <w:top w:val="single" w:sz="4" w:space="0" w:color="auto"/>
              <w:bottom w:val="single" w:sz="4" w:space="0" w:color="auto"/>
              <w:right w:val="single" w:sz="12" w:space="0" w:color="auto"/>
            </w:tcBorders>
            <w:shd w:val="clear" w:color="auto" w:fill="92D050"/>
          </w:tcPr>
          <w:p w14:paraId="703E97C8" w14:textId="55EFA8E7" w:rsidR="00F05D7F" w:rsidRPr="00F4166D" w:rsidRDefault="00F05D7F" w:rsidP="00326380">
            <w:pPr>
              <w:ind w:firstLine="0"/>
              <w:rPr>
                <w:rFonts w:ascii="Tahoma" w:hAnsi="Tahoma" w:cs="Tahoma"/>
                <w:b/>
                <w:sz w:val="18"/>
                <w:szCs w:val="18"/>
              </w:rPr>
            </w:pPr>
            <w:r>
              <w:rPr>
                <w:rFonts w:ascii="Tahoma" w:hAnsi="Tahoma" w:cs="Tahoma"/>
                <w:b/>
                <w:sz w:val="18"/>
                <w:szCs w:val="18"/>
              </w:rPr>
              <w:t>Проведение переторжки</w:t>
            </w:r>
          </w:p>
        </w:tc>
      </w:tr>
      <w:tr w:rsidR="00F05D7F" w:rsidRPr="00F4166D" w14:paraId="47FCDDC2" w14:textId="77777777" w:rsidTr="00F05D7F">
        <w:trPr>
          <w:trHeight w:val="107"/>
        </w:trPr>
        <w:tc>
          <w:tcPr>
            <w:tcW w:w="247" w:type="pct"/>
            <w:vMerge/>
            <w:tcBorders>
              <w:left w:val="single" w:sz="12" w:space="0" w:color="auto"/>
              <w:bottom w:val="single" w:sz="4" w:space="0" w:color="auto"/>
            </w:tcBorders>
            <w:shd w:val="clear" w:color="auto" w:fill="FFFFFF" w:themeFill="background1"/>
          </w:tcPr>
          <w:p w14:paraId="7083FBD9" w14:textId="77777777" w:rsidR="00F05D7F" w:rsidRPr="00F05D7F" w:rsidRDefault="00F05D7F" w:rsidP="00F05D7F">
            <w:pPr>
              <w:ind w:firstLine="0"/>
              <w:rPr>
                <w:rFonts w:ascii="Tahoma" w:hAnsi="Tahoma" w:cs="Tahoma"/>
                <w:sz w:val="18"/>
                <w:szCs w:val="18"/>
              </w:rPr>
            </w:pPr>
          </w:p>
        </w:tc>
        <w:tc>
          <w:tcPr>
            <w:tcW w:w="4753" w:type="pct"/>
            <w:gridSpan w:val="5"/>
            <w:tcBorders>
              <w:top w:val="single" w:sz="4" w:space="0" w:color="auto"/>
              <w:bottom w:val="single" w:sz="4" w:space="0" w:color="auto"/>
              <w:right w:val="single" w:sz="12" w:space="0" w:color="auto"/>
            </w:tcBorders>
            <w:shd w:val="clear" w:color="auto" w:fill="auto"/>
          </w:tcPr>
          <w:p w14:paraId="4AD44546" w14:textId="77777777" w:rsidR="00F05D7F" w:rsidRDefault="00F05D7F" w:rsidP="00326380">
            <w:pPr>
              <w:ind w:firstLine="0"/>
              <w:rPr>
                <w:rFonts w:ascii="Tahoma" w:hAnsi="Tahoma" w:cs="Tahoma"/>
                <w:b/>
                <w:sz w:val="18"/>
                <w:szCs w:val="18"/>
              </w:rPr>
            </w:pPr>
          </w:p>
          <w:p w14:paraId="50485C3C"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r w:rsidRPr="00B3352B">
              <w:rPr>
                <w:rFonts w:ascii="Tahoma" w:hAnsi="Tahoma" w:cs="Tahoma"/>
                <w:color w:val="000000"/>
                <w:sz w:val="18"/>
                <w:szCs w:val="18"/>
                <w:shd w:val="clear" w:color="auto" w:fill="FFFFFF"/>
              </w:rPr>
              <w:t xml:space="preserve">В целях достижения максимального экономического эффекта от реализации Закупок вне зависимости от способов Закупки Заказчик в обязательном порядке предлагает Участникам закупок, прошедшим Отборочную стадию рассмотрения Заявок, повысить предпочтительность их ценового предложения их Заявок путем снижения первоначальной (указанной в Заявке) цены, при условии сохранения остальных положений Заявки без изменений (переторжка). </w:t>
            </w:r>
          </w:p>
          <w:p w14:paraId="03074FC7"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p>
          <w:p w14:paraId="4A8C40F0"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r w:rsidRPr="00B3352B">
              <w:rPr>
                <w:rFonts w:ascii="Tahoma" w:hAnsi="Tahoma" w:cs="Tahoma"/>
                <w:color w:val="000000"/>
                <w:sz w:val="18"/>
                <w:szCs w:val="18"/>
                <w:shd w:val="clear" w:color="auto" w:fill="FFFFFF"/>
              </w:rPr>
              <w:t>Участники, допущенные до переторжки, оповещаются о порядке и сроках ее проведения через функционал ЭТП, либо путем направления соответствующих приглашений.</w:t>
            </w:r>
          </w:p>
          <w:p w14:paraId="01A40126"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p>
          <w:p w14:paraId="0BCCBDA3"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r w:rsidRPr="00B3352B">
              <w:rPr>
                <w:rFonts w:ascii="Tahoma" w:hAnsi="Tahoma" w:cs="Tahoma"/>
                <w:color w:val="000000"/>
                <w:sz w:val="18"/>
                <w:szCs w:val="18"/>
                <w:shd w:val="clear" w:color="auto" w:fill="FFFFFF"/>
              </w:rPr>
              <w:t>Переторжка может быть проведена через функционал ЭТП в соответствии с регламентом ЭТП, либо путем предоставления Участниками окончательных коммерческих предложений в запечатанных конвертах посредством направления их в порядке и в сроки, предусмотренные в приглашении.</w:t>
            </w:r>
          </w:p>
          <w:p w14:paraId="4893DDD9" w14:textId="77777777" w:rsidR="00F05D7F" w:rsidRPr="00B3352B" w:rsidRDefault="00F05D7F" w:rsidP="00F05D7F">
            <w:pPr>
              <w:pStyle w:val="afa"/>
              <w:tabs>
                <w:tab w:val="clear" w:pos="1134"/>
                <w:tab w:val="left" w:pos="392"/>
              </w:tabs>
              <w:suppressAutoHyphens/>
              <w:ind w:left="0"/>
              <w:jc w:val="both"/>
              <w:rPr>
                <w:rFonts w:ascii="Tahoma" w:hAnsi="Tahoma" w:cs="Tahoma"/>
                <w:color w:val="000000"/>
                <w:sz w:val="18"/>
                <w:szCs w:val="18"/>
                <w:shd w:val="clear" w:color="auto" w:fill="FFFFFF"/>
              </w:rPr>
            </w:pPr>
          </w:p>
          <w:p w14:paraId="1261AB7F" w14:textId="645EC141" w:rsidR="00F05D7F" w:rsidRPr="00F4166D" w:rsidRDefault="00F05D7F" w:rsidP="00C133A2">
            <w:pPr>
              <w:ind w:firstLine="0"/>
              <w:rPr>
                <w:rFonts w:ascii="Tahoma" w:hAnsi="Tahoma" w:cs="Tahoma"/>
                <w:b/>
                <w:sz w:val="18"/>
                <w:szCs w:val="18"/>
              </w:rPr>
            </w:pPr>
            <w:r w:rsidRPr="00B3352B">
              <w:rPr>
                <w:rFonts w:ascii="Tahoma" w:hAnsi="Tahoma" w:cs="Tahoma"/>
                <w:color w:val="000000"/>
                <w:sz w:val="18"/>
                <w:szCs w:val="18"/>
                <w:shd w:val="clear" w:color="auto" w:fill="FFFFFF"/>
              </w:rPr>
              <w:t>Результаты проведения переторжки оформляются протоколом ЦЗК / Закупочной комиссии с последующим размещением на ЭТП и ЕИС.</w:t>
            </w:r>
          </w:p>
        </w:tc>
      </w:tr>
      <w:tr w:rsidR="00055728" w:rsidRPr="00F4166D" w14:paraId="28C26381" w14:textId="77777777" w:rsidTr="00EB603C">
        <w:trPr>
          <w:trHeight w:val="1244"/>
        </w:trPr>
        <w:tc>
          <w:tcPr>
            <w:tcW w:w="247" w:type="pct"/>
            <w:tcBorders>
              <w:top w:val="single" w:sz="4" w:space="0" w:color="auto"/>
              <w:left w:val="single" w:sz="12" w:space="0" w:color="auto"/>
              <w:bottom w:val="single" w:sz="4" w:space="0" w:color="auto"/>
            </w:tcBorders>
            <w:shd w:val="clear" w:color="auto" w:fill="FFFFFF" w:themeFill="background1"/>
          </w:tcPr>
          <w:p w14:paraId="4845DBCB"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vAlign w:val="center"/>
            <w:hideMark/>
          </w:tcPr>
          <w:p w14:paraId="3B0DE1FF"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Место подачи и место рассмотрения заявок</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055728" w:rsidRPr="00F4166D" w14:paraId="0EC93F14" w14:textId="77777777" w:rsidTr="008B55CD">
              <w:trPr>
                <w:trHeight w:val="217"/>
              </w:trPr>
              <w:tc>
                <w:tcPr>
                  <w:tcW w:w="6540" w:type="dxa"/>
                  <w:vAlign w:val="center"/>
                </w:tcPr>
                <w:p w14:paraId="1EA3D904"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i/>
                      <w:sz w:val="18"/>
                      <w:szCs w:val="18"/>
                    </w:rPr>
                    <w:t xml:space="preserve">А. Место подачи заявок: </w:t>
                  </w:r>
                </w:p>
              </w:tc>
            </w:tr>
            <w:tr w:rsidR="00055728" w:rsidRPr="00F4166D" w14:paraId="467D1E76" w14:textId="77777777"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055728" w:rsidRPr="00F4166D" w14:paraId="3657069E" w14:textId="77777777" w:rsidTr="008B55CD">
                    <w:trPr>
                      <w:trHeight w:val="575"/>
                    </w:trPr>
                    <w:tc>
                      <w:tcPr>
                        <w:tcW w:w="617" w:type="dxa"/>
                        <w:vAlign w:val="center"/>
                      </w:tcPr>
                      <w:p w14:paraId="5985A6D3"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3FA79AD2">
                            <v:shape id="_x0000_i1167" type="#_x0000_t75" style="width:13.8pt;height:19.2pt" o:ole="">
                              <v:imagedata r:id="rId38" o:title=""/>
                            </v:shape>
                            <w:control r:id="rId62" w:name="OptionButton2521141321111211113212" w:shapeid="_x0000_i1167"/>
                          </w:object>
                        </w:r>
                      </w:p>
                    </w:tc>
                    <w:tc>
                      <w:tcPr>
                        <w:tcW w:w="4820" w:type="dxa"/>
                        <w:vAlign w:val="center"/>
                      </w:tcPr>
                      <w:p w14:paraId="775DCE35" w14:textId="77777777" w:rsidR="00326380" w:rsidRPr="00F4166D" w:rsidRDefault="00326380" w:rsidP="00326380">
                        <w:pPr>
                          <w:pStyle w:val="af0"/>
                          <w:spacing w:before="0" w:after="0"/>
                          <w:ind w:left="0"/>
                          <w:jc w:val="both"/>
                          <w:rPr>
                            <w:rStyle w:val="af3"/>
                            <w:rFonts w:ascii="Tahoma" w:hAnsi="Tahoma" w:cs="Tahoma"/>
                            <w:bCs/>
                            <w:iCs/>
                            <w:sz w:val="18"/>
                            <w:szCs w:val="18"/>
                            <w:shd w:val="pct10" w:color="auto" w:fill="auto"/>
                          </w:rPr>
                        </w:pPr>
                        <w:r w:rsidRPr="00F4166D">
                          <w:rPr>
                            <w:rStyle w:val="af3"/>
                            <w:rFonts w:ascii="Tahoma" w:hAnsi="Tahoma" w:cs="Tahoma"/>
                            <w:bCs/>
                            <w:iCs/>
                            <w:sz w:val="18"/>
                            <w:szCs w:val="18"/>
                            <w:shd w:val="pct10" w:color="auto" w:fill="auto"/>
                          </w:rPr>
                          <w:t>___________________________________.</w:t>
                        </w:r>
                      </w:p>
                      <w:p w14:paraId="64BCB41F" w14:textId="77777777" w:rsidR="00326380" w:rsidRPr="00F4166D" w:rsidRDefault="00326380" w:rsidP="00326380">
                        <w:pPr>
                          <w:ind w:firstLine="0"/>
                          <w:rPr>
                            <w:rStyle w:val="af3"/>
                            <w:rFonts w:ascii="Tahoma" w:hAnsi="Tahoma" w:cs="Tahoma"/>
                            <w:b w:val="0"/>
                            <w:i w:val="0"/>
                            <w:sz w:val="18"/>
                            <w:szCs w:val="18"/>
                            <w:shd w:val="clear" w:color="auto" w:fill="auto"/>
                          </w:rPr>
                        </w:pPr>
                        <w:r w:rsidRPr="00F4166D">
                          <w:rPr>
                            <w:rFonts w:ascii="Tahoma" w:hAnsi="Tahoma" w:cs="Tahoma"/>
                            <w:i/>
                            <w:sz w:val="18"/>
                            <w:szCs w:val="18"/>
                          </w:rPr>
                          <w:t xml:space="preserve">       индекс, страна, область, город, улица, дом</w:t>
                        </w:r>
                      </w:p>
                    </w:tc>
                  </w:tr>
                </w:tbl>
                <w:p w14:paraId="43A5B0D1" w14:textId="77777777" w:rsidR="00326380" w:rsidRPr="00F4166D" w:rsidRDefault="00326380" w:rsidP="00326380">
                  <w:pPr>
                    <w:pStyle w:val="af0"/>
                    <w:spacing w:before="0" w:after="0"/>
                    <w:ind w:left="0"/>
                    <w:jc w:val="both"/>
                    <w:rPr>
                      <w:rFonts w:ascii="Tahoma" w:hAnsi="Tahoma" w:cs="Tahoma"/>
                      <w:sz w:val="18"/>
                      <w:szCs w:val="18"/>
                    </w:rPr>
                  </w:pPr>
                </w:p>
              </w:tc>
            </w:tr>
            <w:tr w:rsidR="00055728" w:rsidRPr="00F4166D" w14:paraId="512C022A" w14:textId="77777777"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055728" w:rsidRPr="00F4166D" w14:paraId="7D972DB9" w14:textId="77777777" w:rsidTr="00060CE0">
                    <w:trPr>
                      <w:trHeight w:val="73"/>
                    </w:trPr>
                    <w:tc>
                      <w:tcPr>
                        <w:tcW w:w="617" w:type="dxa"/>
                        <w:vAlign w:val="center"/>
                      </w:tcPr>
                      <w:p w14:paraId="49067B38"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1BEB415C">
                            <v:shape id="_x0000_i1169" type="#_x0000_t75" style="width:13.8pt;height:19.2pt" o:ole="">
                              <v:imagedata r:id="rId36" o:title=""/>
                            </v:shape>
                            <w:control r:id="rId63" w:name="OptionButton2521141321111211113213" w:shapeid="_x0000_i1169"/>
                          </w:object>
                        </w:r>
                      </w:p>
                    </w:tc>
                    <w:tc>
                      <w:tcPr>
                        <w:tcW w:w="4820" w:type="dxa"/>
                        <w:vAlign w:val="center"/>
                      </w:tcPr>
                      <w:p w14:paraId="18B1F1D5" w14:textId="77777777" w:rsidR="00326380" w:rsidRPr="00F4166D" w:rsidRDefault="00326380" w:rsidP="00326380">
                        <w:pPr>
                          <w:ind w:firstLine="0"/>
                          <w:rPr>
                            <w:rStyle w:val="af3"/>
                            <w:rFonts w:ascii="Tahoma" w:hAnsi="Tahoma" w:cs="Tahoma"/>
                            <w:b w:val="0"/>
                            <w:i w:val="0"/>
                            <w:sz w:val="18"/>
                            <w:szCs w:val="18"/>
                            <w:shd w:val="clear" w:color="auto" w:fill="auto"/>
                          </w:rPr>
                        </w:pPr>
                        <w:r w:rsidRPr="00F4166D">
                          <w:rPr>
                            <w:rStyle w:val="af3"/>
                            <w:rFonts w:ascii="Tahoma" w:hAnsi="Tahoma" w:cs="Tahoma"/>
                            <w:b w:val="0"/>
                            <w:i w:val="0"/>
                            <w:sz w:val="18"/>
                            <w:szCs w:val="18"/>
                            <w:shd w:val="clear" w:color="auto" w:fill="auto"/>
                          </w:rPr>
                          <w:t>Адрес электронной площадки в сети Интернет (п.9)</w:t>
                        </w:r>
                      </w:p>
                    </w:tc>
                  </w:tr>
                </w:tbl>
                <w:p w14:paraId="2BC21F00" w14:textId="77777777" w:rsidR="00326380" w:rsidRPr="00F4166D" w:rsidRDefault="00326380" w:rsidP="00326380">
                  <w:pPr>
                    <w:pStyle w:val="af0"/>
                    <w:spacing w:before="0" w:after="0"/>
                    <w:ind w:left="0"/>
                    <w:jc w:val="both"/>
                    <w:rPr>
                      <w:rFonts w:ascii="Tahoma" w:hAnsi="Tahoma" w:cs="Tahoma"/>
                      <w:sz w:val="18"/>
                      <w:szCs w:val="18"/>
                    </w:rPr>
                  </w:pPr>
                </w:p>
              </w:tc>
            </w:tr>
            <w:tr w:rsidR="00055728" w:rsidRPr="00F4166D" w14:paraId="6B4D8FBD" w14:textId="77777777" w:rsidTr="008B55CD">
              <w:trPr>
                <w:trHeight w:val="73"/>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055728" w:rsidRPr="00F4166D" w14:paraId="25A73B9E" w14:textId="77777777" w:rsidTr="008B55CD">
                    <w:trPr>
                      <w:trHeight w:val="575"/>
                    </w:trPr>
                    <w:tc>
                      <w:tcPr>
                        <w:tcW w:w="617" w:type="dxa"/>
                        <w:vAlign w:val="center"/>
                      </w:tcPr>
                      <w:p w14:paraId="205BE3D2"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2B373373">
                            <v:shape id="_x0000_i1171" type="#_x0000_t75" style="width:13.8pt;height:19.2pt" o:ole="">
                              <v:imagedata r:id="rId38" o:title=""/>
                            </v:shape>
                            <w:control r:id="rId64" w:name="OptionButton2521141321111211113214" w:shapeid="_x0000_i1171"/>
                          </w:object>
                        </w:r>
                      </w:p>
                    </w:tc>
                    <w:tc>
                      <w:tcPr>
                        <w:tcW w:w="4820" w:type="dxa"/>
                        <w:vAlign w:val="center"/>
                      </w:tcPr>
                      <w:p w14:paraId="003FAB9C" w14:textId="77777777" w:rsidR="00326380" w:rsidRPr="00F4166D" w:rsidRDefault="00326380" w:rsidP="00326380">
                        <w:pPr>
                          <w:ind w:firstLine="0"/>
                          <w:rPr>
                            <w:rStyle w:val="af3"/>
                            <w:rFonts w:ascii="Tahoma" w:hAnsi="Tahoma" w:cs="Tahoma"/>
                            <w:b w:val="0"/>
                            <w:i w:val="0"/>
                            <w:sz w:val="18"/>
                            <w:szCs w:val="18"/>
                            <w:shd w:val="clear" w:color="auto" w:fill="auto"/>
                          </w:rPr>
                        </w:pPr>
                        <w:r w:rsidRPr="00F4166D">
                          <w:rPr>
                            <w:rStyle w:val="af3"/>
                            <w:rFonts w:ascii="Tahoma" w:hAnsi="Tahoma" w:cs="Tahoma"/>
                            <w:b w:val="0"/>
                            <w:i w:val="0"/>
                            <w:sz w:val="18"/>
                            <w:szCs w:val="18"/>
                            <w:shd w:val="clear" w:color="auto" w:fill="auto"/>
                          </w:rPr>
                          <w:t>Адрес электронной почты (п.10)</w:t>
                        </w:r>
                      </w:p>
                    </w:tc>
                  </w:tr>
                </w:tbl>
                <w:p w14:paraId="1BA6DBDE" w14:textId="77777777" w:rsidR="00326380" w:rsidRPr="00F4166D" w:rsidRDefault="00326380" w:rsidP="00326380">
                  <w:pPr>
                    <w:ind w:firstLine="0"/>
                    <w:rPr>
                      <w:rFonts w:ascii="Tahoma" w:hAnsi="Tahoma" w:cs="Tahoma"/>
                      <w:sz w:val="18"/>
                      <w:szCs w:val="18"/>
                    </w:rPr>
                  </w:pPr>
                </w:p>
              </w:tc>
            </w:tr>
            <w:tr w:rsidR="00055728" w:rsidRPr="00F4166D" w14:paraId="4884A926" w14:textId="77777777" w:rsidTr="008B55CD">
              <w:trPr>
                <w:trHeight w:val="539"/>
              </w:trPr>
              <w:tc>
                <w:tcPr>
                  <w:tcW w:w="6540" w:type="dxa"/>
                  <w:vAlign w:val="center"/>
                </w:tcPr>
                <w:p w14:paraId="1990396D" w14:textId="77777777" w:rsidR="00326380" w:rsidRPr="00F4166D" w:rsidRDefault="00326380" w:rsidP="00326380">
                  <w:pPr>
                    <w:pStyle w:val="af0"/>
                    <w:spacing w:before="0" w:after="0"/>
                    <w:ind w:left="0"/>
                    <w:rPr>
                      <w:rFonts w:ascii="Tahoma" w:hAnsi="Tahoma" w:cs="Tahoma"/>
                      <w:i/>
                      <w:sz w:val="18"/>
                      <w:szCs w:val="18"/>
                    </w:rPr>
                  </w:pPr>
                  <w:r w:rsidRPr="00F4166D">
                    <w:rPr>
                      <w:rFonts w:ascii="Tahoma" w:hAnsi="Tahoma" w:cs="Tahoma"/>
                      <w:i/>
                      <w:sz w:val="18"/>
                      <w:szCs w:val="18"/>
                    </w:rPr>
                    <w:t xml:space="preserve">Б. Место рассмотрения заявок: </w:t>
                  </w:r>
                </w:p>
                <w:p w14:paraId="4CF7D680" w14:textId="77777777" w:rsidR="00326380" w:rsidRPr="00F4166D" w:rsidRDefault="00326380" w:rsidP="00326380">
                  <w:pPr>
                    <w:pStyle w:val="af0"/>
                    <w:spacing w:before="0" w:after="0"/>
                    <w:ind w:left="0"/>
                    <w:rPr>
                      <w:rFonts w:ascii="Tahoma" w:hAnsi="Tahoma" w:cs="Tahoma"/>
                      <w:b/>
                      <w:sz w:val="18"/>
                      <w:szCs w:val="18"/>
                    </w:rPr>
                  </w:pPr>
                  <w:r w:rsidRPr="00F4166D">
                    <w:rPr>
                      <w:rFonts w:ascii="Tahoma" w:hAnsi="Tahoma" w:cs="Tahoma"/>
                      <w:sz w:val="18"/>
                      <w:szCs w:val="18"/>
                    </w:rPr>
                    <w:t xml:space="preserve">663305, РОССИЯ, КРАЙ КРАСНОЯРСКИЙ, Г. НОРИЛЬСК, </w:t>
                  </w:r>
                  <w:r w:rsidRPr="00F4166D">
                    <w:rPr>
                      <w:rFonts w:ascii="Tahoma" w:hAnsi="Tahoma" w:cs="Tahoma"/>
                      <w:sz w:val="18"/>
                      <w:szCs w:val="18"/>
                    </w:rPr>
                    <w:br/>
                    <w:t>УЛ ВЕТЕРАНОВ, дом 19</w:t>
                  </w:r>
                </w:p>
                <w:p w14:paraId="5AECC66A" w14:textId="77777777" w:rsidR="00326380" w:rsidRPr="00F4166D" w:rsidRDefault="00326380" w:rsidP="00326380">
                  <w:pPr>
                    <w:pStyle w:val="af0"/>
                    <w:spacing w:before="0" w:after="0"/>
                    <w:ind w:left="0"/>
                    <w:rPr>
                      <w:rFonts w:ascii="Tahoma" w:hAnsi="Tahoma" w:cs="Tahoma"/>
                      <w:sz w:val="18"/>
                      <w:szCs w:val="18"/>
                    </w:rPr>
                  </w:pPr>
                  <w:r w:rsidRPr="00F4166D">
                    <w:rPr>
                      <w:rFonts w:ascii="Tahoma" w:hAnsi="Tahoma" w:cs="Tahoma"/>
                      <w:i/>
                      <w:sz w:val="18"/>
                      <w:szCs w:val="18"/>
                    </w:rPr>
                    <w:t>индекс, страна, область, город, улица, дом</w:t>
                  </w:r>
                </w:p>
              </w:tc>
            </w:tr>
          </w:tbl>
          <w:p w14:paraId="2459EC13" w14:textId="77777777" w:rsidR="00326380" w:rsidRPr="00F4166D" w:rsidRDefault="00326380" w:rsidP="00326380">
            <w:pPr>
              <w:ind w:firstLine="0"/>
              <w:rPr>
                <w:rFonts w:ascii="Tahoma" w:hAnsi="Tahoma" w:cs="Tahoma"/>
                <w:b/>
                <w:i/>
                <w:sz w:val="18"/>
                <w:szCs w:val="18"/>
                <w:shd w:val="clear" w:color="auto" w:fill="FFFF99"/>
              </w:rPr>
            </w:pPr>
          </w:p>
        </w:tc>
      </w:tr>
      <w:tr w:rsidR="00055728" w:rsidRPr="00F4166D" w14:paraId="1ABFBA75" w14:textId="77777777" w:rsidTr="00F53078">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44701418" w14:textId="77777777" w:rsidR="00326380" w:rsidRPr="00F4166D" w:rsidRDefault="00326380" w:rsidP="00326380">
            <w:pPr>
              <w:ind w:firstLine="0"/>
              <w:rPr>
                <w:rFonts w:ascii="Tahoma" w:hAnsi="Tahoma" w:cs="Tahoma"/>
                <w:sz w:val="18"/>
                <w:szCs w:val="18"/>
              </w:rPr>
            </w:pPr>
            <w:r w:rsidRPr="00F4166D">
              <w:rPr>
                <w:rFonts w:ascii="Tahoma" w:hAnsi="Tahoma" w:cs="Tahoma"/>
                <w:b/>
                <w:sz w:val="18"/>
                <w:szCs w:val="18"/>
              </w:rPr>
              <w:t>Место и дата проведения аукциона</w:t>
            </w:r>
          </w:p>
        </w:tc>
      </w:tr>
      <w:tr w:rsidR="00055728" w:rsidRPr="00F4166D" w14:paraId="32EC1716"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4860D6E5"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4620F877"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Дата и время начала аукциона</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055728" w:rsidRPr="00F4166D" w14:paraId="03E0929B" w14:textId="77777777" w:rsidTr="00BB58E2">
              <w:trPr>
                <w:trHeight w:val="217"/>
              </w:trPr>
              <w:tc>
                <w:tcPr>
                  <w:tcW w:w="587" w:type="dxa"/>
                  <w:vAlign w:val="center"/>
                </w:tcPr>
                <w:p w14:paraId="79E8CEEF"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7FBD921F">
                      <v:shape id="_x0000_i1173" type="#_x0000_t75" style="width:13.8pt;height:19.2pt" o:ole="">
                        <v:imagedata r:id="rId36" o:title=""/>
                      </v:shape>
                      <w:control r:id="rId65" w:name="OptionButton_Auction_1" w:shapeid="_x0000_i1173"/>
                    </w:object>
                  </w:r>
                </w:p>
              </w:tc>
              <w:tc>
                <w:tcPr>
                  <w:tcW w:w="5933" w:type="dxa"/>
                  <w:vAlign w:val="center"/>
                </w:tcPr>
                <w:p w14:paraId="7357A1A1"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Не применимо;</w:t>
                  </w:r>
                </w:p>
              </w:tc>
            </w:tr>
            <w:tr w:rsidR="00055728" w:rsidRPr="00F4166D" w14:paraId="2FCDA3F1" w14:textId="77777777" w:rsidTr="00BB58E2">
              <w:trPr>
                <w:trHeight w:val="217"/>
              </w:trPr>
              <w:tc>
                <w:tcPr>
                  <w:tcW w:w="587" w:type="dxa"/>
                  <w:vAlign w:val="center"/>
                </w:tcPr>
                <w:p w14:paraId="5964F430"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269BBD2E">
                      <v:shape id="_x0000_i1175" type="#_x0000_t75" style="width:9.6pt;height:13.2pt" o:ole="">
                        <v:imagedata r:id="rId66" o:title=""/>
                      </v:shape>
                      <w:control r:id="rId67" w:name="OptionButton_Auction_2" w:shapeid="_x0000_i1175"/>
                    </w:object>
                  </w:r>
                </w:p>
              </w:tc>
              <w:tc>
                <w:tcPr>
                  <w:tcW w:w="5933" w:type="dxa"/>
                  <w:vAlign w:val="center"/>
                </w:tcPr>
                <w:p w14:paraId="10F8B1E7" w14:textId="77777777" w:rsidR="00326380" w:rsidRPr="00F4166D" w:rsidRDefault="00326380" w:rsidP="00326380">
                  <w:pPr>
                    <w:pStyle w:val="af0"/>
                    <w:spacing w:before="0" w:after="0"/>
                    <w:ind w:left="0"/>
                    <w:jc w:val="both"/>
                    <w:rPr>
                      <w:rFonts w:ascii="Tahoma" w:hAnsi="Tahoma" w:cs="Tahoma"/>
                      <w:sz w:val="18"/>
                      <w:szCs w:val="18"/>
                    </w:rPr>
                  </w:pPr>
                  <w:r w:rsidRPr="00F4166D">
                    <w:rPr>
                      <w:rStyle w:val="af3"/>
                      <w:rFonts w:ascii="Tahoma" w:hAnsi="Tahoma" w:cs="Tahoma"/>
                      <w:b w:val="0"/>
                      <w:i w:val="0"/>
                      <w:sz w:val="18"/>
                      <w:szCs w:val="18"/>
                      <w:shd w:val="clear" w:color="auto" w:fill="auto"/>
                    </w:rPr>
                    <w:t>«</w:t>
                  </w:r>
                  <w:r w:rsidRPr="00F4166D">
                    <w:rPr>
                      <w:rStyle w:val="af3"/>
                      <w:rFonts w:ascii="Tahoma" w:hAnsi="Tahoma" w:cs="Tahoma"/>
                      <w:b w:val="0"/>
                      <w:bCs/>
                      <w:iCs/>
                      <w:sz w:val="18"/>
                      <w:szCs w:val="18"/>
                      <w:shd w:val="pct10" w:color="auto" w:fill="auto"/>
                    </w:rPr>
                    <w:t>____</w:t>
                  </w:r>
                  <w:r w:rsidRPr="00F4166D">
                    <w:rPr>
                      <w:rStyle w:val="af3"/>
                      <w:rFonts w:ascii="Tahoma" w:hAnsi="Tahoma" w:cs="Tahoma"/>
                      <w:b w:val="0"/>
                      <w:i w:val="0"/>
                      <w:sz w:val="18"/>
                      <w:szCs w:val="18"/>
                      <w:shd w:val="clear" w:color="auto" w:fill="auto"/>
                    </w:rPr>
                    <w:t xml:space="preserve">» </w:t>
                  </w:r>
                  <w:r w:rsidRPr="00F4166D">
                    <w:rPr>
                      <w:rStyle w:val="af3"/>
                      <w:rFonts w:ascii="Tahoma" w:hAnsi="Tahoma" w:cs="Tahoma"/>
                      <w:b w:val="0"/>
                      <w:bCs/>
                      <w:iCs/>
                      <w:sz w:val="18"/>
                      <w:szCs w:val="18"/>
                      <w:shd w:val="pct10" w:color="auto" w:fill="auto"/>
                    </w:rPr>
                    <w:t xml:space="preserve">_______________ </w:t>
                  </w:r>
                  <w:r w:rsidRPr="00F4166D">
                    <w:rPr>
                      <w:rStyle w:val="af3"/>
                      <w:rFonts w:ascii="Tahoma" w:hAnsi="Tahoma" w:cs="Tahoma"/>
                      <w:b w:val="0"/>
                      <w:i w:val="0"/>
                      <w:sz w:val="18"/>
                      <w:szCs w:val="18"/>
                      <w:shd w:val="clear" w:color="auto" w:fill="auto"/>
                    </w:rPr>
                    <w:t>201</w:t>
                  </w:r>
                  <w:r w:rsidRPr="00F4166D">
                    <w:rPr>
                      <w:rStyle w:val="af3"/>
                      <w:rFonts w:ascii="Tahoma" w:hAnsi="Tahoma" w:cs="Tahoma"/>
                      <w:b w:val="0"/>
                      <w:bCs/>
                      <w:iCs/>
                      <w:sz w:val="18"/>
                      <w:szCs w:val="18"/>
                      <w:shd w:val="pct10" w:color="auto" w:fill="auto"/>
                    </w:rPr>
                    <w:t>___</w:t>
                  </w:r>
                  <w:r w:rsidRPr="00F4166D">
                    <w:rPr>
                      <w:rStyle w:val="af3"/>
                      <w:rFonts w:ascii="Tahoma" w:hAnsi="Tahoma" w:cs="Tahoma"/>
                      <w:b w:val="0"/>
                      <w:i w:val="0"/>
                      <w:sz w:val="18"/>
                      <w:szCs w:val="18"/>
                      <w:shd w:val="clear" w:color="auto" w:fill="auto"/>
                    </w:rPr>
                    <w:t xml:space="preserve"> г. «</w:t>
                  </w:r>
                  <w:r w:rsidRPr="00F4166D">
                    <w:rPr>
                      <w:rStyle w:val="af3"/>
                      <w:rFonts w:ascii="Tahoma" w:hAnsi="Tahoma" w:cs="Tahoma"/>
                      <w:b w:val="0"/>
                      <w:bCs/>
                      <w:iCs/>
                      <w:sz w:val="18"/>
                      <w:szCs w:val="18"/>
                      <w:shd w:val="pct10" w:color="auto" w:fill="auto"/>
                    </w:rPr>
                    <w:t>00 ч : 00 м</w:t>
                  </w:r>
                  <w:r w:rsidRPr="00F4166D">
                    <w:rPr>
                      <w:rStyle w:val="af3"/>
                      <w:rFonts w:ascii="Tahoma" w:hAnsi="Tahoma" w:cs="Tahoma"/>
                      <w:b w:val="0"/>
                      <w:i w:val="0"/>
                      <w:sz w:val="18"/>
                      <w:szCs w:val="18"/>
                      <w:shd w:val="clear" w:color="auto" w:fill="auto"/>
                    </w:rPr>
                    <w:t>»</w:t>
                  </w:r>
                </w:p>
              </w:tc>
            </w:tr>
          </w:tbl>
          <w:p w14:paraId="7F1710CA" w14:textId="77777777" w:rsidR="00326380" w:rsidRPr="00F4166D" w:rsidRDefault="00326380" w:rsidP="00326380">
            <w:pPr>
              <w:ind w:firstLine="0"/>
              <w:rPr>
                <w:rFonts w:ascii="Tahoma" w:hAnsi="Tahoma" w:cs="Tahoma"/>
                <w:sz w:val="18"/>
                <w:szCs w:val="18"/>
              </w:rPr>
            </w:pPr>
          </w:p>
        </w:tc>
      </w:tr>
      <w:tr w:rsidR="00055728" w:rsidRPr="00F4166D" w14:paraId="16E447F6"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263E6AA8"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438E6355"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Дата и время окончания аукциона</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055728" w:rsidRPr="00F4166D" w14:paraId="52582A5E" w14:textId="77777777" w:rsidTr="00310AE4">
              <w:trPr>
                <w:trHeight w:val="217"/>
              </w:trPr>
              <w:tc>
                <w:tcPr>
                  <w:tcW w:w="587" w:type="dxa"/>
                  <w:vAlign w:val="center"/>
                </w:tcPr>
                <w:p w14:paraId="4885857A"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3FB54263">
                      <v:shape id="_x0000_i1177" type="#_x0000_t75" style="width:13.8pt;height:19.2pt" o:ole="">
                        <v:imagedata r:id="rId36" o:title=""/>
                      </v:shape>
                      <w:control r:id="rId68" w:name="OptionButton_Auction_11" w:shapeid="_x0000_i1177"/>
                    </w:object>
                  </w:r>
                </w:p>
              </w:tc>
              <w:tc>
                <w:tcPr>
                  <w:tcW w:w="5933" w:type="dxa"/>
                  <w:vAlign w:val="center"/>
                </w:tcPr>
                <w:p w14:paraId="455E6BBE"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Не применимо;</w:t>
                  </w:r>
                </w:p>
              </w:tc>
            </w:tr>
            <w:tr w:rsidR="00055728" w:rsidRPr="00F4166D" w14:paraId="043288A5" w14:textId="77777777" w:rsidTr="00310AE4">
              <w:trPr>
                <w:trHeight w:val="217"/>
              </w:trPr>
              <w:tc>
                <w:tcPr>
                  <w:tcW w:w="587" w:type="dxa"/>
                  <w:vAlign w:val="center"/>
                </w:tcPr>
                <w:p w14:paraId="1B5E49E4"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27C09E0B">
                      <v:shape id="_x0000_i1179" type="#_x0000_t75" style="width:9.6pt;height:13.2pt" o:ole="">
                        <v:imagedata r:id="rId66" o:title=""/>
                      </v:shape>
                      <w:control r:id="rId69" w:name="OptionButton_Auction_21" w:shapeid="_x0000_i1179"/>
                    </w:object>
                  </w:r>
                </w:p>
              </w:tc>
              <w:tc>
                <w:tcPr>
                  <w:tcW w:w="5933" w:type="dxa"/>
                  <w:vAlign w:val="center"/>
                </w:tcPr>
                <w:p w14:paraId="0B457F55" w14:textId="77777777" w:rsidR="00326380" w:rsidRPr="00F4166D" w:rsidRDefault="00326380" w:rsidP="00326380">
                  <w:pPr>
                    <w:pStyle w:val="af0"/>
                    <w:spacing w:before="0" w:after="0"/>
                    <w:ind w:left="0"/>
                    <w:jc w:val="both"/>
                    <w:rPr>
                      <w:rFonts w:ascii="Tahoma" w:hAnsi="Tahoma" w:cs="Tahoma"/>
                      <w:sz w:val="18"/>
                      <w:szCs w:val="18"/>
                    </w:rPr>
                  </w:pPr>
                  <w:r w:rsidRPr="00F4166D">
                    <w:rPr>
                      <w:rStyle w:val="af3"/>
                      <w:rFonts w:ascii="Tahoma" w:hAnsi="Tahoma" w:cs="Tahoma"/>
                      <w:b w:val="0"/>
                      <w:i w:val="0"/>
                      <w:sz w:val="18"/>
                      <w:szCs w:val="18"/>
                      <w:shd w:val="clear" w:color="auto" w:fill="auto"/>
                    </w:rPr>
                    <w:t>«</w:t>
                  </w:r>
                  <w:r w:rsidRPr="00F4166D">
                    <w:rPr>
                      <w:rStyle w:val="af3"/>
                      <w:rFonts w:ascii="Tahoma" w:hAnsi="Tahoma" w:cs="Tahoma"/>
                      <w:b w:val="0"/>
                      <w:bCs/>
                      <w:iCs/>
                      <w:sz w:val="18"/>
                      <w:szCs w:val="18"/>
                      <w:shd w:val="pct10" w:color="auto" w:fill="auto"/>
                    </w:rPr>
                    <w:t>____</w:t>
                  </w:r>
                  <w:r w:rsidRPr="00F4166D">
                    <w:rPr>
                      <w:rStyle w:val="af3"/>
                      <w:rFonts w:ascii="Tahoma" w:hAnsi="Tahoma" w:cs="Tahoma"/>
                      <w:b w:val="0"/>
                      <w:i w:val="0"/>
                      <w:sz w:val="18"/>
                      <w:szCs w:val="18"/>
                      <w:shd w:val="clear" w:color="auto" w:fill="auto"/>
                    </w:rPr>
                    <w:t xml:space="preserve">» </w:t>
                  </w:r>
                  <w:r w:rsidRPr="00F4166D">
                    <w:rPr>
                      <w:rStyle w:val="af3"/>
                      <w:rFonts w:ascii="Tahoma" w:hAnsi="Tahoma" w:cs="Tahoma"/>
                      <w:b w:val="0"/>
                      <w:bCs/>
                      <w:iCs/>
                      <w:sz w:val="18"/>
                      <w:szCs w:val="18"/>
                      <w:shd w:val="pct10" w:color="auto" w:fill="auto"/>
                    </w:rPr>
                    <w:t xml:space="preserve">_______________ </w:t>
                  </w:r>
                  <w:r w:rsidRPr="00F4166D">
                    <w:rPr>
                      <w:rStyle w:val="af3"/>
                      <w:rFonts w:ascii="Tahoma" w:hAnsi="Tahoma" w:cs="Tahoma"/>
                      <w:b w:val="0"/>
                      <w:i w:val="0"/>
                      <w:sz w:val="18"/>
                      <w:szCs w:val="18"/>
                      <w:shd w:val="clear" w:color="auto" w:fill="auto"/>
                    </w:rPr>
                    <w:t>201</w:t>
                  </w:r>
                  <w:r w:rsidRPr="00F4166D">
                    <w:rPr>
                      <w:rStyle w:val="af3"/>
                      <w:rFonts w:ascii="Tahoma" w:hAnsi="Tahoma" w:cs="Tahoma"/>
                      <w:b w:val="0"/>
                      <w:bCs/>
                      <w:iCs/>
                      <w:sz w:val="18"/>
                      <w:szCs w:val="18"/>
                      <w:shd w:val="pct10" w:color="auto" w:fill="auto"/>
                    </w:rPr>
                    <w:t>___</w:t>
                  </w:r>
                  <w:r w:rsidRPr="00F4166D">
                    <w:rPr>
                      <w:rStyle w:val="af3"/>
                      <w:rFonts w:ascii="Tahoma" w:hAnsi="Tahoma" w:cs="Tahoma"/>
                      <w:b w:val="0"/>
                      <w:i w:val="0"/>
                      <w:sz w:val="18"/>
                      <w:szCs w:val="18"/>
                      <w:shd w:val="clear" w:color="auto" w:fill="auto"/>
                    </w:rPr>
                    <w:t xml:space="preserve"> г. «</w:t>
                  </w:r>
                  <w:r w:rsidRPr="00F4166D">
                    <w:rPr>
                      <w:rStyle w:val="af3"/>
                      <w:rFonts w:ascii="Tahoma" w:hAnsi="Tahoma" w:cs="Tahoma"/>
                      <w:b w:val="0"/>
                      <w:bCs/>
                      <w:iCs/>
                      <w:sz w:val="18"/>
                      <w:szCs w:val="18"/>
                      <w:shd w:val="pct10" w:color="auto" w:fill="auto"/>
                    </w:rPr>
                    <w:t>00 ч : 00 м</w:t>
                  </w:r>
                  <w:r w:rsidRPr="00F4166D">
                    <w:rPr>
                      <w:rStyle w:val="af3"/>
                      <w:rFonts w:ascii="Tahoma" w:hAnsi="Tahoma" w:cs="Tahoma"/>
                      <w:b w:val="0"/>
                      <w:i w:val="0"/>
                      <w:sz w:val="18"/>
                      <w:szCs w:val="18"/>
                      <w:shd w:val="clear" w:color="auto" w:fill="auto"/>
                    </w:rPr>
                    <w:t>»</w:t>
                  </w:r>
                </w:p>
              </w:tc>
            </w:tr>
          </w:tbl>
          <w:p w14:paraId="21B0CE3A" w14:textId="77777777" w:rsidR="00326380" w:rsidRPr="00F4166D" w:rsidRDefault="00326380" w:rsidP="00326380">
            <w:pPr>
              <w:ind w:firstLine="0"/>
              <w:jc w:val="center"/>
              <w:rPr>
                <w:rFonts w:ascii="Tahoma" w:hAnsi="Tahoma" w:cs="Tahoma"/>
                <w:sz w:val="18"/>
                <w:szCs w:val="18"/>
              </w:rPr>
            </w:pPr>
          </w:p>
        </w:tc>
      </w:tr>
      <w:tr w:rsidR="00055728" w:rsidRPr="00F4166D" w14:paraId="2558E05D"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4EA96762"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53EFEB39"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 xml:space="preserve">Место проведения аукциона </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055728" w:rsidRPr="00F4166D" w14:paraId="204DC0DF" w14:textId="77777777" w:rsidTr="00E828FE">
              <w:trPr>
                <w:trHeight w:val="217"/>
              </w:trPr>
              <w:tc>
                <w:tcPr>
                  <w:tcW w:w="587" w:type="dxa"/>
                  <w:vAlign w:val="center"/>
                </w:tcPr>
                <w:p w14:paraId="361FD4A1"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237BC9D0">
                      <v:shape id="_x0000_i1181" type="#_x0000_t75" style="width:13.8pt;height:19.2pt" o:ole="">
                        <v:imagedata r:id="rId36" o:title=""/>
                      </v:shape>
                      <w:control r:id="rId70" w:name="OptionButton_Auction_3" w:shapeid="_x0000_i1181"/>
                    </w:object>
                  </w:r>
                </w:p>
              </w:tc>
              <w:tc>
                <w:tcPr>
                  <w:tcW w:w="5933" w:type="dxa"/>
                  <w:vAlign w:val="center"/>
                </w:tcPr>
                <w:p w14:paraId="7E2D060B"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Не применимо;</w:t>
                  </w:r>
                </w:p>
              </w:tc>
            </w:tr>
            <w:tr w:rsidR="00055728" w:rsidRPr="00F4166D" w14:paraId="0D525457" w14:textId="77777777" w:rsidTr="00E828FE">
              <w:trPr>
                <w:trHeight w:val="217"/>
              </w:trPr>
              <w:tc>
                <w:tcPr>
                  <w:tcW w:w="587" w:type="dxa"/>
                  <w:vAlign w:val="center"/>
                </w:tcPr>
                <w:p w14:paraId="61ECDBA3"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5EFA04C8">
                      <v:shape id="_x0000_i1183" type="#_x0000_t75" style="width:13.8pt;height:19.2pt" o:ole="">
                        <v:imagedata r:id="rId38" o:title=""/>
                      </v:shape>
                      <w:control r:id="rId71" w:name="OptionButton_Auction_4" w:shapeid="_x0000_i1183"/>
                    </w:object>
                  </w:r>
                </w:p>
              </w:tc>
              <w:tc>
                <w:tcPr>
                  <w:tcW w:w="5933" w:type="dxa"/>
                  <w:vAlign w:val="center"/>
                </w:tcPr>
                <w:p w14:paraId="56B2F7FF" w14:textId="77777777" w:rsidR="00326380" w:rsidRPr="00F4166D" w:rsidRDefault="00326380" w:rsidP="00326380">
                  <w:pPr>
                    <w:pStyle w:val="af0"/>
                    <w:spacing w:before="0" w:after="0"/>
                    <w:ind w:left="0"/>
                    <w:rPr>
                      <w:rStyle w:val="af3"/>
                      <w:rFonts w:ascii="Tahoma" w:hAnsi="Tahoma" w:cs="Tahoma"/>
                      <w:bCs/>
                      <w:iCs/>
                      <w:sz w:val="18"/>
                      <w:szCs w:val="18"/>
                      <w:shd w:val="pct10" w:color="auto" w:fill="auto"/>
                    </w:rPr>
                  </w:pPr>
                  <w:r w:rsidRPr="00F4166D">
                    <w:rPr>
                      <w:rFonts w:ascii="Tahoma" w:hAnsi="Tahoma" w:cs="Tahoma"/>
                      <w:sz w:val="18"/>
                      <w:szCs w:val="18"/>
                    </w:rPr>
                    <w:t xml:space="preserve">Место проведения аукциона: </w:t>
                  </w:r>
                  <w:r w:rsidRPr="00F4166D">
                    <w:rPr>
                      <w:rStyle w:val="af3"/>
                      <w:rFonts w:ascii="Tahoma" w:hAnsi="Tahoma" w:cs="Tahoma"/>
                      <w:bCs/>
                      <w:iCs/>
                      <w:sz w:val="18"/>
                      <w:szCs w:val="18"/>
                      <w:shd w:val="pct10" w:color="auto" w:fill="auto"/>
                    </w:rPr>
                    <w:t>_________________________________.</w:t>
                  </w:r>
                </w:p>
                <w:p w14:paraId="2AE0CE2D" w14:textId="77777777" w:rsidR="00326380" w:rsidRPr="00F4166D" w:rsidRDefault="00326380" w:rsidP="00326380">
                  <w:pPr>
                    <w:pStyle w:val="af0"/>
                    <w:spacing w:before="0" w:after="0"/>
                    <w:ind w:left="0"/>
                    <w:rPr>
                      <w:rFonts w:ascii="Tahoma" w:hAnsi="Tahoma" w:cs="Tahoma"/>
                      <w:b/>
                      <w:bCs/>
                      <w:i/>
                      <w:iCs/>
                      <w:sz w:val="18"/>
                      <w:szCs w:val="18"/>
                      <w:shd w:val="pct10" w:color="auto" w:fill="auto"/>
                    </w:rPr>
                  </w:pPr>
                  <w:r w:rsidRPr="00F4166D">
                    <w:rPr>
                      <w:rFonts w:ascii="Tahoma" w:hAnsi="Tahoma" w:cs="Tahoma"/>
                      <w:i/>
                      <w:sz w:val="18"/>
                      <w:szCs w:val="18"/>
                    </w:rPr>
                    <w:t>индекс, страна, область, город, улица, дом</w:t>
                  </w:r>
                </w:p>
              </w:tc>
            </w:tr>
            <w:tr w:rsidR="00055728" w:rsidRPr="00F4166D" w14:paraId="1E96CC96" w14:textId="77777777" w:rsidTr="00E828FE">
              <w:trPr>
                <w:trHeight w:val="217"/>
              </w:trPr>
              <w:tc>
                <w:tcPr>
                  <w:tcW w:w="587" w:type="dxa"/>
                  <w:vAlign w:val="center"/>
                </w:tcPr>
                <w:p w14:paraId="2A7A45BA"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38964CCA">
                      <v:shape id="_x0000_i1185" type="#_x0000_t75" style="width:13.8pt;height:19.2pt" o:ole="">
                        <v:imagedata r:id="rId38" o:title=""/>
                      </v:shape>
                      <w:control r:id="rId72" w:name="OptionButton_Auction_31" w:shapeid="_x0000_i1185"/>
                    </w:object>
                  </w:r>
                </w:p>
              </w:tc>
              <w:tc>
                <w:tcPr>
                  <w:tcW w:w="5933" w:type="dxa"/>
                  <w:vAlign w:val="center"/>
                </w:tcPr>
                <w:p w14:paraId="2FD1CC49"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 xml:space="preserve">ЭТП </w:t>
                  </w:r>
                  <w:r w:rsidRPr="00F4166D">
                    <w:rPr>
                      <w:rFonts w:ascii="Tahoma" w:hAnsi="Tahoma" w:cs="Tahoma"/>
                      <w:sz w:val="18"/>
                      <w:szCs w:val="18"/>
                      <w:lang w:val="en-US"/>
                    </w:rPr>
                    <w:t>B</w:t>
                  </w:r>
                  <w:r w:rsidRPr="00F4166D">
                    <w:rPr>
                      <w:rFonts w:ascii="Tahoma" w:hAnsi="Tahoma" w:cs="Tahoma"/>
                      <w:sz w:val="18"/>
                      <w:szCs w:val="18"/>
                    </w:rPr>
                    <w:t>2</w:t>
                  </w:r>
                  <w:r w:rsidRPr="00F4166D">
                    <w:rPr>
                      <w:rFonts w:ascii="Tahoma" w:hAnsi="Tahoma" w:cs="Tahoma"/>
                      <w:sz w:val="18"/>
                      <w:szCs w:val="18"/>
                      <w:lang w:val="en-US"/>
                    </w:rPr>
                    <w:t>B</w:t>
                  </w:r>
                  <w:r w:rsidRPr="00F4166D">
                    <w:rPr>
                      <w:rFonts w:ascii="Tahoma" w:hAnsi="Tahoma" w:cs="Tahoma"/>
                      <w:sz w:val="18"/>
                      <w:szCs w:val="18"/>
                    </w:rPr>
                    <w:t>-</w:t>
                  </w:r>
                  <w:r w:rsidRPr="00F4166D">
                    <w:rPr>
                      <w:rFonts w:ascii="Tahoma" w:hAnsi="Tahoma" w:cs="Tahoma"/>
                      <w:sz w:val="18"/>
                      <w:szCs w:val="18"/>
                      <w:lang w:val="en-US"/>
                    </w:rPr>
                    <w:t>Center</w:t>
                  </w:r>
                  <w:r w:rsidRPr="00F4166D">
                    <w:rPr>
                      <w:rFonts w:ascii="Tahoma" w:hAnsi="Tahoma" w:cs="Tahoma"/>
                      <w:sz w:val="18"/>
                      <w:szCs w:val="18"/>
                    </w:rPr>
                    <w:t>;</w:t>
                  </w:r>
                </w:p>
              </w:tc>
            </w:tr>
            <w:tr w:rsidR="00055728" w:rsidRPr="00F4166D" w14:paraId="125FD5A6" w14:textId="77777777" w:rsidTr="00E828FE">
              <w:trPr>
                <w:trHeight w:val="217"/>
              </w:trPr>
              <w:tc>
                <w:tcPr>
                  <w:tcW w:w="587" w:type="dxa"/>
                  <w:vAlign w:val="center"/>
                </w:tcPr>
                <w:p w14:paraId="1A335596" w14:textId="77777777" w:rsidR="00326380" w:rsidRPr="00F4166D" w:rsidRDefault="00326380" w:rsidP="00326380">
                  <w:pPr>
                    <w:ind w:firstLine="0"/>
                    <w:jc w:val="center"/>
                    <w:rPr>
                      <w:rFonts w:ascii="Tahoma" w:hAnsi="Tahoma" w:cs="Tahoma"/>
                      <w:sz w:val="18"/>
                      <w:szCs w:val="18"/>
                    </w:rPr>
                  </w:pPr>
                  <w:r w:rsidRPr="00F4166D">
                    <w:rPr>
                      <w:rFonts w:ascii="Tahoma" w:hAnsi="Tahoma" w:cs="Tahoma"/>
                      <w:sz w:val="18"/>
                      <w:szCs w:val="18"/>
                    </w:rPr>
                    <w:object w:dxaOrig="225" w:dyaOrig="225" w14:anchorId="790CBCF1">
                      <v:shape id="_x0000_i1187" type="#_x0000_t75" style="width:13.8pt;height:19.2pt" o:ole="">
                        <v:imagedata r:id="rId38" o:title=""/>
                      </v:shape>
                      <w:control r:id="rId73" w:name="OptionButton_Auction_311" w:shapeid="_x0000_i1187"/>
                    </w:object>
                  </w:r>
                </w:p>
              </w:tc>
              <w:tc>
                <w:tcPr>
                  <w:tcW w:w="5933" w:type="dxa"/>
                  <w:vAlign w:val="center"/>
                </w:tcPr>
                <w:p w14:paraId="3E670CB8"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ЭТП</w:t>
                  </w:r>
                  <w:r w:rsidRPr="00F4166D">
                    <w:rPr>
                      <w:rFonts w:ascii="Tahoma" w:hAnsi="Tahoma" w:cs="Tahoma"/>
                      <w:sz w:val="18"/>
                      <w:szCs w:val="18"/>
                      <w:lang w:val="en-US"/>
                    </w:rPr>
                    <w:t xml:space="preserve"> ETP</w:t>
                  </w:r>
                  <w:r w:rsidRPr="00F4166D">
                    <w:rPr>
                      <w:rFonts w:ascii="Tahoma" w:hAnsi="Tahoma" w:cs="Tahoma"/>
                      <w:sz w:val="18"/>
                      <w:szCs w:val="18"/>
                    </w:rPr>
                    <w:t>-</w:t>
                  </w:r>
                  <w:r w:rsidRPr="00F4166D">
                    <w:rPr>
                      <w:rFonts w:ascii="Tahoma" w:hAnsi="Tahoma" w:cs="Tahoma"/>
                      <w:sz w:val="18"/>
                      <w:szCs w:val="18"/>
                      <w:lang w:val="en-US"/>
                    </w:rPr>
                    <w:t>ETS</w:t>
                  </w:r>
                  <w:r w:rsidRPr="00F4166D">
                    <w:rPr>
                      <w:rFonts w:ascii="Tahoma" w:hAnsi="Tahoma" w:cs="Tahoma"/>
                      <w:sz w:val="18"/>
                      <w:szCs w:val="18"/>
                    </w:rPr>
                    <w:t>.</w:t>
                  </w:r>
                  <w:r w:rsidRPr="00F4166D">
                    <w:rPr>
                      <w:rFonts w:ascii="Tahoma" w:hAnsi="Tahoma" w:cs="Tahoma"/>
                      <w:sz w:val="18"/>
                      <w:szCs w:val="18"/>
                      <w:lang w:val="en-US"/>
                    </w:rPr>
                    <w:t>RU</w:t>
                  </w:r>
                  <w:r w:rsidRPr="00F4166D">
                    <w:rPr>
                      <w:rFonts w:ascii="Tahoma" w:hAnsi="Tahoma" w:cs="Tahoma"/>
                      <w:sz w:val="18"/>
                      <w:szCs w:val="18"/>
                    </w:rPr>
                    <w:t>.</w:t>
                  </w:r>
                </w:p>
              </w:tc>
            </w:tr>
          </w:tbl>
          <w:p w14:paraId="0193FCE0" w14:textId="77777777" w:rsidR="00326380" w:rsidRPr="00F4166D" w:rsidRDefault="00326380" w:rsidP="00326380">
            <w:pPr>
              <w:ind w:firstLine="0"/>
              <w:rPr>
                <w:rFonts w:ascii="Tahoma" w:hAnsi="Tahoma" w:cs="Tahoma"/>
                <w:sz w:val="18"/>
                <w:szCs w:val="18"/>
              </w:rPr>
            </w:pPr>
          </w:p>
        </w:tc>
      </w:tr>
      <w:tr w:rsidR="00055728" w:rsidRPr="00F4166D" w14:paraId="7A5724E7" w14:textId="77777777" w:rsidTr="0001199A">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5DA41219" w14:textId="6B13A5A3" w:rsidR="00326380" w:rsidRPr="00F4166D" w:rsidRDefault="00326380" w:rsidP="00D311E3">
            <w:pPr>
              <w:ind w:firstLine="0"/>
              <w:jc w:val="left"/>
              <w:rPr>
                <w:rFonts w:ascii="Tahoma" w:hAnsi="Tahoma" w:cs="Tahoma"/>
                <w:sz w:val="18"/>
                <w:szCs w:val="18"/>
              </w:rPr>
            </w:pPr>
            <w:r w:rsidRPr="00F4166D">
              <w:rPr>
                <w:rFonts w:ascii="Tahoma" w:hAnsi="Tahoma" w:cs="Tahoma"/>
                <w:b/>
                <w:sz w:val="18"/>
                <w:szCs w:val="18"/>
              </w:rPr>
              <w:t xml:space="preserve">Дата и время рассмотрения </w:t>
            </w:r>
            <w:r w:rsidR="00D311E3">
              <w:rPr>
                <w:rFonts w:ascii="Tahoma" w:hAnsi="Tahoma" w:cs="Tahoma"/>
                <w:b/>
                <w:sz w:val="18"/>
                <w:szCs w:val="18"/>
              </w:rPr>
              <w:t>заявок</w:t>
            </w:r>
          </w:p>
        </w:tc>
      </w:tr>
      <w:tr w:rsidR="00055728" w:rsidRPr="00F4166D" w14:paraId="5FD0D39C" w14:textId="77777777" w:rsidTr="008924F5">
        <w:tc>
          <w:tcPr>
            <w:tcW w:w="247" w:type="pct"/>
            <w:tcBorders>
              <w:top w:val="single" w:sz="4" w:space="0" w:color="auto"/>
              <w:left w:val="single" w:sz="12" w:space="0" w:color="auto"/>
              <w:bottom w:val="single" w:sz="4" w:space="0" w:color="auto"/>
            </w:tcBorders>
            <w:shd w:val="clear" w:color="auto" w:fill="FFFFFF" w:themeFill="background1"/>
          </w:tcPr>
          <w:p w14:paraId="4951F2DF"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67DF4254" w14:textId="74C924B3" w:rsidR="00326380" w:rsidRPr="00F4166D" w:rsidRDefault="00326380" w:rsidP="00D311E3">
            <w:pPr>
              <w:ind w:firstLine="0"/>
              <w:rPr>
                <w:rFonts w:ascii="Tahoma" w:hAnsi="Tahoma" w:cs="Tahoma"/>
                <w:sz w:val="18"/>
                <w:szCs w:val="18"/>
              </w:rPr>
            </w:pPr>
            <w:r w:rsidRPr="00F4166D">
              <w:rPr>
                <w:rFonts w:ascii="Tahoma" w:hAnsi="Tahoma" w:cs="Tahoma"/>
                <w:sz w:val="18"/>
                <w:szCs w:val="18"/>
              </w:rPr>
              <w:t xml:space="preserve">Дата рассмотрения </w:t>
            </w:r>
            <w:r w:rsidR="00D311E3">
              <w:rPr>
                <w:rFonts w:ascii="Tahoma" w:hAnsi="Tahoma" w:cs="Tahoma"/>
                <w:sz w:val="18"/>
                <w:szCs w:val="18"/>
              </w:rPr>
              <w:t>заявок</w:t>
            </w:r>
          </w:p>
        </w:tc>
        <w:tc>
          <w:tcPr>
            <w:tcW w:w="3169" w:type="pct"/>
            <w:gridSpan w:val="4"/>
            <w:tcBorders>
              <w:top w:val="single" w:sz="4" w:space="0" w:color="auto"/>
              <w:bottom w:val="single" w:sz="4" w:space="0" w:color="auto"/>
              <w:right w:val="single" w:sz="12" w:space="0" w:color="auto"/>
            </w:tcBorders>
            <w:shd w:val="clear" w:color="auto" w:fill="FFFFFF" w:themeFill="background1"/>
            <w:vAlign w:val="center"/>
          </w:tcPr>
          <w:p w14:paraId="7B00913D" w14:textId="242E3911" w:rsidR="00326380" w:rsidRPr="00F4166D" w:rsidRDefault="00D311E3" w:rsidP="00D311E3">
            <w:pPr>
              <w:ind w:firstLine="0"/>
              <w:rPr>
                <w:rFonts w:ascii="Tahoma" w:hAnsi="Tahoma" w:cs="Tahoma"/>
                <w:b/>
                <w:sz w:val="18"/>
                <w:szCs w:val="18"/>
                <w:highlight w:val="yellow"/>
              </w:rPr>
            </w:pPr>
            <w:r>
              <w:rPr>
                <w:rFonts w:ascii="Tahoma" w:hAnsi="Tahoma" w:cs="Tahoma"/>
                <w:b/>
                <w:sz w:val="18"/>
                <w:szCs w:val="18"/>
                <w:highlight w:val="yellow"/>
              </w:rPr>
              <w:t>26</w:t>
            </w:r>
            <w:bookmarkStart w:id="16" w:name="_GoBack"/>
            <w:bookmarkEnd w:id="16"/>
            <w:r w:rsidR="00B65DC6" w:rsidRPr="00F4166D">
              <w:rPr>
                <w:rFonts w:ascii="Tahoma" w:hAnsi="Tahoma" w:cs="Tahoma"/>
                <w:b/>
                <w:sz w:val="18"/>
                <w:szCs w:val="18"/>
                <w:highlight w:val="yellow"/>
              </w:rPr>
              <w:t>.</w:t>
            </w:r>
            <w:r w:rsidR="00666927">
              <w:rPr>
                <w:rFonts w:ascii="Tahoma" w:hAnsi="Tahoma" w:cs="Tahoma"/>
                <w:b/>
                <w:sz w:val="18"/>
                <w:szCs w:val="18"/>
                <w:highlight w:val="yellow"/>
              </w:rPr>
              <w:t>0</w:t>
            </w:r>
            <w:r>
              <w:rPr>
                <w:rFonts w:ascii="Tahoma" w:hAnsi="Tahoma" w:cs="Tahoma"/>
                <w:b/>
                <w:sz w:val="18"/>
                <w:szCs w:val="18"/>
                <w:highlight w:val="yellow"/>
              </w:rPr>
              <w:t>2</w:t>
            </w:r>
            <w:r w:rsidR="00B65DC6" w:rsidRPr="00F4166D">
              <w:rPr>
                <w:rFonts w:ascii="Tahoma" w:hAnsi="Tahoma" w:cs="Tahoma"/>
                <w:b/>
                <w:sz w:val="18"/>
                <w:szCs w:val="18"/>
                <w:highlight w:val="yellow"/>
              </w:rPr>
              <w:t>.202</w:t>
            </w:r>
            <w:r w:rsidR="00666927">
              <w:rPr>
                <w:rFonts w:ascii="Tahoma" w:hAnsi="Tahoma" w:cs="Tahoma"/>
                <w:b/>
                <w:sz w:val="18"/>
                <w:szCs w:val="18"/>
                <w:highlight w:val="yellow"/>
              </w:rPr>
              <w:t>1</w:t>
            </w:r>
            <w:r w:rsidR="00696001" w:rsidRPr="00F4166D">
              <w:rPr>
                <w:rFonts w:ascii="Tahoma" w:hAnsi="Tahoma" w:cs="Tahoma"/>
                <w:b/>
                <w:sz w:val="18"/>
                <w:szCs w:val="18"/>
                <w:highlight w:val="yellow"/>
              </w:rPr>
              <w:t xml:space="preserve"> </w:t>
            </w:r>
          </w:p>
        </w:tc>
      </w:tr>
      <w:tr w:rsidR="00055728" w:rsidRPr="00F4166D" w14:paraId="73AE0ECA" w14:textId="77777777" w:rsidTr="00F53078">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11012325" w14:textId="77777777" w:rsidR="00326380" w:rsidRPr="00F4166D" w:rsidRDefault="00326380" w:rsidP="00326380">
            <w:pPr>
              <w:ind w:firstLine="0"/>
              <w:rPr>
                <w:rFonts w:ascii="Tahoma" w:hAnsi="Tahoma" w:cs="Tahoma"/>
                <w:b/>
                <w:sz w:val="18"/>
                <w:szCs w:val="18"/>
              </w:rPr>
            </w:pPr>
            <w:r w:rsidRPr="00F4166D">
              <w:rPr>
                <w:rFonts w:ascii="Tahoma" w:hAnsi="Tahoma" w:cs="Tahoma"/>
                <w:b/>
                <w:sz w:val="18"/>
                <w:szCs w:val="18"/>
              </w:rPr>
              <w:t>Дата и время подведения итогов</w:t>
            </w:r>
          </w:p>
        </w:tc>
      </w:tr>
      <w:tr w:rsidR="00055728" w:rsidRPr="00F4166D" w14:paraId="603902F2"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777A5F1B"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2C9F753D"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Место подведения итогов</w:t>
            </w:r>
          </w:p>
        </w:tc>
        <w:tc>
          <w:tcPr>
            <w:tcW w:w="3169" w:type="pct"/>
            <w:gridSpan w:val="4"/>
            <w:tcBorders>
              <w:top w:val="single" w:sz="4" w:space="0" w:color="auto"/>
              <w:bottom w:val="single" w:sz="4" w:space="0" w:color="auto"/>
              <w:right w:val="single" w:sz="12" w:space="0" w:color="auto"/>
            </w:tcBorders>
            <w:shd w:val="clear" w:color="auto" w:fill="FFFFFF" w:themeFill="background1"/>
          </w:tcPr>
          <w:p w14:paraId="7C616452" w14:textId="77777777" w:rsidR="00326380" w:rsidRPr="00F4166D" w:rsidRDefault="00326380" w:rsidP="00326380">
            <w:pPr>
              <w:pStyle w:val="af0"/>
              <w:spacing w:before="0" w:after="0"/>
              <w:ind w:left="0"/>
              <w:jc w:val="both"/>
              <w:rPr>
                <w:rStyle w:val="af3"/>
                <w:rFonts w:ascii="Tahoma" w:hAnsi="Tahoma" w:cs="Tahoma"/>
                <w:bCs/>
                <w:iCs/>
                <w:sz w:val="18"/>
                <w:szCs w:val="18"/>
                <w:shd w:val="pct10" w:color="auto" w:fill="auto"/>
              </w:rPr>
            </w:pPr>
            <w:r w:rsidRPr="00F4166D">
              <w:rPr>
                <w:rFonts w:ascii="Tahoma" w:hAnsi="Tahoma" w:cs="Tahoma"/>
                <w:sz w:val="18"/>
                <w:szCs w:val="18"/>
              </w:rPr>
              <w:t xml:space="preserve">Место подведения итогов: 663305, РОССИЯ, КРАЙ КРАСНОЯРСКИЙ, </w:t>
            </w:r>
            <w:r w:rsidRPr="00F4166D">
              <w:rPr>
                <w:rFonts w:ascii="Tahoma" w:hAnsi="Tahoma" w:cs="Tahoma"/>
                <w:sz w:val="18"/>
                <w:szCs w:val="18"/>
              </w:rPr>
              <w:br/>
              <w:t>Г. НОРИЛЬСК, УЛ ВЕТЕРАНОВ, дом 19</w:t>
            </w:r>
          </w:p>
          <w:p w14:paraId="3F52A2B6" w14:textId="77777777" w:rsidR="00326380" w:rsidRPr="00F4166D" w:rsidRDefault="00326380" w:rsidP="00326380">
            <w:pPr>
              <w:ind w:firstLine="0"/>
              <w:rPr>
                <w:rFonts w:ascii="Tahoma" w:hAnsi="Tahoma" w:cs="Tahoma"/>
                <w:sz w:val="18"/>
                <w:szCs w:val="18"/>
              </w:rPr>
            </w:pPr>
            <w:r w:rsidRPr="00F4166D">
              <w:rPr>
                <w:rFonts w:ascii="Tahoma" w:hAnsi="Tahoma" w:cs="Tahoma"/>
                <w:i/>
                <w:sz w:val="18"/>
                <w:szCs w:val="18"/>
              </w:rPr>
              <w:t>индекс, страна, область, город, улица, дом</w:t>
            </w:r>
          </w:p>
        </w:tc>
      </w:tr>
      <w:tr w:rsidR="00055728" w:rsidRPr="00F4166D" w14:paraId="67EEE6FF" w14:textId="77777777" w:rsidTr="008E2FD8">
        <w:tc>
          <w:tcPr>
            <w:tcW w:w="247" w:type="pct"/>
            <w:tcBorders>
              <w:top w:val="single" w:sz="4" w:space="0" w:color="auto"/>
              <w:left w:val="single" w:sz="12" w:space="0" w:color="auto"/>
              <w:bottom w:val="single" w:sz="4" w:space="0" w:color="auto"/>
            </w:tcBorders>
            <w:shd w:val="clear" w:color="auto" w:fill="FFFFFF" w:themeFill="background1"/>
          </w:tcPr>
          <w:p w14:paraId="0632EE29"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6AE7521D" w14:textId="77777777" w:rsidR="00326380" w:rsidRPr="00F4166D" w:rsidRDefault="00326380" w:rsidP="00DB643E">
            <w:pPr>
              <w:ind w:firstLine="0"/>
              <w:rPr>
                <w:rFonts w:ascii="Tahoma" w:hAnsi="Tahoma" w:cs="Tahoma"/>
                <w:sz w:val="18"/>
                <w:szCs w:val="18"/>
              </w:rPr>
            </w:pPr>
            <w:r w:rsidRPr="00F4166D">
              <w:rPr>
                <w:rFonts w:ascii="Tahoma" w:hAnsi="Tahoma" w:cs="Tahoma"/>
                <w:sz w:val="18"/>
                <w:szCs w:val="18"/>
              </w:rPr>
              <w:t>Дата подведения итогов</w:t>
            </w:r>
          </w:p>
        </w:tc>
        <w:tc>
          <w:tcPr>
            <w:tcW w:w="3169" w:type="pct"/>
            <w:gridSpan w:val="4"/>
            <w:tcBorders>
              <w:top w:val="single" w:sz="4" w:space="0" w:color="auto"/>
              <w:bottom w:val="single" w:sz="4" w:space="0" w:color="auto"/>
              <w:right w:val="single" w:sz="12" w:space="0" w:color="auto"/>
            </w:tcBorders>
            <w:shd w:val="clear" w:color="auto" w:fill="FFFFFF" w:themeFill="background1"/>
            <w:vAlign w:val="center"/>
          </w:tcPr>
          <w:p w14:paraId="47461DB8" w14:textId="22E09FB7" w:rsidR="00326380" w:rsidRPr="00F4166D" w:rsidRDefault="00666927" w:rsidP="00666927">
            <w:pPr>
              <w:ind w:firstLine="0"/>
              <w:rPr>
                <w:rFonts w:ascii="Tahoma" w:hAnsi="Tahoma" w:cs="Tahoma"/>
                <w:b/>
                <w:sz w:val="18"/>
                <w:szCs w:val="18"/>
              </w:rPr>
            </w:pPr>
            <w:r>
              <w:rPr>
                <w:rFonts w:ascii="Tahoma" w:hAnsi="Tahoma" w:cs="Tahoma"/>
                <w:b/>
                <w:sz w:val="18"/>
                <w:szCs w:val="18"/>
                <w:highlight w:val="yellow"/>
              </w:rPr>
              <w:t>31</w:t>
            </w:r>
            <w:r w:rsidR="00D87C65" w:rsidRPr="00F4166D">
              <w:rPr>
                <w:rFonts w:ascii="Tahoma" w:hAnsi="Tahoma" w:cs="Tahoma"/>
                <w:b/>
                <w:sz w:val="18"/>
                <w:szCs w:val="18"/>
                <w:highlight w:val="yellow"/>
              </w:rPr>
              <w:t>.0</w:t>
            </w:r>
            <w:r>
              <w:rPr>
                <w:rFonts w:ascii="Tahoma" w:hAnsi="Tahoma" w:cs="Tahoma"/>
                <w:b/>
                <w:sz w:val="18"/>
                <w:szCs w:val="18"/>
                <w:highlight w:val="yellow"/>
              </w:rPr>
              <w:t>3</w:t>
            </w:r>
            <w:r w:rsidR="00D87C65" w:rsidRPr="00F4166D">
              <w:rPr>
                <w:rFonts w:ascii="Tahoma" w:hAnsi="Tahoma" w:cs="Tahoma"/>
                <w:b/>
                <w:sz w:val="18"/>
                <w:szCs w:val="18"/>
                <w:highlight w:val="yellow"/>
              </w:rPr>
              <w:t>.2021</w:t>
            </w:r>
          </w:p>
        </w:tc>
      </w:tr>
      <w:tr w:rsidR="00055728" w:rsidRPr="00F4166D" w14:paraId="267D93B5" w14:textId="77777777" w:rsidTr="00EB603C">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14:paraId="5320A598" w14:textId="77777777" w:rsidR="00326380" w:rsidRPr="00F4166D" w:rsidRDefault="00326380" w:rsidP="00326380">
            <w:pPr>
              <w:ind w:firstLine="0"/>
              <w:rPr>
                <w:rFonts w:ascii="Tahoma" w:hAnsi="Tahoma" w:cs="Tahoma"/>
                <w:sz w:val="18"/>
                <w:szCs w:val="18"/>
              </w:rPr>
            </w:pPr>
            <w:r w:rsidRPr="00F4166D">
              <w:rPr>
                <w:rFonts w:ascii="Tahoma" w:hAnsi="Tahoma" w:cs="Tahoma"/>
                <w:b/>
                <w:sz w:val="18"/>
                <w:szCs w:val="18"/>
              </w:rPr>
              <w:t>Требования к участникам закупки</w:t>
            </w:r>
          </w:p>
        </w:tc>
      </w:tr>
      <w:tr w:rsidR="00055728" w:rsidRPr="00F4166D" w14:paraId="4991E997"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3A985847"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017F6740"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Требования к участникам закупки</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055728" w:rsidRPr="00F4166D" w14:paraId="600F3B38" w14:textId="77777777" w:rsidTr="00E83D7B">
              <w:trPr>
                <w:trHeight w:val="217"/>
              </w:trPr>
              <w:tc>
                <w:tcPr>
                  <w:tcW w:w="587" w:type="dxa"/>
                  <w:vAlign w:val="center"/>
                </w:tcPr>
                <w:p w14:paraId="0FA8B25B"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78B96867">
                      <v:shape id="_x0000_i1189" type="#_x0000_t75" style="width:13.8pt;height:19.2pt" o:ole="">
                        <v:imagedata r:id="rId36" o:title=""/>
                      </v:shape>
                      <w:control r:id="rId74" w:name="OptionButton252114132111121111322111132" w:shapeid="_x0000_i1189"/>
                    </w:object>
                  </w:r>
                </w:p>
              </w:tc>
              <w:tc>
                <w:tcPr>
                  <w:tcW w:w="5933" w:type="dxa"/>
                  <w:vAlign w:val="center"/>
                </w:tcPr>
                <w:p w14:paraId="55CF1810"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Участник закупки должен отсутствовать в</w:t>
                  </w:r>
                </w:p>
                <w:p w14:paraId="04DAFC57"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sz w:val="18"/>
                      <w:szCs w:val="18"/>
                    </w:rPr>
                    <w:t xml:space="preserve"> реестре недобросовестных поставщиков</w:t>
                  </w:r>
                </w:p>
              </w:tc>
            </w:tr>
          </w:tbl>
          <w:p w14:paraId="435FB43A" w14:textId="77777777" w:rsidR="00326380" w:rsidRPr="00F4166D" w:rsidRDefault="00326380" w:rsidP="00326380">
            <w:pPr>
              <w:ind w:firstLine="0"/>
              <w:rPr>
                <w:rStyle w:val="af3"/>
                <w:rFonts w:ascii="Tahoma" w:hAnsi="Tahoma" w:cs="Tahoma"/>
                <w:b w:val="0"/>
                <w:sz w:val="18"/>
                <w:szCs w:val="18"/>
              </w:rPr>
            </w:pPr>
          </w:p>
        </w:tc>
      </w:tr>
      <w:tr w:rsidR="00055728" w:rsidRPr="00F4166D" w14:paraId="0E1AC895" w14:textId="77777777" w:rsidTr="00EB603C">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14:paraId="7DBB1B7F" w14:textId="77777777" w:rsidR="00326380" w:rsidRPr="00F4166D" w:rsidRDefault="00326380" w:rsidP="00326380">
            <w:pPr>
              <w:ind w:firstLine="0"/>
              <w:rPr>
                <w:rFonts w:ascii="Tahoma" w:hAnsi="Tahoma" w:cs="Tahoma"/>
                <w:b/>
                <w:sz w:val="18"/>
                <w:szCs w:val="18"/>
              </w:rPr>
            </w:pPr>
            <w:r w:rsidRPr="00F4166D">
              <w:rPr>
                <w:rFonts w:ascii="Tahoma" w:hAnsi="Tahoma" w:cs="Tahoma"/>
                <w:b/>
                <w:sz w:val="18"/>
                <w:szCs w:val="18"/>
              </w:rPr>
              <w:t>Предоставление Документации о закупке</w:t>
            </w:r>
          </w:p>
        </w:tc>
      </w:tr>
      <w:tr w:rsidR="00055728" w:rsidRPr="00F4166D" w14:paraId="1C150271" w14:textId="77777777" w:rsidTr="00EB603C">
        <w:trPr>
          <w:trHeight w:val="483"/>
        </w:trPr>
        <w:tc>
          <w:tcPr>
            <w:tcW w:w="247" w:type="pct"/>
            <w:tcBorders>
              <w:top w:val="single" w:sz="4" w:space="0" w:color="auto"/>
              <w:left w:val="single" w:sz="12" w:space="0" w:color="auto"/>
              <w:bottom w:val="single" w:sz="4" w:space="0" w:color="auto"/>
            </w:tcBorders>
            <w:shd w:val="clear" w:color="auto" w:fill="FFFFFF" w:themeFill="background1"/>
          </w:tcPr>
          <w:p w14:paraId="348DAFE8"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hideMark/>
          </w:tcPr>
          <w:p w14:paraId="3AA21E77"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Срок предоставления документации</w:t>
            </w:r>
          </w:p>
        </w:tc>
        <w:tc>
          <w:tcPr>
            <w:tcW w:w="3169" w:type="pct"/>
            <w:gridSpan w:val="4"/>
            <w:tcBorders>
              <w:top w:val="single" w:sz="4" w:space="0" w:color="auto"/>
              <w:bottom w:val="single" w:sz="4" w:space="0" w:color="auto"/>
              <w:right w:val="single" w:sz="12" w:space="0" w:color="auto"/>
            </w:tcBorders>
            <w:shd w:val="clear" w:color="auto" w:fill="FFFFFF" w:themeFill="background1"/>
          </w:tcPr>
          <w:p w14:paraId="78778422" w14:textId="77777777" w:rsidR="00326380" w:rsidRPr="00F4166D" w:rsidRDefault="00326380" w:rsidP="00326380">
            <w:pPr>
              <w:ind w:firstLine="0"/>
              <w:rPr>
                <w:rFonts w:ascii="Tahoma" w:hAnsi="Tahoma" w:cs="Tahoma"/>
                <w:sz w:val="18"/>
                <w:szCs w:val="18"/>
              </w:rPr>
            </w:pPr>
            <w:r w:rsidRPr="00F4166D">
              <w:rPr>
                <w:rStyle w:val="af3"/>
                <w:rFonts w:ascii="Tahoma" w:hAnsi="Tahoma" w:cs="Tahoma"/>
                <w:b w:val="0"/>
                <w:i w:val="0"/>
                <w:sz w:val="18"/>
                <w:szCs w:val="18"/>
                <w:shd w:val="clear" w:color="auto" w:fill="auto"/>
                <w:lang w:val="en-US"/>
              </w:rPr>
              <w:t>C</w:t>
            </w:r>
            <w:r w:rsidRPr="00F4166D">
              <w:rPr>
                <w:rStyle w:val="af3"/>
                <w:rFonts w:ascii="Tahoma" w:hAnsi="Tahoma" w:cs="Tahoma"/>
                <w:b w:val="0"/>
                <w:i w:val="0"/>
                <w:sz w:val="18"/>
                <w:szCs w:val="18"/>
                <w:shd w:val="clear" w:color="auto" w:fill="auto"/>
              </w:rPr>
              <w:t xml:space="preserve"> даты размещения Извещения до даты окончания подачи заявок</w:t>
            </w:r>
          </w:p>
        </w:tc>
      </w:tr>
      <w:tr w:rsidR="00055728" w:rsidRPr="00F4166D" w14:paraId="217F93F7"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6D0B66B7"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vAlign w:val="center"/>
            <w:hideMark/>
          </w:tcPr>
          <w:p w14:paraId="69706720"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Место предоставления документации</w:t>
            </w:r>
          </w:p>
        </w:tc>
        <w:tc>
          <w:tcPr>
            <w:tcW w:w="3169"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Layout w:type="fixed"/>
              <w:tblLook w:val="04A0" w:firstRow="1" w:lastRow="0" w:firstColumn="1" w:lastColumn="0" w:noHBand="0" w:noVBand="1"/>
            </w:tblPr>
            <w:tblGrid>
              <w:gridCol w:w="587"/>
              <w:gridCol w:w="5933"/>
            </w:tblGrid>
            <w:tr w:rsidR="00055728" w:rsidRPr="00F4166D" w14:paraId="2387852D" w14:textId="77777777" w:rsidTr="00303389">
              <w:trPr>
                <w:trHeight w:val="479"/>
              </w:trPr>
              <w:tc>
                <w:tcPr>
                  <w:tcW w:w="587" w:type="dxa"/>
                  <w:vAlign w:val="center"/>
                </w:tcPr>
                <w:p w14:paraId="18311F27"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7BE7252F">
                      <v:shape id="_x0000_i1191" type="#_x0000_t75" style="width:12.6pt;height:18.6pt" o:ole="">
                        <v:imagedata r:id="rId75" o:title=""/>
                      </v:shape>
                      <w:control r:id="rId76" w:name="CheckBox212626321" w:shapeid="_x0000_i1191"/>
                    </w:object>
                  </w:r>
                </w:p>
              </w:tc>
              <w:tc>
                <w:tcPr>
                  <w:tcW w:w="5933" w:type="dxa"/>
                  <w:vAlign w:val="center"/>
                </w:tcPr>
                <w:p w14:paraId="2F84DD8E"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 xml:space="preserve">Адресная рассылка Поставщикам/Участникам </w:t>
                  </w:r>
                </w:p>
                <w:p w14:paraId="173467E1"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sz w:val="18"/>
                      <w:szCs w:val="18"/>
                    </w:rPr>
                    <w:t>закрытой процедуры закупки</w:t>
                  </w:r>
                </w:p>
                <w:p w14:paraId="5081EDAA" w14:textId="77777777" w:rsidR="00326380" w:rsidRPr="00F4166D" w:rsidRDefault="00326380" w:rsidP="00326380">
                  <w:pPr>
                    <w:pStyle w:val="af0"/>
                    <w:spacing w:before="0" w:after="0"/>
                    <w:ind w:left="0"/>
                    <w:jc w:val="both"/>
                    <w:rPr>
                      <w:rFonts w:ascii="Tahoma" w:hAnsi="Tahoma" w:cs="Tahoma"/>
                      <w:sz w:val="18"/>
                      <w:szCs w:val="18"/>
                    </w:rPr>
                  </w:pPr>
                </w:p>
              </w:tc>
            </w:tr>
            <w:tr w:rsidR="00055728" w:rsidRPr="00F4166D" w14:paraId="3C8BA519" w14:textId="77777777" w:rsidTr="00303389">
              <w:trPr>
                <w:trHeight w:val="217"/>
              </w:trPr>
              <w:tc>
                <w:tcPr>
                  <w:tcW w:w="587" w:type="dxa"/>
                  <w:vAlign w:val="center"/>
                </w:tcPr>
                <w:p w14:paraId="210CD0D6"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object w:dxaOrig="225" w:dyaOrig="225" w14:anchorId="6D8A8052">
                      <v:shape id="_x0000_i1193" type="#_x0000_t75" style="width:12.6pt;height:20.4pt" o:ole="">
                        <v:imagedata r:id="rId77" o:title=""/>
                      </v:shape>
                      <w:control r:id="rId78" w:name="CheckBox212626311112" w:shapeid="_x0000_i1193"/>
                    </w:object>
                  </w:r>
                </w:p>
              </w:tc>
              <w:tc>
                <w:tcPr>
                  <w:tcW w:w="5933" w:type="dxa"/>
                  <w:vAlign w:val="center"/>
                </w:tcPr>
                <w:p w14:paraId="03B47225" w14:textId="77777777" w:rsidR="00326380" w:rsidRPr="00F4166D" w:rsidRDefault="00326380" w:rsidP="00326380">
                  <w:pPr>
                    <w:pStyle w:val="af0"/>
                    <w:spacing w:before="0" w:after="0"/>
                    <w:ind w:left="0"/>
                    <w:rPr>
                      <w:rFonts w:ascii="Tahoma" w:hAnsi="Tahoma" w:cs="Tahoma"/>
                      <w:sz w:val="18"/>
                      <w:szCs w:val="18"/>
                    </w:rPr>
                  </w:pPr>
                  <w:r w:rsidRPr="00F4166D">
                    <w:rPr>
                      <w:rFonts w:ascii="Tahoma" w:hAnsi="Tahoma" w:cs="Tahoma"/>
                      <w:sz w:val="18"/>
                      <w:szCs w:val="18"/>
                    </w:rPr>
                    <w:t xml:space="preserve">По запросу предоставление в печатной копии по адресу </w:t>
                  </w:r>
                  <w:r w:rsidRPr="00F4166D">
                    <w:rPr>
                      <w:rFonts w:ascii="Tahoma" w:hAnsi="Tahoma" w:cs="Tahoma"/>
                      <w:sz w:val="18"/>
                      <w:szCs w:val="18"/>
                    </w:rPr>
                    <w:br/>
                    <w:t>663305, Красноярский край, г. Норильск,</w:t>
                  </w:r>
                  <w:r w:rsidRPr="00F4166D">
                    <w:rPr>
                      <w:rFonts w:ascii="Tahoma" w:hAnsi="Tahoma" w:cs="Tahoma"/>
                      <w:sz w:val="18"/>
                      <w:szCs w:val="18"/>
                    </w:rPr>
                    <w:br/>
                    <w:t xml:space="preserve"> ул. Талнахская, д. 12, стр. 2, каб. 302</w:t>
                  </w:r>
                </w:p>
              </w:tc>
            </w:tr>
          </w:tbl>
          <w:p w14:paraId="544977A3" w14:textId="77777777" w:rsidR="00326380" w:rsidRPr="00F4166D" w:rsidRDefault="00326380" w:rsidP="00326380">
            <w:pPr>
              <w:ind w:firstLine="0"/>
              <w:rPr>
                <w:rFonts w:ascii="Tahoma" w:hAnsi="Tahoma" w:cs="Tahoma"/>
                <w:b/>
                <w:sz w:val="18"/>
                <w:szCs w:val="18"/>
                <w:shd w:val="clear" w:color="auto" w:fill="FFFFFF" w:themeFill="background1"/>
              </w:rPr>
            </w:pPr>
          </w:p>
        </w:tc>
      </w:tr>
      <w:tr w:rsidR="00055728" w:rsidRPr="00F4166D" w14:paraId="0FAA2F52" w14:textId="77777777" w:rsidTr="00EB603C">
        <w:tc>
          <w:tcPr>
            <w:tcW w:w="247" w:type="pct"/>
            <w:tcBorders>
              <w:top w:val="single" w:sz="4" w:space="0" w:color="auto"/>
              <w:left w:val="single" w:sz="12" w:space="0" w:color="auto"/>
              <w:bottom w:val="single" w:sz="4" w:space="0" w:color="auto"/>
            </w:tcBorders>
            <w:shd w:val="clear" w:color="auto" w:fill="FFFFFF" w:themeFill="background1"/>
          </w:tcPr>
          <w:p w14:paraId="365C25DA"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0824DBBD"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Размер, порядок и сроки внесения платы за предоставление документации о закупке</w:t>
            </w:r>
          </w:p>
        </w:tc>
        <w:tc>
          <w:tcPr>
            <w:tcW w:w="3169" w:type="pct"/>
            <w:gridSpan w:val="4"/>
            <w:tcBorders>
              <w:top w:val="single" w:sz="4" w:space="0" w:color="auto"/>
              <w:bottom w:val="single" w:sz="4" w:space="0" w:color="auto"/>
              <w:right w:val="single" w:sz="12" w:space="0" w:color="auto"/>
            </w:tcBorders>
            <w:shd w:val="clear" w:color="auto" w:fill="FFFFFF" w:themeFill="background1"/>
            <w:vAlign w:val="center"/>
          </w:tcPr>
          <w:p w14:paraId="090E9657"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Плата не предусмотрена</w:t>
            </w:r>
          </w:p>
        </w:tc>
      </w:tr>
      <w:tr w:rsidR="00055728" w:rsidRPr="00F4166D" w14:paraId="2C978088" w14:textId="77777777" w:rsidTr="002026CB">
        <w:tc>
          <w:tcPr>
            <w:tcW w:w="5000" w:type="pct"/>
            <w:gridSpan w:val="6"/>
            <w:tcBorders>
              <w:top w:val="single" w:sz="4" w:space="0" w:color="auto"/>
              <w:left w:val="single" w:sz="12" w:space="0" w:color="auto"/>
              <w:bottom w:val="single" w:sz="4" w:space="0" w:color="auto"/>
              <w:right w:val="single" w:sz="12" w:space="0" w:color="auto"/>
            </w:tcBorders>
            <w:shd w:val="clear" w:color="auto" w:fill="92D050"/>
          </w:tcPr>
          <w:p w14:paraId="0EE61A9C"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b/>
                <w:sz w:val="18"/>
                <w:szCs w:val="18"/>
              </w:rPr>
              <w:t>Разъяснения извещения и/или документации о закупке</w:t>
            </w:r>
          </w:p>
        </w:tc>
      </w:tr>
      <w:tr w:rsidR="00055728" w:rsidRPr="00F4166D" w14:paraId="106C4BA3" w14:textId="77777777" w:rsidTr="00EB603C">
        <w:trPr>
          <w:trHeight w:val="584"/>
        </w:trPr>
        <w:tc>
          <w:tcPr>
            <w:tcW w:w="247" w:type="pct"/>
            <w:tcBorders>
              <w:top w:val="single" w:sz="4" w:space="0" w:color="auto"/>
              <w:left w:val="single" w:sz="12" w:space="0" w:color="auto"/>
              <w:bottom w:val="single" w:sz="4" w:space="0" w:color="auto"/>
            </w:tcBorders>
            <w:shd w:val="clear" w:color="auto" w:fill="FFFFFF" w:themeFill="background1"/>
          </w:tcPr>
          <w:p w14:paraId="4B2A9B2D"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3C8FE8E9"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Порядок направления запроса о разъяснении положений извещения и/или документации о закупке и предоставления разъяснений</w:t>
            </w:r>
          </w:p>
        </w:tc>
        <w:tc>
          <w:tcPr>
            <w:tcW w:w="3169" w:type="pct"/>
            <w:gridSpan w:val="4"/>
            <w:tcBorders>
              <w:top w:val="single" w:sz="4" w:space="0" w:color="auto"/>
              <w:bottom w:val="single" w:sz="4" w:space="0" w:color="auto"/>
              <w:right w:val="single" w:sz="12" w:space="0" w:color="auto"/>
            </w:tcBorders>
            <w:shd w:val="clear" w:color="auto" w:fill="FFFFFF" w:themeFill="background1"/>
          </w:tcPr>
          <w:p w14:paraId="77E70B22" w14:textId="77777777" w:rsidR="00326380" w:rsidRPr="00F4166D" w:rsidRDefault="00326380" w:rsidP="00326380">
            <w:pPr>
              <w:pStyle w:val="af0"/>
              <w:spacing w:before="0" w:after="0"/>
              <w:ind w:left="0"/>
              <w:jc w:val="both"/>
              <w:rPr>
                <w:rFonts w:ascii="Tahoma" w:hAnsi="Tahoma" w:cs="Tahoma"/>
                <w:b/>
                <w:sz w:val="18"/>
                <w:szCs w:val="18"/>
              </w:rPr>
            </w:pPr>
            <w:r w:rsidRPr="00F4166D">
              <w:rPr>
                <w:rFonts w:ascii="Tahoma" w:hAnsi="Tahoma" w:cs="Tahoma"/>
                <w:b/>
                <w:sz w:val="18"/>
                <w:szCs w:val="18"/>
              </w:rPr>
              <w:t>Дата и время начала подачи запроса:</w:t>
            </w:r>
          </w:p>
          <w:p w14:paraId="75A3050B" w14:textId="70DB8A19" w:rsidR="00B11F68" w:rsidRPr="00F4166D" w:rsidRDefault="00666927" w:rsidP="00326380">
            <w:pPr>
              <w:pStyle w:val="af0"/>
              <w:spacing w:before="0" w:after="0"/>
              <w:ind w:left="0"/>
              <w:jc w:val="both"/>
              <w:rPr>
                <w:rFonts w:ascii="Tahoma" w:hAnsi="Tahoma" w:cs="Tahoma"/>
                <w:b/>
                <w:sz w:val="18"/>
                <w:szCs w:val="18"/>
              </w:rPr>
            </w:pPr>
            <w:r>
              <w:rPr>
                <w:rFonts w:ascii="Tahoma" w:hAnsi="Tahoma" w:cs="Tahoma"/>
                <w:b/>
                <w:sz w:val="18"/>
                <w:szCs w:val="18"/>
                <w:highlight w:val="yellow"/>
              </w:rPr>
              <w:t>25</w:t>
            </w:r>
            <w:r w:rsidR="00D87C65" w:rsidRPr="00F4166D">
              <w:rPr>
                <w:rFonts w:ascii="Tahoma" w:hAnsi="Tahoma" w:cs="Tahoma"/>
                <w:b/>
                <w:sz w:val="18"/>
                <w:szCs w:val="18"/>
                <w:highlight w:val="yellow"/>
              </w:rPr>
              <w:t>.12.2020</w:t>
            </w:r>
          </w:p>
          <w:p w14:paraId="0A057434"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i/>
                <w:sz w:val="18"/>
                <w:szCs w:val="18"/>
              </w:rPr>
              <w:t>с даты размещения Извещения о закупке</w:t>
            </w:r>
          </w:p>
          <w:p w14:paraId="0E47B673" w14:textId="77777777" w:rsidR="00326380" w:rsidRPr="00F4166D" w:rsidRDefault="00326380" w:rsidP="00326380">
            <w:pPr>
              <w:pStyle w:val="af0"/>
              <w:spacing w:before="0" w:after="0"/>
              <w:ind w:left="0"/>
              <w:jc w:val="both"/>
              <w:rPr>
                <w:rFonts w:ascii="Tahoma" w:hAnsi="Tahoma" w:cs="Tahoma"/>
                <w:i/>
                <w:sz w:val="18"/>
                <w:szCs w:val="18"/>
              </w:rPr>
            </w:pPr>
          </w:p>
          <w:p w14:paraId="702F1F29" w14:textId="77777777" w:rsidR="00326380" w:rsidRPr="00F4166D" w:rsidRDefault="00326380" w:rsidP="00326380">
            <w:pPr>
              <w:pStyle w:val="af0"/>
              <w:spacing w:before="0" w:after="0"/>
              <w:ind w:left="0"/>
              <w:jc w:val="both"/>
              <w:rPr>
                <w:rFonts w:ascii="Tahoma" w:hAnsi="Tahoma" w:cs="Tahoma"/>
                <w:b/>
                <w:sz w:val="18"/>
                <w:szCs w:val="18"/>
              </w:rPr>
            </w:pPr>
            <w:r w:rsidRPr="00F4166D">
              <w:rPr>
                <w:rFonts w:ascii="Tahoma" w:hAnsi="Tahoma" w:cs="Tahoma"/>
                <w:b/>
                <w:sz w:val="18"/>
                <w:szCs w:val="18"/>
              </w:rPr>
              <w:t xml:space="preserve">Дата и время окончания подачи запроса: </w:t>
            </w:r>
          </w:p>
          <w:p w14:paraId="5ACB4960"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i/>
                <w:sz w:val="18"/>
                <w:szCs w:val="18"/>
              </w:rPr>
              <w:t>Не позднее, чем за 3 рабочих дня до окончания срока подачи заявок, включая день направления запроса.</w:t>
            </w:r>
          </w:p>
          <w:p w14:paraId="43CACDDA" w14:textId="67952808" w:rsidR="008E2FD8" w:rsidRPr="00F4166D" w:rsidRDefault="00666927" w:rsidP="00326380">
            <w:pPr>
              <w:pStyle w:val="af0"/>
              <w:spacing w:before="0" w:after="0"/>
              <w:ind w:left="0"/>
              <w:jc w:val="both"/>
              <w:rPr>
                <w:rFonts w:ascii="Tahoma" w:hAnsi="Tahoma" w:cs="Tahoma"/>
                <w:b/>
                <w:sz w:val="18"/>
                <w:szCs w:val="18"/>
              </w:rPr>
            </w:pPr>
            <w:r>
              <w:rPr>
                <w:rFonts w:ascii="Tahoma" w:hAnsi="Tahoma" w:cs="Tahoma"/>
                <w:b/>
                <w:sz w:val="18"/>
                <w:szCs w:val="18"/>
                <w:highlight w:val="yellow"/>
              </w:rPr>
              <w:t>13</w:t>
            </w:r>
            <w:r w:rsidR="00D87C65" w:rsidRPr="00F4166D">
              <w:rPr>
                <w:rFonts w:ascii="Tahoma" w:hAnsi="Tahoma" w:cs="Tahoma"/>
                <w:b/>
                <w:sz w:val="18"/>
                <w:szCs w:val="18"/>
                <w:highlight w:val="yellow"/>
              </w:rPr>
              <w:t>.</w:t>
            </w:r>
            <w:r>
              <w:rPr>
                <w:rFonts w:ascii="Tahoma" w:hAnsi="Tahoma" w:cs="Tahoma"/>
                <w:b/>
                <w:sz w:val="18"/>
                <w:szCs w:val="18"/>
                <w:highlight w:val="yellow"/>
              </w:rPr>
              <w:t>01</w:t>
            </w:r>
            <w:r w:rsidR="00D87C65" w:rsidRPr="00F4166D">
              <w:rPr>
                <w:rFonts w:ascii="Tahoma" w:hAnsi="Tahoma" w:cs="Tahoma"/>
                <w:b/>
                <w:sz w:val="18"/>
                <w:szCs w:val="18"/>
                <w:highlight w:val="yellow"/>
              </w:rPr>
              <w:t>.20</w:t>
            </w:r>
            <w:r w:rsidR="00D87C65" w:rsidRPr="00666927">
              <w:rPr>
                <w:rFonts w:ascii="Tahoma" w:hAnsi="Tahoma" w:cs="Tahoma"/>
                <w:b/>
                <w:sz w:val="18"/>
                <w:szCs w:val="18"/>
                <w:highlight w:val="yellow"/>
              </w:rPr>
              <w:t>2</w:t>
            </w:r>
            <w:r w:rsidRPr="00666927">
              <w:rPr>
                <w:rFonts w:ascii="Tahoma" w:hAnsi="Tahoma" w:cs="Tahoma"/>
                <w:b/>
                <w:sz w:val="18"/>
                <w:szCs w:val="18"/>
                <w:highlight w:val="yellow"/>
              </w:rPr>
              <w:t>1</w:t>
            </w:r>
          </w:p>
          <w:p w14:paraId="56480633" w14:textId="77777777" w:rsidR="00B11F68" w:rsidRPr="00F4166D" w:rsidRDefault="00B11F68" w:rsidP="00326380">
            <w:pPr>
              <w:pStyle w:val="af0"/>
              <w:spacing w:before="0" w:after="0"/>
              <w:ind w:left="0"/>
              <w:jc w:val="both"/>
              <w:rPr>
                <w:rFonts w:ascii="Tahoma" w:hAnsi="Tahoma" w:cs="Tahoma"/>
                <w:i/>
                <w:sz w:val="18"/>
                <w:szCs w:val="18"/>
              </w:rPr>
            </w:pPr>
          </w:p>
          <w:p w14:paraId="2422C2D9" w14:textId="77777777" w:rsidR="00326380" w:rsidRPr="00F4166D" w:rsidRDefault="00326380" w:rsidP="00326380">
            <w:pPr>
              <w:pStyle w:val="af0"/>
              <w:spacing w:before="0" w:after="0"/>
              <w:ind w:left="0"/>
              <w:jc w:val="both"/>
              <w:rPr>
                <w:rFonts w:ascii="Tahoma" w:hAnsi="Tahoma" w:cs="Tahoma"/>
                <w:b/>
                <w:sz w:val="18"/>
                <w:szCs w:val="18"/>
              </w:rPr>
            </w:pPr>
            <w:r w:rsidRPr="00F4166D">
              <w:rPr>
                <w:rFonts w:ascii="Tahoma" w:hAnsi="Tahoma" w:cs="Tahoma"/>
                <w:b/>
                <w:sz w:val="18"/>
                <w:szCs w:val="18"/>
              </w:rPr>
              <w:t>Дата и время начала предоставления разъяснений:</w:t>
            </w:r>
          </w:p>
          <w:p w14:paraId="6499BD05" w14:textId="78CAAFEE" w:rsidR="00B11F68" w:rsidRPr="00F4166D" w:rsidRDefault="00666927" w:rsidP="00326380">
            <w:pPr>
              <w:pStyle w:val="af0"/>
              <w:spacing w:before="0" w:after="0"/>
              <w:ind w:left="0"/>
              <w:jc w:val="both"/>
              <w:rPr>
                <w:rFonts w:ascii="Tahoma" w:hAnsi="Tahoma" w:cs="Tahoma"/>
                <w:b/>
                <w:sz w:val="18"/>
                <w:szCs w:val="18"/>
              </w:rPr>
            </w:pPr>
            <w:r>
              <w:rPr>
                <w:rFonts w:ascii="Tahoma" w:hAnsi="Tahoma" w:cs="Tahoma"/>
                <w:b/>
                <w:sz w:val="18"/>
                <w:szCs w:val="18"/>
                <w:highlight w:val="yellow"/>
              </w:rPr>
              <w:t>25</w:t>
            </w:r>
            <w:r w:rsidR="00D87C65" w:rsidRPr="00F4166D">
              <w:rPr>
                <w:rFonts w:ascii="Tahoma" w:hAnsi="Tahoma" w:cs="Tahoma"/>
                <w:b/>
                <w:sz w:val="18"/>
                <w:szCs w:val="18"/>
                <w:highlight w:val="yellow"/>
              </w:rPr>
              <w:t>.12.2020</w:t>
            </w:r>
          </w:p>
          <w:p w14:paraId="78F55FE0" w14:textId="77777777" w:rsidR="00326380" w:rsidRPr="00F4166D" w:rsidRDefault="00326380" w:rsidP="00326380">
            <w:pPr>
              <w:pStyle w:val="af0"/>
              <w:spacing w:before="0" w:after="0"/>
              <w:ind w:left="0"/>
              <w:jc w:val="both"/>
              <w:rPr>
                <w:rFonts w:ascii="Tahoma" w:hAnsi="Tahoma" w:cs="Tahoma"/>
                <w:i/>
                <w:sz w:val="18"/>
                <w:szCs w:val="18"/>
              </w:rPr>
            </w:pPr>
            <w:r w:rsidRPr="00F4166D">
              <w:rPr>
                <w:rFonts w:ascii="Tahoma" w:hAnsi="Tahoma" w:cs="Tahoma"/>
                <w:i/>
                <w:sz w:val="18"/>
                <w:szCs w:val="18"/>
              </w:rPr>
              <w:t>с даты размещения Извещения о закупке</w:t>
            </w:r>
          </w:p>
          <w:p w14:paraId="786C0643" w14:textId="77777777" w:rsidR="00326380" w:rsidRPr="00F4166D" w:rsidRDefault="00326380" w:rsidP="00326380">
            <w:pPr>
              <w:pStyle w:val="af0"/>
              <w:spacing w:before="0" w:after="0"/>
              <w:ind w:left="0"/>
              <w:jc w:val="both"/>
              <w:rPr>
                <w:rFonts w:ascii="Tahoma" w:hAnsi="Tahoma" w:cs="Tahoma"/>
                <w:i/>
                <w:sz w:val="18"/>
                <w:szCs w:val="18"/>
              </w:rPr>
            </w:pPr>
          </w:p>
          <w:p w14:paraId="63393C23" w14:textId="77777777" w:rsidR="00326380" w:rsidRPr="00F4166D" w:rsidRDefault="00326380" w:rsidP="00326380">
            <w:pPr>
              <w:pStyle w:val="af0"/>
              <w:spacing w:before="0" w:after="0"/>
              <w:ind w:left="0"/>
              <w:jc w:val="both"/>
              <w:rPr>
                <w:rFonts w:ascii="Tahoma" w:hAnsi="Tahoma" w:cs="Tahoma"/>
                <w:b/>
                <w:i/>
                <w:sz w:val="18"/>
                <w:szCs w:val="18"/>
              </w:rPr>
            </w:pPr>
            <w:r w:rsidRPr="00F4166D">
              <w:rPr>
                <w:rFonts w:ascii="Tahoma" w:hAnsi="Tahoma" w:cs="Tahoma"/>
                <w:b/>
                <w:i/>
                <w:sz w:val="18"/>
                <w:szCs w:val="18"/>
              </w:rPr>
              <w:t>Дата и время предоставления разъяснения закупочной документации</w:t>
            </w:r>
          </w:p>
          <w:p w14:paraId="25C4F80A" w14:textId="77777777" w:rsidR="00326380" w:rsidRPr="00F4166D" w:rsidRDefault="00326380" w:rsidP="00326380">
            <w:pPr>
              <w:pStyle w:val="af0"/>
              <w:spacing w:before="0" w:after="0"/>
              <w:ind w:left="0"/>
              <w:jc w:val="both"/>
              <w:rPr>
                <w:rFonts w:ascii="Tahoma" w:hAnsi="Tahoma" w:cs="Tahoma"/>
                <w:sz w:val="18"/>
                <w:szCs w:val="18"/>
              </w:rPr>
            </w:pPr>
            <w:r w:rsidRPr="00F4166D">
              <w:rPr>
                <w:rFonts w:ascii="Tahoma" w:hAnsi="Tahoma" w:cs="Tahoma"/>
                <w:i/>
                <w:sz w:val="18"/>
                <w:szCs w:val="18"/>
              </w:rPr>
              <w:t>в течение трех рабочих дней с момента получения запроса Участника</w:t>
            </w:r>
          </w:p>
        </w:tc>
      </w:tr>
      <w:tr w:rsidR="00055728" w:rsidRPr="00F4166D" w14:paraId="45D1188C" w14:textId="77777777" w:rsidTr="00EB603C">
        <w:trPr>
          <w:trHeight w:val="584"/>
        </w:trPr>
        <w:tc>
          <w:tcPr>
            <w:tcW w:w="247" w:type="pct"/>
            <w:tcBorders>
              <w:top w:val="single" w:sz="4" w:space="0" w:color="auto"/>
              <w:left w:val="single" w:sz="12" w:space="0" w:color="auto"/>
              <w:bottom w:val="single" w:sz="4" w:space="0" w:color="auto"/>
            </w:tcBorders>
            <w:shd w:val="clear" w:color="auto" w:fill="FFFFFF" w:themeFill="background1"/>
          </w:tcPr>
          <w:p w14:paraId="259E61F1" w14:textId="77777777" w:rsidR="00326380" w:rsidRPr="00F4166D" w:rsidRDefault="00326380" w:rsidP="00326380">
            <w:pPr>
              <w:numPr>
                <w:ilvl w:val="0"/>
                <w:numId w:val="7"/>
              </w:numPr>
              <w:kinsoku/>
              <w:overflowPunct/>
              <w:autoSpaceDE/>
              <w:autoSpaceDN/>
              <w:ind w:firstLine="0"/>
              <w:jc w:val="left"/>
              <w:rPr>
                <w:rFonts w:ascii="Tahoma" w:eastAsia="Calibri" w:hAnsi="Tahoma" w:cs="Tahoma"/>
                <w:sz w:val="18"/>
                <w:szCs w:val="18"/>
                <w:lang w:eastAsia="en-US"/>
              </w:rPr>
            </w:pPr>
          </w:p>
        </w:tc>
        <w:tc>
          <w:tcPr>
            <w:tcW w:w="1584" w:type="pct"/>
            <w:tcBorders>
              <w:top w:val="single" w:sz="4" w:space="0" w:color="auto"/>
              <w:bottom w:val="single" w:sz="4" w:space="0" w:color="auto"/>
            </w:tcBorders>
            <w:shd w:val="clear" w:color="auto" w:fill="FFFFFF" w:themeFill="background1"/>
          </w:tcPr>
          <w:p w14:paraId="48201718" w14:textId="77777777" w:rsidR="00326380" w:rsidRPr="00F4166D" w:rsidRDefault="00326380" w:rsidP="00326380">
            <w:pPr>
              <w:ind w:firstLine="0"/>
              <w:rPr>
                <w:rFonts w:ascii="Tahoma" w:hAnsi="Tahoma" w:cs="Tahoma"/>
                <w:sz w:val="18"/>
                <w:szCs w:val="18"/>
              </w:rPr>
            </w:pPr>
            <w:r w:rsidRPr="00F4166D">
              <w:rPr>
                <w:rFonts w:ascii="Tahoma" w:hAnsi="Tahoma" w:cs="Tahoma"/>
                <w:sz w:val="18"/>
                <w:szCs w:val="18"/>
              </w:rPr>
              <w:t>Порядок внесения изменений в Закупочную документацию. Продление сроков проведения Закупки</w:t>
            </w:r>
          </w:p>
        </w:tc>
        <w:tc>
          <w:tcPr>
            <w:tcW w:w="3169" w:type="pct"/>
            <w:gridSpan w:val="4"/>
            <w:tcBorders>
              <w:top w:val="single" w:sz="4" w:space="0" w:color="auto"/>
              <w:bottom w:val="single" w:sz="4" w:space="0" w:color="auto"/>
              <w:right w:val="single" w:sz="12" w:space="0" w:color="auto"/>
            </w:tcBorders>
            <w:shd w:val="clear" w:color="auto" w:fill="FFFFFF" w:themeFill="background1"/>
          </w:tcPr>
          <w:p w14:paraId="1222C492" w14:textId="77777777" w:rsidR="00326380" w:rsidRPr="00F4166D" w:rsidRDefault="00326380" w:rsidP="00326380">
            <w:pPr>
              <w:pStyle w:val="af0"/>
              <w:jc w:val="both"/>
              <w:rPr>
                <w:rFonts w:ascii="Tahoma" w:hAnsi="Tahoma" w:cs="Tahoma"/>
                <w:sz w:val="18"/>
                <w:szCs w:val="18"/>
              </w:rPr>
            </w:pPr>
            <w:r w:rsidRPr="00F4166D">
              <w:rPr>
                <w:rFonts w:ascii="Tahoma" w:hAnsi="Tahoma" w:cs="Tahoma"/>
                <w:sz w:val="18"/>
                <w:szCs w:val="18"/>
              </w:rPr>
              <w:t xml:space="preserve">Заказчик вправе продлить срок подачи Заявок в любое время до истечения первоначально объявленного срока. </w:t>
            </w:r>
          </w:p>
          <w:p w14:paraId="5ADBC824" w14:textId="77777777" w:rsidR="00326380" w:rsidRPr="00F4166D" w:rsidRDefault="00326380" w:rsidP="00326380">
            <w:pPr>
              <w:pStyle w:val="af0"/>
              <w:jc w:val="both"/>
              <w:rPr>
                <w:rFonts w:ascii="Tahoma" w:hAnsi="Tahoma" w:cs="Tahoma"/>
                <w:sz w:val="18"/>
                <w:szCs w:val="18"/>
              </w:rPr>
            </w:pPr>
            <w:r w:rsidRPr="00F4166D">
              <w:rPr>
                <w:rFonts w:ascii="Tahoma" w:hAnsi="Tahoma" w:cs="Tahoma"/>
                <w:sz w:val="18"/>
                <w:szCs w:val="18"/>
              </w:rPr>
              <w:t>При этом если такое продление связано с внесением изменений в Извещение, Закупочную документацию, применяются следующие нормы:</w:t>
            </w:r>
          </w:p>
          <w:p w14:paraId="3C99E246" w14:textId="77777777" w:rsidR="00326380" w:rsidRPr="00F4166D" w:rsidRDefault="00326380" w:rsidP="00326380">
            <w:pPr>
              <w:pStyle w:val="af0"/>
              <w:jc w:val="both"/>
              <w:rPr>
                <w:rFonts w:ascii="Tahoma" w:hAnsi="Tahoma" w:cs="Tahoma"/>
                <w:sz w:val="18"/>
                <w:szCs w:val="18"/>
              </w:rPr>
            </w:pPr>
          </w:p>
          <w:p w14:paraId="768A5F0F" w14:textId="77777777" w:rsidR="00326380" w:rsidRPr="00F4166D" w:rsidRDefault="00326380" w:rsidP="00326380">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56DB52A" w14:textId="77777777" w:rsidR="00326380" w:rsidRPr="00F4166D" w:rsidRDefault="00326380" w:rsidP="00326380">
            <w:pPr>
              <w:pStyle w:val="af0"/>
              <w:jc w:val="both"/>
              <w:rPr>
                <w:rFonts w:ascii="Tahoma" w:hAnsi="Tahoma" w:cs="Tahoma"/>
                <w:sz w:val="18"/>
                <w:szCs w:val="18"/>
              </w:rPr>
            </w:pPr>
            <w:r w:rsidRPr="00F4166D">
              <w:rPr>
                <w:rFonts w:ascii="Tahoma" w:hAnsi="Tahoma" w:cs="Tahoma"/>
                <w:sz w:val="18"/>
                <w:szCs w:val="18"/>
              </w:rPr>
              <w:t>Все Участники, официально получившие копию Закупочной документации, извещаются об этих изменениях при помощи оперативной связи (телефон, факс, электронная почта) с отправкой официального письменного текста поправок, либо по средствам ЭТП.</w:t>
            </w:r>
          </w:p>
          <w:p w14:paraId="4CCBE9B1" w14:textId="77777777" w:rsidR="00326380" w:rsidRPr="00F4166D" w:rsidRDefault="00326380" w:rsidP="008E2FD8">
            <w:pPr>
              <w:pStyle w:val="af0"/>
              <w:spacing w:before="0" w:after="0"/>
              <w:ind w:left="0"/>
              <w:jc w:val="both"/>
              <w:rPr>
                <w:rFonts w:ascii="Tahoma" w:hAnsi="Tahoma" w:cs="Tahoma"/>
                <w:sz w:val="18"/>
                <w:szCs w:val="18"/>
              </w:rPr>
            </w:pPr>
            <w:r w:rsidRPr="00F4166D">
              <w:rPr>
                <w:rFonts w:ascii="Tahoma" w:hAnsi="Tahoma" w:cs="Tahoma"/>
                <w:sz w:val="18"/>
                <w:szCs w:val="18"/>
              </w:rPr>
              <w:t>При продлении срока окончания подачи Заявок Заказчик публикует информацию об этом в Единой информационной системе. При проведении закупки на ЭТП уведомление о продлении срока приема Заявок размещается также на ЭТП.</w:t>
            </w:r>
          </w:p>
        </w:tc>
      </w:tr>
    </w:tbl>
    <w:p w14:paraId="01A78642" w14:textId="77777777" w:rsidR="006F5918" w:rsidRPr="00F4166D" w:rsidRDefault="006F5918" w:rsidP="006F5918">
      <w:pPr>
        <w:tabs>
          <w:tab w:val="clear" w:pos="1134"/>
          <w:tab w:val="left" w:pos="1290"/>
        </w:tabs>
        <w:ind w:firstLine="0"/>
        <w:rPr>
          <w:rFonts w:ascii="Tahoma" w:eastAsia="Calibri" w:hAnsi="Tahoma" w:cs="Tahoma"/>
          <w:sz w:val="18"/>
          <w:szCs w:val="18"/>
          <w:lang w:eastAsia="en-US"/>
        </w:rPr>
      </w:pPr>
    </w:p>
    <w:p w14:paraId="12D64BD3" w14:textId="77777777" w:rsidR="004D3379" w:rsidRPr="00F4166D" w:rsidRDefault="006F5918" w:rsidP="006F5918">
      <w:pPr>
        <w:rPr>
          <w:rFonts w:ascii="Tahoma" w:eastAsia="Calibri" w:hAnsi="Tahoma" w:cs="Tahoma"/>
          <w:sz w:val="18"/>
          <w:szCs w:val="18"/>
          <w:lang w:eastAsia="en-US"/>
        </w:rPr>
        <w:sectPr w:rsidR="004D3379" w:rsidRPr="00F4166D" w:rsidSect="00F31BAD">
          <w:headerReference w:type="even" r:id="rId79"/>
          <w:headerReference w:type="default" r:id="rId80"/>
          <w:headerReference w:type="first" r:id="rId81"/>
          <w:pgSz w:w="11906" w:h="16838" w:code="9"/>
          <w:pgMar w:top="510" w:right="1021" w:bottom="284" w:left="1247" w:header="737" w:footer="680" w:gutter="0"/>
          <w:cols w:space="708"/>
          <w:docGrid w:linePitch="360"/>
        </w:sectPr>
      </w:pPr>
      <w:r w:rsidRPr="00F4166D">
        <w:rPr>
          <w:rFonts w:ascii="Tahoma" w:eastAsia="Calibri" w:hAnsi="Tahoma" w:cs="Tahoma"/>
          <w:sz w:val="18"/>
          <w:szCs w:val="18"/>
          <w:lang w:eastAsia="en-US"/>
        </w:rPr>
        <w:tab/>
      </w:r>
    </w:p>
    <w:p w14:paraId="422799D2" w14:textId="77777777" w:rsidR="00956BEB" w:rsidRPr="00F4166D" w:rsidRDefault="00A56718" w:rsidP="00B5735A">
      <w:pPr>
        <w:pStyle w:val="afffa"/>
        <w:rPr>
          <w:rFonts w:ascii="Tahoma" w:hAnsi="Tahoma" w:cs="Tahoma"/>
          <w:sz w:val="18"/>
          <w:szCs w:val="18"/>
        </w:rPr>
      </w:pPr>
      <w:bookmarkStart w:id="17" w:name="_Ref295042455"/>
      <w:bookmarkStart w:id="18" w:name="_Toc299956859"/>
      <w:bookmarkStart w:id="19" w:name="_Toc299981484"/>
      <w:bookmarkStart w:id="20" w:name="_Toc299981687"/>
      <w:bookmarkStart w:id="21" w:name="ф_03_ИнфоКарта"/>
      <w:bookmarkStart w:id="22" w:name="_Ref351403665"/>
      <w:bookmarkStart w:id="23" w:name="_Toc355626496"/>
      <w:bookmarkStart w:id="24" w:name="_Toc386738958"/>
      <w:bookmarkStart w:id="25" w:name="_Toc390239236"/>
      <w:bookmarkStart w:id="26" w:name="_Toc392487637"/>
      <w:bookmarkStart w:id="27" w:name="_Toc392489341"/>
      <w:r w:rsidRPr="00F4166D">
        <w:rPr>
          <w:rFonts w:ascii="Tahoma" w:hAnsi="Tahoma" w:cs="Tahoma"/>
          <w:sz w:val="18"/>
          <w:szCs w:val="18"/>
        </w:rPr>
        <w:t xml:space="preserve">Блок </w:t>
      </w:r>
      <w:r w:rsidR="0082511F" w:rsidRPr="00F4166D">
        <w:rPr>
          <w:rFonts w:ascii="Tahoma" w:hAnsi="Tahoma" w:cs="Tahoma"/>
          <w:sz w:val="18"/>
          <w:szCs w:val="18"/>
        </w:rPr>
        <w:fldChar w:fldCharType="begin"/>
      </w:r>
      <w:r w:rsidRPr="00F4166D">
        <w:rPr>
          <w:rFonts w:ascii="Tahoma" w:hAnsi="Tahoma" w:cs="Tahoma"/>
          <w:sz w:val="18"/>
          <w:szCs w:val="18"/>
        </w:rPr>
        <w:instrText xml:space="preserve"> SEQ Блок \* ARABIC </w:instrText>
      </w:r>
      <w:r w:rsidR="0082511F" w:rsidRPr="00F4166D">
        <w:rPr>
          <w:rFonts w:ascii="Tahoma" w:hAnsi="Tahoma" w:cs="Tahoma"/>
          <w:sz w:val="18"/>
          <w:szCs w:val="18"/>
        </w:rPr>
        <w:fldChar w:fldCharType="separate"/>
      </w:r>
      <w:r w:rsidR="00732875" w:rsidRPr="00F4166D">
        <w:rPr>
          <w:rFonts w:ascii="Tahoma" w:hAnsi="Tahoma" w:cs="Tahoma"/>
          <w:noProof/>
          <w:sz w:val="18"/>
          <w:szCs w:val="18"/>
        </w:rPr>
        <w:t>2</w:t>
      </w:r>
      <w:r w:rsidR="0082511F" w:rsidRPr="00F4166D">
        <w:rPr>
          <w:rFonts w:ascii="Tahoma" w:hAnsi="Tahoma" w:cs="Tahoma"/>
          <w:sz w:val="18"/>
          <w:szCs w:val="18"/>
        </w:rPr>
        <w:fldChar w:fldCharType="end"/>
      </w:r>
      <w:r w:rsidRPr="00F4166D">
        <w:rPr>
          <w:rFonts w:ascii="Tahoma" w:hAnsi="Tahoma" w:cs="Tahoma"/>
          <w:sz w:val="18"/>
          <w:szCs w:val="18"/>
        </w:rPr>
        <w:t xml:space="preserve"> </w:t>
      </w:r>
      <w:r w:rsidR="00956BEB" w:rsidRPr="00F4166D">
        <w:rPr>
          <w:rFonts w:ascii="Tahoma" w:hAnsi="Tahoma" w:cs="Tahoma"/>
          <w:sz w:val="18"/>
          <w:szCs w:val="18"/>
        </w:rPr>
        <w:t>«Информационная карта</w:t>
      </w:r>
      <w:bookmarkEnd w:id="17"/>
      <w:bookmarkEnd w:id="18"/>
      <w:bookmarkEnd w:id="19"/>
      <w:bookmarkEnd w:id="20"/>
      <w:bookmarkEnd w:id="21"/>
      <w:bookmarkEnd w:id="22"/>
      <w:bookmarkEnd w:id="23"/>
      <w:bookmarkEnd w:id="24"/>
      <w:bookmarkEnd w:id="25"/>
      <w:r w:rsidR="00956BEB" w:rsidRPr="00F4166D">
        <w:rPr>
          <w:rFonts w:ascii="Tahoma" w:hAnsi="Tahoma" w:cs="Tahoma"/>
          <w:sz w:val="18"/>
          <w:szCs w:val="18"/>
        </w:rPr>
        <w:t>»</w:t>
      </w:r>
      <w:bookmarkEnd w:id="26"/>
      <w:bookmarkEnd w:id="27"/>
    </w:p>
    <w:p w14:paraId="0444ED2A" w14:textId="77777777" w:rsidR="00A8631E" w:rsidRPr="00F4166D" w:rsidRDefault="00A8631E" w:rsidP="00B5735A">
      <w:pPr>
        <w:ind w:firstLine="0"/>
        <w:jc w:val="center"/>
        <w:rPr>
          <w:rFonts w:ascii="Tahoma" w:hAnsi="Tahoma" w:cs="Tahoma"/>
          <w:b/>
          <w:sz w:val="18"/>
          <w:szCs w:val="18"/>
        </w:rPr>
      </w:pPr>
      <w:r w:rsidRPr="00F4166D">
        <w:rPr>
          <w:rFonts w:ascii="Tahoma" w:hAnsi="Tahoma" w:cs="Tahoma"/>
          <w:b/>
          <w:sz w:val="18"/>
          <w:szCs w:val="18"/>
        </w:rPr>
        <w:t xml:space="preserve">(блок </w:t>
      </w:r>
      <w:r w:rsidR="000A4CFC" w:rsidRPr="00F4166D">
        <w:rPr>
          <w:rFonts w:ascii="Tahoma" w:hAnsi="Tahoma" w:cs="Tahoma"/>
          <w:b/>
          <w:sz w:val="18"/>
          <w:szCs w:val="18"/>
        </w:rPr>
        <w:t>2</w:t>
      </w:r>
      <w:r w:rsidRPr="00F4166D">
        <w:rPr>
          <w:rFonts w:ascii="Tahoma" w:hAnsi="Tahoma" w:cs="Tahoma"/>
          <w:b/>
          <w:sz w:val="18"/>
          <w:szCs w:val="18"/>
        </w:rPr>
        <w:t xml:space="preserve"> </w:t>
      </w:r>
      <w:r w:rsidR="003A5A50" w:rsidRPr="00F4166D">
        <w:rPr>
          <w:rFonts w:ascii="Tahoma" w:hAnsi="Tahoma" w:cs="Tahoma"/>
          <w:b/>
          <w:sz w:val="18"/>
          <w:szCs w:val="18"/>
        </w:rPr>
        <w:t xml:space="preserve">из </w:t>
      </w:r>
      <w:r w:rsidR="007F65B3" w:rsidRPr="00F4166D">
        <w:rPr>
          <w:rFonts w:ascii="Tahoma" w:hAnsi="Tahoma" w:cs="Tahoma"/>
          <w:b/>
          <w:sz w:val="18"/>
          <w:szCs w:val="18"/>
        </w:rPr>
        <w:t>6</w:t>
      </w:r>
      <w:r w:rsidR="003A5A50" w:rsidRPr="00F4166D">
        <w:rPr>
          <w:rFonts w:ascii="Tahoma" w:hAnsi="Tahoma" w:cs="Tahoma"/>
          <w:b/>
          <w:sz w:val="18"/>
          <w:szCs w:val="18"/>
        </w:rPr>
        <w:t>)</w:t>
      </w:r>
    </w:p>
    <w:p w14:paraId="634B1436" w14:textId="77777777" w:rsidR="00B5735A" w:rsidRPr="00F4166D" w:rsidRDefault="00B5735A">
      <w:pPr>
        <w:kinsoku/>
        <w:overflowPunct/>
        <w:autoSpaceDE/>
        <w:autoSpaceDN/>
        <w:ind w:firstLine="0"/>
        <w:jc w:val="left"/>
        <w:rPr>
          <w:rFonts w:ascii="Tahoma" w:hAnsi="Tahoma" w:cs="Tahoma"/>
          <w:sz w:val="18"/>
          <w:szCs w:val="18"/>
        </w:rPr>
      </w:pPr>
      <w:r w:rsidRPr="00F4166D">
        <w:rPr>
          <w:rFonts w:ascii="Tahoma" w:hAnsi="Tahoma" w:cs="Tahoma"/>
          <w:sz w:val="18"/>
          <w:szCs w:val="18"/>
        </w:rPr>
        <w:br w:type="page"/>
      </w:r>
    </w:p>
    <w:p w14:paraId="52533F0C" w14:textId="77777777" w:rsidR="006B52D9" w:rsidRPr="00F4166D" w:rsidRDefault="00B5735A" w:rsidP="00A42482">
      <w:pPr>
        <w:pStyle w:val="-8"/>
        <w:jc w:val="center"/>
        <w:rPr>
          <w:rFonts w:ascii="Tahoma" w:hAnsi="Tahoma" w:cs="Tahoma"/>
          <w:sz w:val="18"/>
          <w:szCs w:val="18"/>
        </w:rPr>
      </w:pPr>
      <w:bookmarkStart w:id="28" w:name="_Ref391411050"/>
      <w:bookmarkStart w:id="29" w:name="_Toc392487638"/>
      <w:bookmarkStart w:id="30" w:name="_Toc392489342"/>
      <w:bookmarkStart w:id="31" w:name="_Toc438724510"/>
      <w:r w:rsidRPr="00F4166D">
        <w:rPr>
          <w:rFonts w:ascii="Tahoma" w:hAnsi="Tahoma" w:cs="Tahoma"/>
          <w:sz w:val="18"/>
          <w:szCs w:val="18"/>
        </w:rPr>
        <w:t>Информационная карта</w:t>
      </w:r>
      <w:bookmarkEnd w:id="28"/>
      <w:bookmarkEnd w:id="29"/>
      <w:bookmarkEnd w:id="30"/>
      <w:r w:rsidR="006E4141" w:rsidRPr="00F4166D">
        <w:rPr>
          <w:rFonts w:ascii="Tahoma" w:hAnsi="Tahoma" w:cs="Tahoma"/>
          <w:sz w:val="18"/>
          <w:szCs w:val="18"/>
        </w:rPr>
        <w:t xml:space="preserve"> </w:t>
      </w:r>
      <w:r w:rsidR="005C228B" w:rsidRPr="00F4166D">
        <w:rPr>
          <w:rFonts w:ascii="Tahoma" w:hAnsi="Tahoma" w:cs="Tahoma"/>
          <w:sz w:val="18"/>
          <w:szCs w:val="18"/>
        </w:rPr>
        <w:t xml:space="preserve"> </w:t>
      </w:r>
      <w:bookmarkEnd w:id="31"/>
    </w:p>
    <w:p w14:paraId="5EA68A9F" w14:textId="77777777" w:rsidR="00A845E5" w:rsidRPr="00F4166D" w:rsidRDefault="00A845E5" w:rsidP="00D624CB">
      <w:pPr>
        <w:jc w:val="center"/>
        <w:rPr>
          <w:rFonts w:ascii="Tahoma" w:hAnsi="Tahoma" w:cs="Tahoma"/>
          <w:sz w:val="18"/>
          <w:szCs w:val="18"/>
        </w:rPr>
      </w:pPr>
      <w:bookmarkStart w:id="32" w:name="_Toc386739221"/>
      <w:bookmarkStart w:id="33" w:name="_Toc386739229"/>
      <w:bookmarkStart w:id="34" w:name="_Toc386739497"/>
      <w:bookmarkStart w:id="35" w:name="_Toc386739668"/>
      <w:bookmarkStart w:id="36" w:name="_Toc386740219"/>
      <w:bookmarkStart w:id="37" w:name="_Toc386789079"/>
      <w:bookmarkStart w:id="38" w:name="_Toc386800747"/>
      <w:bookmarkStart w:id="39" w:name="_Toc387024584"/>
      <w:bookmarkStart w:id="40" w:name="_Toc387131211"/>
      <w:bookmarkStart w:id="41" w:name="_Toc387132705"/>
      <w:bookmarkStart w:id="42" w:name="_Toc387161728"/>
      <w:bookmarkStart w:id="43" w:name="_Toc387162275"/>
      <w:bookmarkStart w:id="44" w:name="_Toc387162445"/>
      <w:bookmarkStart w:id="45" w:name="_Toc387664762"/>
      <w:bookmarkStart w:id="46" w:name="_Toc387668525"/>
      <w:bookmarkStart w:id="47" w:name="_Toc387671400"/>
      <w:bookmarkStart w:id="48" w:name="_Toc387674393"/>
      <w:bookmarkStart w:id="49" w:name="_Toc387676178"/>
      <w:bookmarkStart w:id="50" w:name="_Toc387679677"/>
      <w:bookmarkStart w:id="51" w:name="_Toc387680883"/>
      <w:bookmarkStart w:id="52" w:name="_Toc387681392"/>
      <w:bookmarkStart w:id="53" w:name="_Toc386739263"/>
      <w:bookmarkStart w:id="54" w:name="_Toc386739531"/>
      <w:bookmarkStart w:id="55" w:name="_Toc386739702"/>
      <w:bookmarkStart w:id="56" w:name="_Toc386740253"/>
      <w:bookmarkStart w:id="57" w:name="_Toc386789113"/>
      <w:bookmarkStart w:id="58" w:name="_Toc386800781"/>
      <w:bookmarkStart w:id="59" w:name="_Toc387024618"/>
      <w:bookmarkStart w:id="60" w:name="_Toc387131245"/>
      <w:bookmarkStart w:id="61" w:name="_Toc387132739"/>
      <w:bookmarkStart w:id="62" w:name="_Toc387161762"/>
      <w:bookmarkStart w:id="63" w:name="_Toc387162309"/>
      <w:bookmarkStart w:id="64" w:name="_Toc387162479"/>
      <w:bookmarkStart w:id="65" w:name="_Toc387664796"/>
      <w:bookmarkStart w:id="66" w:name="_Toc387668559"/>
      <w:bookmarkStart w:id="67" w:name="_Toc387671434"/>
      <w:bookmarkStart w:id="68" w:name="_Toc387674427"/>
      <w:bookmarkStart w:id="69" w:name="_Toc387676212"/>
      <w:bookmarkStart w:id="70" w:name="_Toc387679711"/>
      <w:bookmarkStart w:id="71" w:name="_Toc387680917"/>
      <w:bookmarkStart w:id="72" w:name="_Toc387681426"/>
      <w:bookmarkStart w:id="73" w:name="_Toc386739264"/>
      <w:bookmarkStart w:id="74" w:name="_Toc386739532"/>
      <w:bookmarkStart w:id="75" w:name="_Toc386739703"/>
      <w:bookmarkStart w:id="76" w:name="_Toc386740254"/>
      <w:bookmarkStart w:id="77" w:name="_Toc386789114"/>
      <w:bookmarkStart w:id="78" w:name="_Toc386800782"/>
      <w:bookmarkStart w:id="79" w:name="_Toc387024619"/>
      <w:bookmarkStart w:id="80" w:name="_Toc387131246"/>
      <w:bookmarkStart w:id="81" w:name="_Toc387132740"/>
      <w:bookmarkStart w:id="82" w:name="_Toc387161763"/>
      <w:bookmarkStart w:id="83" w:name="_Toc387162310"/>
      <w:bookmarkStart w:id="84" w:name="_Toc387162480"/>
      <w:bookmarkStart w:id="85" w:name="_Toc387664797"/>
      <w:bookmarkStart w:id="86" w:name="_Toc387668560"/>
      <w:bookmarkStart w:id="87" w:name="_Toc387671435"/>
      <w:bookmarkStart w:id="88" w:name="_Toc387674428"/>
      <w:bookmarkStart w:id="89" w:name="_Toc387676213"/>
      <w:bookmarkStart w:id="90" w:name="_Toc387679712"/>
      <w:bookmarkStart w:id="91" w:name="_Toc387680918"/>
      <w:bookmarkStart w:id="92" w:name="_Toc387681427"/>
      <w:bookmarkStart w:id="93" w:name="_Toc352677171"/>
      <w:bookmarkStart w:id="94" w:name="_Toc352678616"/>
      <w:bookmarkStart w:id="95" w:name="_Toc352682841"/>
      <w:bookmarkStart w:id="96" w:name="_Toc352677176"/>
      <w:bookmarkStart w:id="97" w:name="_Toc352678621"/>
      <w:bookmarkStart w:id="98" w:name="_Toc352682846"/>
      <w:bookmarkStart w:id="99" w:name="_Toc352677182"/>
      <w:bookmarkStart w:id="100" w:name="_Toc352678627"/>
      <w:bookmarkStart w:id="101" w:name="_Toc352682852"/>
      <w:bookmarkStart w:id="102" w:name="_Toc352677187"/>
      <w:bookmarkStart w:id="103" w:name="_Toc352678632"/>
      <w:bookmarkStart w:id="104" w:name="_Toc352682857"/>
      <w:bookmarkStart w:id="105" w:name="_Toc352677192"/>
      <w:bookmarkStart w:id="106" w:name="_Toc352678637"/>
      <w:bookmarkStart w:id="107" w:name="_Toc352682862"/>
      <w:bookmarkStart w:id="108" w:name="_Toc352677197"/>
      <w:bookmarkStart w:id="109" w:name="_Toc352678642"/>
      <w:bookmarkStart w:id="110" w:name="_Toc352682867"/>
      <w:bookmarkStart w:id="111" w:name="_Toc352677203"/>
      <w:bookmarkStart w:id="112" w:name="_Toc352678648"/>
      <w:bookmarkStart w:id="113" w:name="_Toc352682873"/>
      <w:bookmarkStart w:id="114" w:name="_Toc352677207"/>
      <w:bookmarkStart w:id="115" w:name="_Toc352678652"/>
      <w:bookmarkStart w:id="116" w:name="_Toc352682877"/>
      <w:bookmarkStart w:id="117" w:name="_Toc352677211"/>
      <w:bookmarkStart w:id="118" w:name="_Toc352678656"/>
      <w:bookmarkStart w:id="119" w:name="_Toc352682881"/>
      <w:bookmarkStart w:id="120" w:name="_Toc352677222"/>
      <w:bookmarkStart w:id="121" w:name="_Toc352678667"/>
      <w:bookmarkStart w:id="122" w:name="_Toc352682892"/>
      <w:bookmarkStart w:id="123" w:name="_Toc352677229"/>
      <w:bookmarkStart w:id="124" w:name="_Toc352678674"/>
      <w:bookmarkStart w:id="125" w:name="_Toc352682899"/>
      <w:bookmarkStart w:id="126" w:name="_Toc352677233"/>
      <w:bookmarkStart w:id="127" w:name="_Toc352678678"/>
      <w:bookmarkStart w:id="128" w:name="_Toc352682903"/>
      <w:bookmarkStart w:id="129" w:name="_Toc352677245"/>
      <w:bookmarkStart w:id="130" w:name="_Toc352678690"/>
      <w:bookmarkStart w:id="131" w:name="_Toc352682915"/>
      <w:bookmarkStart w:id="132" w:name="_Toc352677254"/>
      <w:bookmarkStart w:id="133" w:name="_Toc352678699"/>
      <w:bookmarkStart w:id="134" w:name="_Toc352682924"/>
      <w:bookmarkStart w:id="135" w:name="_Toc352677258"/>
      <w:bookmarkStart w:id="136" w:name="_Toc352678703"/>
      <w:bookmarkStart w:id="137" w:name="_Toc352682928"/>
      <w:bookmarkStart w:id="138" w:name="_Toc352677265"/>
      <w:bookmarkStart w:id="139" w:name="_Toc352678710"/>
      <w:bookmarkStart w:id="140" w:name="_Toc352682935"/>
      <w:bookmarkStart w:id="141" w:name="_Toc352677269"/>
      <w:bookmarkStart w:id="142" w:name="_Toc352678714"/>
      <w:bookmarkStart w:id="143" w:name="_Toc352682939"/>
      <w:bookmarkStart w:id="144" w:name="_Toc352677276"/>
      <w:bookmarkStart w:id="145" w:name="_Toc352678721"/>
      <w:bookmarkStart w:id="146" w:name="_Toc352682946"/>
      <w:bookmarkStart w:id="147" w:name="_Toc352677280"/>
      <w:bookmarkStart w:id="148" w:name="_Toc352678725"/>
      <w:bookmarkStart w:id="149" w:name="_Toc352682950"/>
      <w:bookmarkStart w:id="150" w:name="_Toc352677290"/>
      <w:bookmarkStart w:id="151" w:name="_Toc352678735"/>
      <w:bookmarkStart w:id="152" w:name="_Toc352682960"/>
      <w:bookmarkStart w:id="153" w:name="_Toc352677297"/>
      <w:bookmarkStart w:id="154" w:name="_Toc352678742"/>
      <w:bookmarkStart w:id="155" w:name="_Toc352682967"/>
      <w:bookmarkStart w:id="156" w:name="_Toc352677301"/>
      <w:bookmarkStart w:id="157" w:name="_Toc352678746"/>
      <w:bookmarkStart w:id="158" w:name="_Toc352682971"/>
      <w:bookmarkStart w:id="159" w:name="_Toc352677305"/>
      <w:bookmarkStart w:id="160" w:name="_Toc352678750"/>
      <w:bookmarkStart w:id="161" w:name="_Toc352682975"/>
      <w:bookmarkStart w:id="162" w:name="_Toc352677317"/>
      <w:bookmarkStart w:id="163" w:name="_Toc352678762"/>
      <w:bookmarkStart w:id="164" w:name="_Toc352682987"/>
      <w:bookmarkStart w:id="165" w:name="_Toc352677321"/>
      <w:bookmarkStart w:id="166" w:name="_Toc352678766"/>
      <w:bookmarkStart w:id="167" w:name="_Toc352682991"/>
      <w:bookmarkStart w:id="168" w:name="_Toc352677325"/>
      <w:bookmarkStart w:id="169" w:name="_Toc352678770"/>
      <w:bookmarkStart w:id="170" w:name="_Toc352682995"/>
      <w:bookmarkStart w:id="171" w:name="_Toc352677330"/>
      <w:bookmarkStart w:id="172" w:name="_Toc352678775"/>
      <w:bookmarkStart w:id="173" w:name="_Toc352683000"/>
      <w:bookmarkStart w:id="174" w:name="_Toc352677334"/>
      <w:bookmarkStart w:id="175" w:name="_Toc352678779"/>
      <w:bookmarkStart w:id="176" w:name="_Toc352683004"/>
      <w:bookmarkStart w:id="177" w:name="_Toc352677346"/>
      <w:bookmarkStart w:id="178" w:name="_Toc352678791"/>
      <w:bookmarkStart w:id="179" w:name="_Toc352683016"/>
      <w:bookmarkStart w:id="180" w:name="_Toc352677356"/>
      <w:bookmarkStart w:id="181" w:name="_Toc352678801"/>
      <w:bookmarkStart w:id="182" w:name="_Toc352683026"/>
      <w:bookmarkStart w:id="183" w:name="_Toc352677361"/>
      <w:bookmarkStart w:id="184" w:name="_Toc352678806"/>
      <w:bookmarkStart w:id="185" w:name="_Toc352683031"/>
      <w:bookmarkStart w:id="186" w:name="_Toc352677367"/>
      <w:bookmarkStart w:id="187" w:name="_Toc352678812"/>
      <w:bookmarkStart w:id="188" w:name="_Toc352683037"/>
      <w:bookmarkStart w:id="189" w:name="_Toc352677371"/>
      <w:bookmarkStart w:id="190" w:name="_Toc352678816"/>
      <w:bookmarkStart w:id="191" w:name="_Toc352683041"/>
      <w:bookmarkStart w:id="192" w:name="_Toc352677375"/>
      <w:bookmarkStart w:id="193" w:name="_Toc352678820"/>
      <w:bookmarkStart w:id="194" w:name="_Toc352683045"/>
      <w:bookmarkStart w:id="195" w:name="_Toc352677379"/>
      <w:bookmarkStart w:id="196" w:name="_Toc352678824"/>
      <w:bookmarkStart w:id="197" w:name="_Toc352683049"/>
      <w:bookmarkStart w:id="198" w:name="_Toc352677383"/>
      <w:bookmarkStart w:id="199" w:name="_Toc352678828"/>
      <w:bookmarkStart w:id="200" w:name="_Toc352683053"/>
      <w:bookmarkStart w:id="201" w:name="_Toc352677387"/>
      <w:bookmarkStart w:id="202" w:name="_Toc352678832"/>
      <w:bookmarkStart w:id="203" w:name="_Toc352683057"/>
      <w:bookmarkStart w:id="204" w:name="_Toc352677403"/>
      <w:bookmarkStart w:id="205" w:name="_Toc352678848"/>
      <w:bookmarkStart w:id="206" w:name="_Toc352683073"/>
      <w:bookmarkStart w:id="207" w:name="_Toc352677407"/>
      <w:bookmarkStart w:id="208" w:name="_Toc352678852"/>
      <w:bookmarkStart w:id="209" w:name="_Toc352683077"/>
      <w:bookmarkStart w:id="210" w:name="_Toc352677412"/>
      <w:bookmarkStart w:id="211" w:name="_Toc352678857"/>
      <w:bookmarkStart w:id="212" w:name="_Toc352683082"/>
      <w:bookmarkStart w:id="213" w:name="_Toc352677423"/>
      <w:bookmarkStart w:id="214" w:name="_Toc352678868"/>
      <w:bookmarkStart w:id="215" w:name="_Toc352683093"/>
      <w:bookmarkStart w:id="216" w:name="_Toc352677430"/>
      <w:bookmarkStart w:id="217" w:name="_Toc352678875"/>
      <w:bookmarkStart w:id="218" w:name="_Toc352683100"/>
      <w:bookmarkStart w:id="219" w:name="_Toc352677435"/>
      <w:bookmarkStart w:id="220" w:name="_Toc352678880"/>
      <w:bookmarkStart w:id="221" w:name="_Toc352683105"/>
      <w:bookmarkStart w:id="222" w:name="_Toc352677439"/>
      <w:bookmarkStart w:id="223" w:name="_Toc352678884"/>
      <w:bookmarkStart w:id="224" w:name="_Toc352683109"/>
      <w:bookmarkStart w:id="225" w:name="_Toc352677443"/>
      <w:bookmarkStart w:id="226" w:name="_Toc352678888"/>
      <w:bookmarkStart w:id="227" w:name="_Toc352683113"/>
      <w:bookmarkStart w:id="228" w:name="_Toc352677448"/>
      <w:bookmarkStart w:id="229" w:name="_Toc352678893"/>
      <w:bookmarkStart w:id="230" w:name="_Toc352683118"/>
      <w:bookmarkStart w:id="231" w:name="_Toc352677452"/>
      <w:bookmarkStart w:id="232" w:name="_Toc352678897"/>
      <w:bookmarkStart w:id="233" w:name="_Toc352683122"/>
      <w:bookmarkStart w:id="234" w:name="_Toc352677460"/>
      <w:bookmarkStart w:id="235" w:name="_Toc352678905"/>
      <w:bookmarkStart w:id="236" w:name="_Toc352683130"/>
      <w:bookmarkStart w:id="237" w:name="_Toc352677465"/>
      <w:bookmarkStart w:id="238" w:name="_Toc352678910"/>
      <w:bookmarkStart w:id="239" w:name="_Toc352683135"/>
      <w:bookmarkStart w:id="240" w:name="_Toc352677470"/>
      <w:bookmarkStart w:id="241" w:name="_Toc352678915"/>
      <w:bookmarkStart w:id="242" w:name="_Toc352683140"/>
      <w:bookmarkStart w:id="243" w:name="_Toc352677475"/>
      <w:bookmarkStart w:id="244" w:name="_Toc352678920"/>
      <w:bookmarkStart w:id="245" w:name="_Toc352683145"/>
      <w:bookmarkStart w:id="246" w:name="_Toc334700459"/>
      <w:bookmarkStart w:id="247" w:name="_Toc334700551"/>
      <w:bookmarkStart w:id="248" w:name="_Toc339385587"/>
      <w:bookmarkStart w:id="249" w:name="_Toc339538212"/>
      <w:bookmarkStart w:id="250" w:name="_Toc339544789"/>
      <w:bookmarkStart w:id="251" w:name="_Toc34241259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620D8BE" w14:textId="77777777" w:rsidR="000C3444" w:rsidRPr="00F4166D" w:rsidRDefault="006B52D9" w:rsidP="006A325E">
      <w:pPr>
        <w:ind w:firstLine="0"/>
        <w:rPr>
          <w:rFonts w:ascii="Tahoma" w:hAnsi="Tahoma" w:cs="Tahoma"/>
          <w:sz w:val="18"/>
          <w:szCs w:val="18"/>
        </w:rPr>
      </w:pPr>
      <w:r w:rsidRPr="00F4166D">
        <w:rPr>
          <w:rFonts w:ascii="Tahoma" w:hAnsi="Tahoma" w:cs="Tahoma"/>
          <w:sz w:val="18"/>
          <w:szCs w:val="18"/>
        </w:rPr>
        <w:t>И</w:t>
      </w:r>
      <w:r w:rsidR="00C670AD" w:rsidRPr="00F4166D">
        <w:rPr>
          <w:rFonts w:ascii="Tahoma" w:hAnsi="Tahoma" w:cs="Tahoma"/>
          <w:sz w:val="18"/>
          <w:szCs w:val="18"/>
        </w:rPr>
        <w:t xml:space="preserve">нформационная карта содержит условия и требования </w:t>
      </w:r>
      <w:r w:rsidR="0090017D" w:rsidRPr="00F4166D">
        <w:rPr>
          <w:rFonts w:ascii="Tahoma" w:hAnsi="Tahoma" w:cs="Tahoma"/>
          <w:sz w:val="18"/>
          <w:szCs w:val="18"/>
        </w:rPr>
        <w:t xml:space="preserve">по </w:t>
      </w:r>
      <w:r w:rsidR="00C670AD" w:rsidRPr="00F4166D">
        <w:rPr>
          <w:rFonts w:ascii="Tahoma" w:hAnsi="Tahoma" w:cs="Tahoma"/>
          <w:sz w:val="18"/>
          <w:szCs w:val="18"/>
        </w:rPr>
        <w:t>проведени</w:t>
      </w:r>
      <w:r w:rsidR="0090017D" w:rsidRPr="00F4166D">
        <w:rPr>
          <w:rFonts w:ascii="Tahoma" w:hAnsi="Tahoma" w:cs="Tahoma"/>
          <w:sz w:val="18"/>
          <w:szCs w:val="18"/>
        </w:rPr>
        <w:t>ю конкретной процедуры</w:t>
      </w:r>
      <w:r w:rsidR="007F65B3" w:rsidRPr="00F4166D">
        <w:rPr>
          <w:rFonts w:ascii="Tahoma" w:hAnsi="Tahoma" w:cs="Tahoma"/>
          <w:sz w:val="18"/>
          <w:szCs w:val="18"/>
        </w:rPr>
        <w:t xml:space="preserve"> закупки.</w:t>
      </w:r>
    </w:p>
    <w:tbl>
      <w:tblPr>
        <w:tblW w:w="51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9453"/>
      </w:tblGrid>
      <w:tr w:rsidR="00055728" w:rsidRPr="00F4166D" w14:paraId="6D4DD258" w14:textId="77777777" w:rsidTr="005D1A84">
        <w:trPr>
          <w:tblHeader/>
        </w:trPr>
        <w:tc>
          <w:tcPr>
            <w:tcW w:w="184" w:type="pct"/>
            <w:tcBorders>
              <w:top w:val="single" w:sz="12" w:space="0" w:color="auto"/>
              <w:left w:val="single" w:sz="12" w:space="0" w:color="auto"/>
            </w:tcBorders>
            <w:shd w:val="clear" w:color="auto" w:fill="FFD200"/>
            <w:vAlign w:val="center"/>
          </w:tcPr>
          <w:p w14:paraId="2527C8D7" w14:textId="77777777" w:rsidR="006A325E" w:rsidRPr="00F4166D" w:rsidRDefault="006A325E" w:rsidP="00F81C75">
            <w:pPr>
              <w:pStyle w:val="ae"/>
              <w:spacing w:before="0" w:after="0"/>
              <w:jc w:val="center"/>
              <w:rPr>
                <w:rFonts w:ascii="Tahoma" w:hAnsi="Tahoma" w:cs="Tahoma"/>
                <w:b/>
                <w:szCs w:val="18"/>
                <w:lang w:bidi="ar-SA"/>
              </w:rPr>
            </w:pPr>
            <w:r w:rsidRPr="00F4166D">
              <w:rPr>
                <w:rFonts w:ascii="Tahoma" w:hAnsi="Tahoma" w:cs="Tahoma"/>
                <w:b/>
                <w:szCs w:val="18"/>
                <w:lang w:bidi="ar-SA"/>
              </w:rPr>
              <w:t>№</w:t>
            </w:r>
          </w:p>
        </w:tc>
        <w:tc>
          <w:tcPr>
            <w:tcW w:w="4816" w:type="pct"/>
            <w:tcBorders>
              <w:top w:val="single" w:sz="12" w:space="0" w:color="auto"/>
              <w:right w:val="single" w:sz="12" w:space="0" w:color="auto"/>
            </w:tcBorders>
            <w:shd w:val="clear" w:color="auto" w:fill="FFD200"/>
            <w:vAlign w:val="center"/>
          </w:tcPr>
          <w:p w14:paraId="0250B574" w14:textId="77777777" w:rsidR="006A325E" w:rsidRPr="00F4166D" w:rsidRDefault="006A325E">
            <w:pPr>
              <w:pStyle w:val="ae"/>
              <w:spacing w:before="0" w:after="0"/>
              <w:jc w:val="center"/>
              <w:rPr>
                <w:rFonts w:ascii="Tahoma" w:hAnsi="Tahoma" w:cs="Tahoma"/>
                <w:b/>
                <w:szCs w:val="18"/>
              </w:rPr>
            </w:pPr>
            <w:r w:rsidRPr="00F4166D">
              <w:rPr>
                <w:rFonts w:ascii="Tahoma" w:hAnsi="Tahoma" w:cs="Tahoma"/>
                <w:b/>
                <w:szCs w:val="18"/>
              </w:rPr>
              <w:t>УСЛОВИЯ ЗАКУПКИ</w:t>
            </w:r>
          </w:p>
        </w:tc>
      </w:tr>
      <w:tr w:rsidR="00055728" w:rsidRPr="00F4166D" w14:paraId="4799382A" w14:textId="77777777" w:rsidTr="005D1A84">
        <w:trPr>
          <w:trHeight w:val="40"/>
        </w:trPr>
        <w:tc>
          <w:tcPr>
            <w:tcW w:w="5000" w:type="pct"/>
            <w:gridSpan w:val="2"/>
            <w:tcBorders>
              <w:top w:val="single" w:sz="12" w:space="0" w:color="auto"/>
              <w:left w:val="single" w:sz="12" w:space="0" w:color="auto"/>
              <w:bottom w:val="single" w:sz="12" w:space="0" w:color="auto"/>
              <w:right w:val="single" w:sz="12" w:space="0" w:color="auto"/>
            </w:tcBorders>
          </w:tcPr>
          <w:p w14:paraId="5D8B6471" w14:textId="77777777" w:rsidR="00C834B7" w:rsidRPr="00F4166D" w:rsidRDefault="00A069D7" w:rsidP="00180842">
            <w:pPr>
              <w:keepNext/>
              <w:ind w:firstLine="0"/>
              <w:rPr>
                <w:rFonts w:ascii="Tahoma" w:hAnsi="Tahoma" w:cs="Tahoma"/>
                <w:b/>
                <w:sz w:val="18"/>
                <w:szCs w:val="18"/>
              </w:rPr>
            </w:pPr>
            <w:bookmarkStart w:id="252" w:name="_Toc386738960"/>
            <w:bookmarkStart w:id="253" w:name="_Toc386738984"/>
            <w:bookmarkStart w:id="254" w:name="_Toc386738988"/>
            <w:bookmarkStart w:id="255" w:name="_Toc386738992"/>
            <w:bookmarkStart w:id="256" w:name="_Toc386738996"/>
            <w:bookmarkStart w:id="257" w:name="_Toc386739000"/>
            <w:bookmarkStart w:id="258" w:name="_Toc386739004"/>
            <w:bookmarkStart w:id="259" w:name="_Toc386739008"/>
            <w:bookmarkStart w:id="260" w:name="_Toc386739012"/>
            <w:bookmarkStart w:id="261" w:name="_Toc386739016"/>
            <w:bookmarkStart w:id="262" w:name="_Toc386739020"/>
            <w:bookmarkStart w:id="263" w:name="_Toc386739024"/>
            <w:bookmarkStart w:id="264" w:name="_Toc386739028"/>
            <w:bookmarkStart w:id="265" w:name="_Toc386739032"/>
            <w:bookmarkStart w:id="266" w:name="_Toc386739036"/>
            <w:bookmarkStart w:id="267" w:name="_Toc386739040"/>
            <w:bookmarkStart w:id="268" w:name="_Toc386739044"/>
            <w:bookmarkStart w:id="269" w:name="_Toc386739048"/>
            <w:bookmarkStart w:id="270" w:name="_Toc386739052"/>
            <w:bookmarkStart w:id="271" w:name="_Toc386739056"/>
            <w:bookmarkStart w:id="272" w:name="_Toc386739060"/>
            <w:bookmarkStart w:id="273" w:name="_Toc386739064"/>
            <w:bookmarkStart w:id="274" w:name="_Toc386739094"/>
            <w:bookmarkStart w:id="275" w:name="_Ref392220935"/>
            <w:bookmarkStart w:id="276" w:name="_Toc39234451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F4166D">
              <w:rPr>
                <w:rFonts w:ascii="Tahoma" w:hAnsi="Tahoma" w:cs="Tahoma"/>
                <w:b/>
                <w:sz w:val="18"/>
                <w:szCs w:val="18"/>
              </w:rPr>
              <w:t xml:space="preserve">1. </w:t>
            </w:r>
            <w:r w:rsidR="00B109F3" w:rsidRPr="00F4166D">
              <w:rPr>
                <w:rFonts w:ascii="Tahoma" w:hAnsi="Tahoma" w:cs="Tahoma"/>
                <w:b/>
                <w:sz w:val="18"/>
                <w:szCs w:val="18"/>
              </w:rPr>
              <w:t xml:space="preserve">Требования к составу Участников закупки </w:t>
            </w:r>
            <w:bookmarkEnd w:id="274"/>
            <w:bookmarkEnd w:id="275"/>
            <w:bookmarkEnd w:id="276"/>
          </w:p>
        </w:tc>
      </w:tr>
      <w:tr w:rsidR="00055728" w:rsidRPr="00F4166D" w14:paraId="215A4933" w14:textId="77777777" w:rsidTr="005D1A84">
        <w:tc>
          <w:tcPr>
            <w:tcW w:w="184" w:type="pct"/>
            <w:tcBorders>
              <w:top w:val="single" w:sz="4" w:space="0" w:color="auto"/>
              <w:left w:val="single" w:sz="12" w:space="0" w:color="auto"/>
              <w:bottom w:val="single" w:sz="4" w:space="0" w:color="auto"/>
            </w:tcBorders>
            <w:vAlign w:val="center"/>
          </w:tcPr>
          <w:p w14:paraId="5C0C796D" w14:textId="77777777" w:rsidR="00042DFC" w:rsidRPr="00F4166D" w:rsidRDefault="00042DFC" w:rsidP="003340B7">
            <w:pPr>
              <w:pStyle w:val="afa"/>
              <w:numPr>
                <w:ilvl w:val="0"/>
                <w:numId w:val="9"/>
              </w:numPr>
              <w:spacing w:before="0"/>
              <w:ind w:left="357" w:hanging="357"/>
              <w:jc w:val="both"/>
              <w:rPr>
                <w:rFonts w:ascii="Tahoma" w:hAnsi="Tahoma" w:cs="Tahoma"/>
                <w:sz w:val="18"/>
                <w:szCs w:val="18"/>
              </w:rPr>
            </w:pPr>
          </w:p>
        </w:tc>
        <w:tc>
          <w:tcPr>
            <w:tcW w:w="4816" w:type="pct"/>
            <w:tcBorders>
              <w:top w:val="single" w:sz="4" w:space="0" w:color="auto"/>
              <w:bottom w:val="single" w:sz="4" w:space="0" w:color="auto"/>
              <w:right w:val="single" w:sz="12" w:space="0" w:color="auto"/>
            </w:tcBorders>
          </w:tcPr>
          <w:tbl>
            <w:tblPr>
              <w:tblStyle w:val="aff5"/>
              <w:tblW w:w="9414" w:type="dxa"/>
              <w:tblLayout w:type="fixed"/>
              <w:tblLook w:val="04A0" w:firstRow="1" w:lastRow="0" w:firstColumn="1" w:lastColumn="0" w:noHBand="0" w:noVBand="1"/>
            </w:tblPr>
            <w:tblGrid>
              <w:gridCol w:w="642"/>
              <w:gridCol w:w="8772"/>
            </w:tblGrid>
            <w:tr w:rsidR="00055728" w:rsidRPr="00F4166D" w14:paraId="29B3C81F" w14:textId="77777777" w:rsidTr="0025535C">
              <w:trPr>
                <w:trHeight w:val="201"/>
              </w:trPr>
              <w:tc>
                <w:tcPr>
                  <w:tcW w:w="642" w:type="dxa"/>
                  <w:vAlign w:val="center"/>
                </w:tcPr>
                <w:p w14:paraId="659B2017" w14:textId="7C468868" w:rsidR="00042DFC" w:rsidRPr="00F4166D" w:rsidRDefault="00042DFC" w:rsidP="00E31053">
                  <w:pPr>
                    <w:ind w:firstLine="0"/>
                    <w:rPr>
                      <w:rFonts w:ascii="Tahoma" w:hAnsi="Tahoma" w:cs="Tahoma"/>
                      <w:sz w:val="18"/>
                      <w:szCs w:val="18"/>
                    </w:rPr>
                  </w:pPr>
                  <w:r w:rsidRPr="00F4166D">
                    <w:rPr>
                      <w:rFonts w:ascii="Tahoma" w:hAnsi="Tahoma" w:cs="Tahoma"/>
                      <w:sz w:val="18"/>
                      <w:szCs w:val="18"/>
                    </w:rPr>
                    <w:object w:dxaOrig="225" w:dyaOrig="225" w14:anchorId="7569BA8E">
                      <v:shape id="_x0000_i1195" type="#_x0000_t75" style="width:13.8pt;height:19.2pt" o:ole="">
                        <v:imagedata r:id="rId38" o:title=""/>
                      </v:shape>
                      <w:control r:id="rId82" w:name="OptionButton251112211121" w:shapeid="_x0000_i1195"/>
                    </w:object>
                  </w:r>
                </w:p>
              </w:tc>
              <w:tc>
                <w:tcPr>
                  <w:tcW w:w="8772" w:type="dxa"/>
                  <w:vAlign w:val="center"/>
                </w:tcPr>
                <w:p w14:paraId="0B2AF5DD" w14:textId="77777777" w:rsidR="00042DFC" w:rsidRPr="00F4166D" w:rsidRDefault="00042DFC" w:rsidP="00180842">
                  <w:pPr>
                    <w:pStyle w:val="af0"/>
                    <w:spacing w:before="0" w:after="0"/>
                    <w:ind w:left="0" w:right="312"/>
                    <w:jc w:val="both"/>
                    <w:rPr>
                      <w:rFonts w:ascii="Tahoma" w:hAnsi="Tahoma" w:cs="Tahoma"/>
                      <w:sz w:val="18"/>
                      <w:szCs w:val="18"/>
                    </w:rPr>
                  </w:pPr>
                  <w:r w:rsidRPr="00F4166D">
                    <w:rPr>
                      <w:rFonts w:ascii="Tahoma" w:hAnsi="Tahoma" w:cs="Tahoma"/>
                      <w:sz w:val="18"/>
                      <w:szCs w:val="18"/>
                    </w:rPr>
                    <w:t>Участниками закупки являются только субъекты МСП в соответствии с п.4б</w:t>
                  </w:r>
                  <w:r w:rsidR="000B4502" w:rsidRPr="00F4166D">
                    <w:rPr>
                      <w:rFonts w:ascii="Tahoma" w:hAnsi="Tahoma" w:cs="Tahoma"/>
                      <w:sz w:val="18"/>
                      <w:szCs w:val="18"/>
                    </w:rPr>
                    <w:t xml:space="preserve">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ПП 1352)</w:t>
                  </w:r>
                  <w:r w:rsidRPr="00F4166D">
                    <w:rPr>
                      <w:rFonts w:ascii="Tahoma" w:hAnsi="Tahoma" w:cs="Tahoma"/>
                      <w:sz w:val="18"/>
                      <w:szCs w:val="18"/>
                    </w:rPr>
                    <w:t>;</w:t>
                  </w:r>
                </w:p>
                <w:p w14:paraId="7600E365" w14:textId="2DFF1830" w:rsidR="005A1B24" w:rsidRPr="00F4166D" w:rsidRDefault="005A1B24" w:rsidP="005A1B24">
                  <w:pPr>
                    <w:widowControl w:val="0"/>
                    <w:tabs>
                      <w:tab w:val="clear" w:pos="1134"/>
                    </w:tabs>
                    <w:kinsoku/>
                    <w:overflowPunct/>
                    <w:adjustRightInd w:val="0"/>
                    <w:ind w:firstLine="0"/>
                    <w:rPr>
                      <w:rFonts w:ascii="Tahoma" w:eastAsiaTheme="minorEastAsia" w:hAnsi="Tahoma" w:cs="Tahoma"/>
                      <w:sz w:val="18"/>
                      <w:szCs w:val="18"/>
                    </w:rPr>
                  </w:pPr>
                  <w:r w:rsidRPr="00F4166D">
                    <w:rPr>
                      <w:rFonts w:ascii="Tahoma" w:eastAsiaTheme="minorEastAsia" w:hAnsi="Tahoma" w:cs="Tahoma"/>
                      <w:sz w:val="18"/>
                      <w:szCs w:val="18"/>
                    </w:rPr>
                    <w:t xml:space="preserve">При осуществлении закупок в соответствии с </w:t>
                  </w:r>
                  <w:hyperlink r:id="rId83" w:history="1">
                    <w:r w:rsidRPr="00F4166D">
                      <w:rPr>
                        <w:rFonts w:ascii="Tahoma" w:eastAsiaTheme="minorEastAsia" w:hAnsi="Tahoma" w:cs="Tahoma"/>
                        <w:sz w:val="18"/>
                        <w:szCs w:val="18"/>
                      </w:rPr>
                      <w:t>подпунктами "б"</w:t>
                    </w:r>
                  </w:hyperlink>
                  <w:r w:rsidRPr="00F4166D">
                    <w:rPr>
                      <w:rFonts w:ascii="Tahoma" w:eastAsiaTheme="minorEastAsia" w:hAnsi="Tahoma" w:cs="Tahoma"/>
                      <w:sz w:val="18"/>
                      <w:szCs w:val="18"/>
                    </w:rPr>
                    <w:t xml:space="preserve"> и </w:t>
                  </w:r>
                  <w:hyperlink r:id="rId84" w:history="1">
                    <w:r w:rsidRPr="00F4166D">
                      <w:rPr>
                        <w:rFonts w:ascii="Tahoma" w:eastAsiaTheme="minorEastAsia" w:hAnsi="Tahoma" w:cs="Tahoma"/>
                        <w:sz w:val="18"/>
                        <w:szCs w:val="18"/>
                      </w:rPr>
                      <w:t>"в" пункта 4</w:t>
                    </w:r>
                  </w:hyperlink>
                  <w:r w:rsidRPr="00F4166D">
                    <w:rPr>
                      <w:rFonts w:ascii="Tahoma" w:eastAsiaTheme="minorEastAsia" w:hAnsi="Tahoma" w:cs="Tahoma"/>
                      <w:sz w:val="18"/>
                      <w:szCs w:val="18"/>
                    </w:rPr>
                    <w:t xml:space="preserve"> Положения, утвержденного </w:t>
                  </w:r>
                  <w:r w:rsidRPr="00F4166D">
                    <w:rPr>
                      <w:rFonts w:ascii="Tahoma" w:eastAsiaTheme="minorEastAsia" w:hAnsi="Tahoma" w:cs="Tahoma"/>
                      <w:iCs/>
                      <w:sz w:val="18"/>
                      <w:szCs w:val="18"/>
                    </w:rPr>
                    <w:t>Постановлением Правительства РФ от 11.12.2014 N 1352 (ред. от 24.11.2020)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(далее – Положение)</w:t>
                  </w:r>
                  <w:r w:rsidRPr="00F4166D">
                    <w:rPr>
                      <w:rFonts w:ascii="Tahoma" w:eastAsiaTheme="minorEastAsia" w:hAnsi="Tahoma" w:cs="Tahoma"/>
                      <w:sz w:val="18"/>
                      <w:szCs w:val="1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85" w:history="1">
                    <w:r w:rsidRPr="00F4166D">
                      <w:rPr>
                        <w:rFonts w:ascii="Tahoma" w:eastAsiaTheme="minorEastAsia" w:hAnsi="Tahoma" w:cs="Tahoma"/>
                        <w:sz w:val="18"/>
                        <w:szCs w:val="18"/>
                      </w:rPr>
                      <w:t>подпунктами "б"</w:t>
                    </w:r>
                  </w:hyperlink>
                  <w:r w:rsidRPr="00F4166D">
                    <w:rPr>
                      <w:rFonts w:ascii="Tahoma" w:eastAsiaTheme="minorEastAsia" w:hAnsi="Tahoma" w:cs="Tahoma"/>
                      <w:sz w:val="18"/>
                      <w:szCs w:val="18"/>
                    </w:rPr>
                    <w:t xml:space="preserve"> и </w:t>
                  </w:r>
                  <w:hyperlink r:id="rId86" w:history="1">
                    <w:r w:rsidRPr="00F4166D">
                      <w:rPr>
                        <w:rFonts w:ascii="Tahoma" w:eastAsiaTheme="minorEastAsia" w:hAnsi="Tahoma" w:cs="Tahoma"/>
                        <w:sz w:val="18"/>
                        <w:szCs w:val="18"/>
                      </w:rPr>
                      <w:t>"в" пункта 4</w:t>
                    </w:r>
                  </w:hyperlink>
                  <w:r w:rsidRPr="00F4166D">
                    <w:rPr>
                      <w:rFonts w:ascii="Tahoma" w:eastAsiaTheme="minorEastAsia" w:hAnsi="Tahoma" w:cs="Tahoma"/>
                      <w:sz w:val="18"/>
                      <w:szCs w:val="18"/>
                    </w:rPr>
                    <w:t xml:space="preserve"> Положения, утвержденного настоящим постановлением, специального налогового режима "Налог на профессиональный доход".</w:t>
                  </w:r>
                </w:p>
                <w:p w14:paraId="1B209AA5" w14:textId="5385A6AF" w:rsidR="005A1B24" w:rsidRPr="00F4166D" w:rsidRDefault="005A1B24" w:rsidP="005A1B24">
                  <w:pPr>
                    <w:widowControl w:val="0"/>
                    <w:tabs>
                      <w:tab w:val="clear" w:pos="1134"/>
                    </w:tabs>
                    <w:kinsoku/>
                    <w:overflowPunct/>
                    <w:adjustRightInd w:val="0"/>
                    <w:ind w:firstLine="0"/>
                    <w:jc w:val="left"/>
                    <w:rPr>
                      <w:rFonts w:ascii="Tahoma" w:eastAsiaTheme="minorEastAsia" w:hAnsi="Tahoma" w:cs="Tahoma"/>
                      <w:sz w:val="18"/>
                      <w:szCs w:val="18"/>
                    </w:rPr>
                  </w:pPr>
                </w:p>
                <w:p w14:paraId="08D8CD5D" w14:textId="06FF7073" w:rsidR="005A1B24" w:rsidRPr="00F4166D" w:rsidRDefault="005A1B24" w:rsidP="005A1B24">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 xml:space="preserve">При осуществлении закупок в соответствии с </w:t>
                  </w:r>
                  <w:hyperlink r:id="rId87" w:history="1">
                    <w:r w:rsidRPr="00F4166D">
                      <w:rPr>
                        <w:rFonts w:ascii="Tahoma" w:hAnsi="Tahoma" w:cs="Tahoma"/>
                        <w:color w:val="0000FF"/>
                        <w:sz w:val="18"/>
                        <w:szCs w:val="18"/>
                      </w:rPr>
                      <w:t>подпунктами "б"</w:t>
                    </w:r>
                  </w:hyperlink>
                  <w:r w:rsidRPr="00F4166D">
                    <w:rPr>
                      <w:rFonts w:ascii="Tahoma" w:hAnsi="Tahoma" w:cs="Tahoma"/>
                      <w:sz w:val="18"/>
                      <w:szCs w:val="18"/>
                    </w:rPr>
                    <w:t xml:space="preserve"> и </w:t>
                  </w:r>
                  <w:hyperlink r:id="rId88" w:history="1">
                    <w:r w:rsidRPr="00F4166D">
                      <w:rPr>
                        <w:rFonts w:ascii="Tahoma" w:hAnsi="Tahoma" w:cs="Tahoma"/>
                        <w:color w:val="0000FF"/>
                        <w:sz w:val="18"/>
                        <w:szCs w:val="18"/>
                      </w:rPr>
                      <w:t>"в" пункта 4</w:t>
                    </w:r>
                  </w:hyperlink>
                  <w:r w:rsidRPr="00F4166D">
                    <w:rPr>
                      <w:rFonts w:ascii="Tahoma" w:hAnsi="Tahoma" w:cs="Tahoma"/>
                      <w:sz w:val="18"/>
                      <w:szCs w:val="18"/>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89" w:history="1">
                    <w:r w:rsidRPr="00F4166D">
                      <w:rPr>
                        <w:rFonts w:ascii="Tahoma" w:hAnsi="Tahoma" w:cs="Tahoma"/>
                        <w:color w:val="0000FF"/>
                        <w:sz w:val="18"/>
                        <w:szCs w:val="18"/>
                      </w:rPr>
                      <w:t>подпунктами "б"</w:t>
                    </w:r>
                  </w:hyperlink>
                  <w:r w:rsidRPr="00F4166D">
                    <w:rPr>
                      <w:rFonts w:ascii="Tahoma" w:hAnsi="Tahoma" w:cs="Tahoma"/>
                      <w:sz w:val="18"/>
                      <w:szCs w:val="18"/>
                    </w:rPr>
                    <w:t xml:space="preserve"> и </w:t>
                  </w:r>
                  <w:hyperlink r:id="rId90" w:history="1">
                    <w:r w:rsidRPr="00F4166D">
                      <w:rPr>
                        <w:rFonts w:ascii="Tahoma" w:hAnsi="Tahoma" w:cs="Tahoma"/>
                        <w:color w:val="0000FF"/>
                        <w:sz w:val="18"/>
                        <w:szCs w:val="18"/>
                      </w:rPr>
                      <w:t>"в" пункта 4</w:t>
                    </w:r>
                  </w:hyperlink>
                  <w:r w:rsidRPr="00F4166D">
                    <w:rPr>
                      <w:rFonts w:ascii="Tahoma" w:hAnsi="Tahoma" w:cs="Tahoma"/>
                      <w:sz w:val="18"/>
                      <w:szCs w:val="18"/>
                    </w:rPr>
                    <w:t xml:space="preserve"> Положения, в едином реестре субъектов малого и среднего предпринимательства.</w:t>
                  </w:r>
                </w:p>
                <w:p w14:paraId="453552BC" w14:textId="799D5D8C" w:rsidR="00042DFC" w:rsidRPr="00F4166D" w:rsidRDefault="00042DFC" w:rsidP="00F4166D">
                  <w:pPr>
                    <w:ind w:firstLine="0"/>
                    <w:rPr>
                      <w:rFonts w:ascii="Tahoma" w:hAnsi="Tahoma" w:cs="Tahoma"/>
                      <w:sz w:val="18"/>
                      <w:szCs w:val="18"/>
                    </w:rPr>
                  </w:pPr>
                </w:p>
              </w:tc>
            </w:tr>
            <w:tr w:rsidR="00055728" w:rsidRPr="00F4166D" w14:paraId="713F1EBC" w14:textId="77777777" w:rsidTr="0025535C">
              <w:trPr>
                <w:trHeight w:val="814"/>
              </w:trPr>
              <w:tc>
                <w:tcPr>
                  <w:tcW w:w="642" w:type="dxa"/>
                  <w:vAlign w:val="center"/>
                </w:tcPr>
                <w:p w14:paraId="71110E39" w14:textId="77777777" w:rsidR="00042DFC" w:rsidRPr="00F4166D" w:rsidRDefault="00042DFC" w:rsidP="00E31053">
                  <w:pPr>
                    <w:ind w:firstLine="0"/>
                    <w:rPr>
                      <w:rFonts w:ascii="Tahoma" w:hAnsi="Tahoma" w:cs="Tahoma"/>
                      <w:sz w:val="18"/>
                      <w:szCs w:val="18"/>
                    </w:rPr>
                  </w:pPr>
                  <w:r w:rsidRPr="00F4166D">
                    <w:rPr>
                      <w:rFonts w:ascii="Tahoma" w:hAnsi="Tahoma" w:cs="Tahoma"/>
                      <w:sz w:val="18"/>
                      <w:szCs w:val="18"/>
                    </w:rPr>
                    <w:object w:dxaOrig="225" w:dyaOrig="225" w14:anchorId="7426C1A9">
                      <v:shape id="_x0000_i1197" type="#_x0000_t75" style="width:13.8pt;height:19.2pt" o:ole="">
                        <v:imagedata r:id="rId38" o:title=""/>
                      </v:shape>
                      <w:control r:id="rId91" w:name="OptionButton2511122111211" w:shapeid="_x0000_i1197"/>
                    </w:object>
                  </w:r>
                </w:p>
              </w:tc>
              <w:tc>
                <w:tcPr>
                  <w:tcW w:w="8772" w:type="dxa"/>
                  <w:vAlign w:val="center"/>
                </w:tcPr>
                <w:p w14:paraId="7903CEE9" w14:textId="77777777" w:rsidR="00042DFC" w:rsidRPr="00F4166D" w:rsidRDefault="00042DFC">
                  <w:pPr>
                    <w:pStyle w:val="af0"/>
                    <w:spacing w:before="0" w:after="0"/>
                    <w:ind w:left="0" w:right="312"/>
                    <w:jc w:val="both"/>
                    <w:rPr>
                      <w:rFonts w:ascii="Tahoma" w:hAnsi="Tahoma" w:cs="Tahoma"/>
                      <w:sz w:val="18"/>
                      <w:szCs w:val="18"/>
                    </w:rPr>
                  </w:pPr>
                  <w:r w:rsidRPr="00F4166D">
                    <w:rPr>
                      <w:rFonts w:ascii="Tahoma" w:hAnsi="Tahoma" w:cs="Tahoma"/>
                      <w:sz w:val="18"/>
                      <w:szCs w:val="18"/>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p w14:paraId="2225A760" w14:textId="77777777" w:rsidR="005A1B24" w:rsidRPr="00F4166D" w:rsidRDefault="005A1B24" w:rsidP="005A1B24">
                  <w:pPr>
                    <w:widowControl w:val="0"/>
                    <w:tabs>
                      <w:tab w:val="clear" w:pos="1134"/>
                    </w:tabs>
                    <w:kinsoku/>
                    <w:overflowPunct/>
                    <w:adjustRightInd w:val="0"/>
                    <w:ind w:firstLine="0"/>
                    <w:rPr>
                      <w:rFonts w:ascii="Tahoma" w:eastAsiaTheme="minorEastAsia" w:hAnsi="Tahoma" w:cs="Tahoma"/>
                      <w:sz w:val="18"/>
                      <w:szCs w:val="18"/>
                    </w:rPr>
                  </w:pPr>
                  <w:r w:rsidRPr="00F4166D">
                    <w:rPr>
                      <w:rFonts w:ascii="Tahoma" w:eastAsiaTheme="minorEastAsia" w:hAnsi="Tahoma" w:cs="Tahoma"/>
                      <w:sz w:val="18"/>
                      <w:szCs w:val="18"/>
                    </w:rPr>
                    <w:t xml:space="preserve">При осуществлении закупок в соответствии с </w:t>
                  </w:r>
                  <w:hyperlink r:id="rId92" w:history="1">
                    <w:r w:rsidRPr="00F4166D">
                      <w:rPr>
                        <w:rFonts w:ascii="Tahoma" w:eastAsiaTheme="minorEastAsia" w:hAnsi="Tahoma" w:cs="Tahoma"/>
                        <w:sz w:val="18"/>
                        <w:szCs w:val="18"/>
                      </w:rPr>
                      <w:t>подпунктами "б"</w:t>
                    </w:r>
                  </w:hyperlink>
                  <w:r w:rsidRPr="00F4166D">
                    <w:rPr>
                      <w:rFonts w:ascii="Tahoma" w:eastAsiaTheme="minorEastAsia" w:hAnsi="Tahoma" w:cs="Tahoma"/>
                      <w:sz w:val="18"/>
                      <w:szCs w:val="18"/>
                    </w:rPr>
                    <w:t xml:space="preserve"> и </w:t>
                  </w:r>
                  <w:hyperlink r:id="rId93" w:history="1">
                    <w:r w:rsidRPr="00F4166D">
                      <w:rPr>
                        <w:rFonts w:ascii="Tahoma" w:eastAsiaTheme="minorEastAsia" w:hAnsi="Tahoma" w:cs="Tahoma"/>
                        <w:sz w:val="18"/>
                        <w:szCs w:val="18"/>
                      </w:rPr>
                      <w:t>"в" пункта 4</w:t>
                    </w:r>
                  </w:hyperlink>
                  <w:r w:rsidRPr="00F4166D">
                    <w:rPr>
                      <w:rFonts w:ascii="Tahoma" w:eastAsiaTheme="minorEastAsia" w:hAnsi="Tahoma" w:cs="Tahoma"/>
                      <w:sz w:val="18"/>
                      <w:szCs w:val="18"/>
                    </w:rPr>
                    <w:t xml:space="preserve"> Положения, утвержденного </w:t>
                  </w:r>
                  <w:r w:rsidRPr="00F4166D">
                    <w:rPr>
                      <w:rFonts w:ascii="Tahoma" w:eastAsiaTheme="minorEastAsia" w:hAnsi="Tahoma" w:cs="Tahoma"/>
                      <w:iCs/>
                      <w:sz w:val="18"/>
                      <w:szCs w:val="18"/>
                    </w:rPr>
                    <w:t>Постановлением Правительства РФ от 11.12.2014 N 1352 (ред. от 24.11.2020)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(далее – Положение)</w:t>
                  </w:r>
                  <w:r w:rsidRPr="00F4166D">
                    <w:rPr>
                      <w:rFonts w:ascii="Tahoma" w:eastAsiaTheme="minorEastAsia" w:hAnsi="Tahoma" w:cs="Tahoma"/>
                      <w:sz w:val="18"/>
                      <w:szCs w:val="1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4" w:history="1">
                    <w:r w:rsidRPr="00F4166D">
                      <w:rPr>
                        <w:rFonts w:ascii="Tahoma" w:eastAsiaTheme="minorEastAsia" w:hAnsi="Tahoma" w:cs="Tahoma"/>
                        <w:sz w:val="18"/>
                        <w:szCs w:val="18"/>
                      </w:rPr>
                      <w:t>подпунктами "б"</w:t>
                    </w:r>
                  </w:hyperlink>
                  <w:r w:rsidRPr="00F4166D">
                    <w:rPr>
                      <w:rFonts w:ascii="Tahoma" w:eastAsiaTheme="minorEastAsia" w:hAnsi="Tahoma" w:cs="Tahoma"/>
                      <w:sz w:val="18"/>
                      <w:szCs w:val="18"/>
                    </w:rPr>
                    <w:t xml:space="preserve"> и </w:t>
                  </w:r>
                  <w:hyperlink r:id="rId95" w:history="1">
                    <w:r w:rsidRPr="00F4166D">
                      <w:rPr>
                        <w:rFonts w:ascii="Tahoma" w:eastAsiaTheme="minorEastAsia" w:hAnsi="Tahoma" w:cs="Tahoma"/>
                        <w:sz w:val="18"/>
                        <w:szCs w:val="18"/>
                      </w:rPr>
                      <w:t>"в" пункта 4</w:t>
                    </w:r>
                  </w:hyperlink>
                  <w:r w:rsidRPr="00F4166D">
                    <w:rPr>
                      <w:rFonts w:ascii="Tahoma" w:eastAsiaTheme="minorEastAsia" w:hAnsi="Tahoma" w:cs="Tahoma"/>
                      <w:sz w:val="18"/>
                      <w:szCs w:val="18"/>
                    </w:rPr>
                    <w:t xml:space="preserve"> Положения, утвержденного настоящим постановлением, специального налогового режима "Налог на профессиональный доход".</w:t>
                  </w:r>
                </w:p>
                <w:p w14:paraId="365B8D0E" w14:textId="621BE8F5" w:rsidR="005A1B24" w:rsidRPr="00F4166D" w:rsidRDefault="005A1B24" w:rsidP="00F4166D">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 xml:space="preserve">При осуществлении закупок в соответствии с </w:t>
                  </w:r>
                  <w:hyperlink r:id="rId96" w:history="1">
                    <w:r w:rsidRPr="00F4166D">
                      <w:rPr>
                        <w:rFonts w:ascii="Tahoma" w:hAnsi="Tahoma" w:cs="Tahoma"/>
                        <w:color w:val="0000FF"/>
                        <w:sz w:val="18"/>
                        <w:szCs w:val="18"/>
                      </w:rPr>
                      <w:t>подпунктами "б"</w:t>
                    </w:r>
                  </w:hyperlink>
                  <w:r w:rsidRPr="00F4166D">
                    <w:rPr>
                      <w:rFonts w:ascii="Tahoma" w:hAnsi="Tahoma" w:cs="Tahoma"/>
                      <w:sz w:val="18"/>
                      <w:szCs w:val="18"/>
                    </w:rPr>
                    <w:t xml:space="preserve"> и </w:t>
                  </w:r>
                  <w:hyperlink r:id="rId97" w:history="1">
                    <w:r w:rsidRPr="00F4166D">
                      <w:rPr>
                        <w:rFonts w:ascii="Tahoma" w:hAnsi="Tahoma" w:cs="Tahoma"/>
                        <w:color w:val="0000FF"/>
                        <w:sz w:val="18"/>
                        <w:szCs w:val="18"/>
                      </w:rPr>
                      <w:t>"в" пункта 4</w:t>
                    </w:r>
                  </w:hyperlink>
                  <w:r w:rsidRPr="00F4166D">
                    <w:rPr>
                      <w:rFonts w:ascii="Tahoma" w:hAnsi="Tahoma" w:cs="Tahoma"/>
                      <w:sz w:val="18"/>
                      <w:szCs w:val="18"/>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98" w:history="1">
                    <w:r w:rsidRPr="00F4166D">
                      <w:rPr>
                        <w:rFonts w:ascii="Tahoma" w:hAnsi="Tahoma" w:cs="Tahoma"/>
                        <w:color w:val="0000FF"/>
                        <w:sz w:val="18"/>
                        <w:szCs w:val="18"/>
                      </w:rPr>
                      <w:t>подпунктами "б"</w:t>
                    </w:r>
                  </w:hyperlink>
                  <w:r w:rsidRPr="00F4166D">
                    <w:rPr>
                      <w:rFonts w:ascii="Tahoma" w:hAnsi="Tahoma" w:cs="Tahoma"/>
                      <w:sz w:val="18"/>
                      <w:szCs w:val="18"/>
                    </w:rPr>
                    <w:t xml:space="preserve"> и </w:t>
                  </w:r>
                  <w:hyperlink r:id="rId99" w:history="1">
                    <w:r w:rsidRPr="00F4166D">
                      <w:rPr>
                        <w:rFonts w:ascii="Tahoma" w:hAnsi="Tahoma" w:cs="Tahoma"/>
                        <w:color w:val="0000FF"/>
                        <w:sz w:val="18"/>
                        <w:szCs w:val="18"/>
                      </w:rPr>
                      <w:t>"в" пункта 4</w:t>
                    </w:r>
                  </w:hyperlink>
                  <w:r w:rsidRPr="00F4166D">
                    <w:rPr>
                      <w:rFonts w:ascii="Tahoma" w:hAnsi="Tahoma" w:cs="Tahoma"/>
                      <w:sz w:val="18"/>
                      <w:szCs w:val="18"/>
                    </w:rPr>
                    <w:t xml:space="preserve"> Положения, в едином реестре субъектов малого и среднего предпринимательства.</w:t>
                  </w:r>
                </w:p>
              </w:tc>
            </w:tr>
            <w:tr w:rsidR="00055728" w:rsidRPr="00F4166D" w14:paraId="729FDB48" w14:textId="77777777" w:rsidTr="00F4166D">
              <w:trPr>
                <w:trHeight w:val="868"/>
              </w:trPr>
              <w:tc>
                <w:tcPr>
                  <w:tcW w:w="642" w:type="dxa"/>
                  <w:shd w:val="clear" w:color="auto" w:fill="C6D9F1" w:themeFill="text2" w:themeFillTint="33"/>
                  <w:vAlign w:val="center"/>
                </w:tcPr>
                <w:p w14:paraId="1D8B0B89" w14:textId="5365B62A" w:rsidR="00042DFC" w:rsidRPr="00F4166D" w:rsidRDefault="00042DFC" w:rsidP="00E31053">
                  <w:pPr>
                    <w:ind w:firstLine="0"/>
                    <w:rPr>
                      <w:rFonts w:ascii="Tahoma" w:hAnsi="Tahoma" w:cs="Tahoma"/>
                      <w:sz w:val="18"/>
                      <w:szCs w:val="18"/>
                    </w:rPr>
                  </w:pPr>
                  <w:r w:rsidRPr="00F4166D">
                    <w:rPr>
                      <w:rFonts w:ascii="Tahoma" w:hAnsi="Tahoma" w:cs="Tahoma"/>
                      <w:sz w:val="18"/>
                      <w:szCs w:val="18"/>
                    </w:rPr>
                    <w:object w:dxaOrig="225" w:dyaOrig="225" w14:anchorId="0DE055C7">
                      <v:shape id="_x0000_i1199" type="#_x0000_t75" style="width:13.8pt;height:19.2pt" o:ole="">
                        <v:imagedata r:id="rId36" o:title=""/>
                      </v:shape>
                      <w:control r:id="rId100" w:name="OptionButton2511122111212" w:shapeid="_x0000_i1199"/>
                    </w:object>
                  </w:r>
                </w:p>
              </w:tc>
              <w:tc>
                <w:tcPr>
                  <w:tcW w:w="8772" w:type="dxa"/>
                  <w:shd w:val="clear" w:color="auto" w:fill="C6D9F1" w:themeFill="text2" w:themeFillTint="33"/>
                  <w:vAlign w:val="center"/>
                </w:tcPr>
                <w:p w14:paraId="7A463659" w14:textId="77777777" w:rsidR="00042DFC" w:rsidRPr="00F4166D" w:rsidRDefault="00042DFC">
                  <w:pPr>
                    <w:pStyle w:val="af0"/>
                    <w:spacing w:before="0" w:after="0"/>
                    <w:ind w:left="0" w:right="312"/>
                    <w:jc w:val="both"/>
                    <w:rPr>
                      <w:rFonts w:ascii="Tahoma" w:hAnsi="Tahoma" w:cs="Tahoma"/>
                      <w:sz w:val="18"/>
                      <w:szCs w:val="18"/>
                    </w:rPr>
                  </w:pPr>
                  <w:r w:rsidRPr="00F4166D">
                    <w:rPr>
                      <w:rFonts w:ascii="Tahoma" w:hAnsi="Tahoma" w:cs="Tahoma"/>
                      <w:sz w:val="18"/>
                      <w:szCs w:val="18"/>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055728" w:rsidRPr="00F4166D" w14:paraId="085D29AD" w14:textId="77777777" w:rsidTr="0025535C">
              <w:trPr>
                <w:trHeight w:val="201"/>
              </w:trPr>
              <w:tc>
                <w:tcPr>
                  <w:tcW w:w="642" w:type="dxa"/>
                  <w:vAlign w:val="center"/>
                </w:tcPr>
                <w:p w14:paraId="79AC492C" w14:textId="77777777" w:rsidR="00042DFC" w:rsidRPr="00F4166D" w:rsidRDefault="00042DFC" w:rsidP="00E31053">
                  <w:pPr>
                    <w:ind w:firstLine="0"/>
                    <w:rPr>
                      <w:rFonts w:ascii="Tahoma" w:hAnsi="Tahoma" w:cs="Tahoma"/>
                      <w:sz w:val="18"/>
                      <w:szCs w:val="18"/>
                    </w:rPr>
                  </w:pPr>
                  <w:r w:rsidRPr="00F4166D">
                    <w:rPr>
                      <w:rFonts w:ascii="Tahoma" w:hAnsi="Tahoma" w:cs="Tahoma"/>
                      <w:sz w:val="18"/>
                      <w:szCs w:val="18"/>
                    </w:rPr>
                    <w:object w:dxaOrig="225" w:dyaOrig="225" w14:anchorId="72475DA0">
                      <v:shape id="_x0000_i1201" type="#_x0000_t75" style="width:13.8pt;height:19.2pt" o:ole="">
                        <v:imagedata r:id="rId38" o:title=""/>
                      </v:shape>
                      <w:control r:id="rId101" w:name="OptionButton25111221112121" w:shapeid="_x0000_i1201"/>
                    </w:object>
                  </w:r>
                </w:p>
              </w:tc>
              <w:tc>
                <w:tcPr>
                  <w:tcW w:w="8772" w:type="dxa"/>
                  <w:vAlign w:val="center"/>
                </w:tcPr>
                <w:p w14:paraId="61800C1A" w14:textId="77777777" w:rsidR="00042DFC" w:rsidRPr="00F4166D" w:rsidRDefault="00042DFC" w:rsidP="004859FF">
                  <w:pPr>
                    <w:pStyle w:val="af0"/>
                    <w:spacing w:before="0" w:after="0"/>
                    <w:ind w:left="0" w:right="312"/>
                    <w:rPr>
                      <w:rFonts w:ascii="Tahoma" w:hAnsi="Tahoma" w:cs="Tahoma"/>
                      <w:sz w:val="18"/>
                      <w:szCs w:val="18"/>
                    </w:rPr>
                  </w:pPr>
                  <w:r w:rsidRPr="00F4166D">
                    <w:rPr>
                      <w:rFonts w:ascii="Tahoma" w:hAnsi="Tahoma" w:cs="Tahoma"/>
                      <w:sz w:val="18"/>
                      <w:szCs w:val="18"/>
                    </w:rPr>
                    <w:t xml:space="preserve">Участниками закупки являются: </w:t>
                  </w:r>
                  <w:r w:rsidRPr="00F4166D">
                    <w:rPr>
                      <w:rStyle w:val="af3"/>
                      <w:rFonts w:ascii="Tahoma" w:hAnsi="Tahoma" w:cs="Tahoma"/>
                      <w:bCs/>
                      <w:iCs/>
                      <w:sz w:val="18"/>
                      <w:szCs w:val="18"/>
                      <w:shd w:val="pct10" w:color="auto" w:fill="auto"/>
                    </w:rPr>
                    <w:t>____________________</w:t>
                  </w:r>
                  <w:r w:rsidRPr="00F4166D" w:rsidDel="00F47E4B">
                    <w:rPr>
                      <w:rStyle w:val="af3"/>
                      <w:rFonts w:ascii="Tahoma" w:hAnsi="Tahoma" w:cs="Tahoma"/>
                      <w:bCs/>
                      <w:iCs/>
                      <w:sz w:val="18"/>
                      <w:szCs w:val="18"/>
                      <w:shd w:val="pct10" w:color="auto" w:fill="auto"/>
                    </w:rPr>
                    <w:t>_</w:t>
                  </w:r>
                  <w:r w:rsidRPr="00F4166D">
                    <w:rPr>
                      <w:rStyle w:val="af3"/>
                      <w:rFonts w:ascii="Tahoma" w:hAnsi="Tahoma" w:cs="Tahoma"/>
                      <w:bCs/>
                      <w:iCs/>
                      <w:sz w:val="18"/>
                      <w:szCs w:val="18"/>
                      <w:shd w:val="pct10" w:color="auto" w:fill="auto"/>
                    </w:rPr>
                    <w:t>_____________</w:t>
                  </w:r>
                  <w:r w:rsidRPr="00F4166D" w:rsidDel="00F47E4B">
                    <w:rPr>
                      <w:rStyle w:val="af3"/>
                      <w:rFonts w:ascii="Tahoma" w:hAnsi="Tahoma" w:cs="Tahoma"/>
                      <w:bCs/>
                      <w:iCs/>
                      <w:sz w:val="18"/>
                      <w:szCs w:val="18"/>
                      <w:shd w:val="pct10" w:color="auto" w:fill="auto"/>
                    </w:rPr>
                    <w:t>____________</w:t>
                  </w:r>
                  <w:r w:rsidRPr="00F4166D">
                    <w:rPr>
                      <w:rStyle w:val="af3"/>
                      <w:rFonts w:ascii="Tahoma" w:hAnsi="Tahoma" w:cs="Tahoma"/>
                      <w:bCs/>
                      <w:iCs/>
                      <w:sz w:val="18"/>
                      <w:szCs w:val="18"/>
                      <w:shd w:val="pct10" w:color="auto" w:fill="auto"/>
                    </w:rPr>
                    <w:t>_</w:t>
                  </w:r>
                  <w:r w:rsidRPr="00F4166D" w:rsidDel="00F47E4B">
                    <w:rPr>
                      <w:rStyle w:val="af3"/>
                      <w:rFonts w:ascii="Tahoma" w:hAnsi="Tahoma" w:cs="Tahoma"/>
                      <w:bCs/>
                      <w:iCs/>
                      <w:sz w:val="18"/>
                      <w:szCs w:val="18"/>
                      <w:shd w:val="pct10" w:color="auto" w:fill="auto"/>
                    </w:rPr>
                    <w:t>_</w:t>
                  </w:r>
                  <w:r w:rsidRPr="00F4166D">
                    <w:rPr>
                      <w:rStyle w:val="af3"/>
                      <w:rFonts w:ascii="Tahoma" w:hAnsi="Tahoma" w:cs="Tahoma"/>
                      <w:b w:val="0"/>
                      <w:bCs/>
                      <w:i w:val="0"/>
                      <w:iCs/>
                      <w:sz w:val="18"/>
                      <w:szCs w:val="18"/>
                      <w:shd w:val="pct10" w:color="auto" w:fill="auto"/>
                    </w:rPr>
                    <w:t>.</w:t>
                  </w:r>
                </w:p>
              </w:tc>
            </w:tr>
          </w:tbl>
          <w:p w14:paraId="7914785C" w14:textId="77777777" w:rsidR="00042DFC" w:rsidRPr="00F4166D" w:rsidRDefault="00042DFC" w:rsidP="00B74FE9">
            <w:pPr>
              <w:pStyle w:val="af0"/>
              <w:spacing w:before="0" w:after="0"/>
              <w:ind w:left="0" w:right="0"/>
              <w:jc w:val="both"/>
              <w:rPr>
                <w:rFonts w:ascii="Tahoma" w:hAnsi="Tahoma" w:cs="Tahoma"/>
                <w:sz w:val="18"/>
                <w:szCs w:val="18"/>
              </w:rPr>
            </w:pPr>
          </w:p>
        </w:tc>
      </w:tr>
      <w:tr w:rsidR="00055728" w:rsidRPr="00F4166D" w14:paraId="4B2E6B83" w14:textId="77777777" w:rsidTr="005D1A84">
        <w:tc>
          <w:tcPr>
            <w:tcW w:w="184" w:type="pct"/>
            <w:tcBorders>
              <w:top w:val="single" w:sz="4" w:space="0" w:color="auto"/>
              <w:left w:val="single" w:sz="4" w:space="0" w:color="auto"/>
              <w:bottom w:val="single" w:sz="12" w:space="0" w:color="auto"/>
            </w:tcBorders>
            <w:vAlign w:val="center"/>
          </w:tcPr>
          <w:p w14:paraId="1FB6F309" w14:textId="77777777" w:rsidR="00B1248A" w:rsidRPr="00F4166D" w:rsidRDefault="00B1248A" w:rsidP="003340B7">
            <w:pPr>
              <w:pStyle w:val="afa"/>
              <w:numPr>
                <w:ilvl w:val="0"/>
                <w:numId w:val="9"/>
              </w:numPr>
              <w:spacing w:before="0"/>
              <w:ind w:left="357" w:hanging="357"/>
              <w:jc w:val="both"/>
              <w:rPr>
                <w:rFonts w:ascii="Tahoma" w:hAnsi="Tahoma" w:cs="Tahoma"/>
                <w:sz w:val="18"/>
                <w:szCs w:val="18"/>
              </w:rPr>
            </w:pPr>
          </w:p>
        </w:tc>
        <w:tc>
          <w:tcPr>
            <w:tcW w:w="4816" w:type="pct"/>
            <w:tcBorders>
              <w:top w:val="single" w:sz="4" w:space="0" w:color="auto"/>
              <w:bottom w:val="single" w:sz="4" w:space="0" w:color="auto"/>
              <w:right w:val="single" w:sz="4" w:space="0" w:color="auto"/>
            </w:tcBorders>
            <w:shd w:val="clear" w:color="auto" w:fill="auto"/>
          </w:tcPr>
          <w:p w14:paraId="48965B03" w14:textId="010432F3" w:rsidR="00B1248A" w:rsidRPr="00F4166D" w:rsidRDefault="00F53130" w:rsidP="00F4166D">
            <w:pPr>
              <w:pStyle w:val="afffe"/>
            </w:pPr>
            <w:r w:rsidRPr="00F4166D">
              <w:t>Подача заявок</w:t>
            </w:r>
            <w:r w:rsidR="009A7380" w:rsidRPr="00F4166D">
              <w:t>. Заявка Участника должна включать в себя:</w:t>
            </w:r>
          </w:p>
        </w:tc>
      </w:tr>
      <w:tr w:rsidR="00C133A2" w:rsidRPr="00F4166D" w14:paraId="6744D2CE" w14:textId="77777777" w:rsidTr="005D1A84">
        <w:trPr>
          <w:trHeight w:val="1466"/>
        </w:trPr>
        <w:tc>
          <w:tcPr>
            <w:tcW w:w="5000" w:type="pct"/>
            <w:gridSpan w:val="2"/>
            <w:tcBorders>
              <w:top w:val="single" w:sz="4" w:space="0" w:color="auto"/>
              <w:left w:val="single" w:sz="4" w:space="0" w:color="auto"/>
              <w:bottom w:val="single" w:sz="4" w:space="0" w:color="auto"/>
              <w:right w:val="single" w:sz="4" w:space="0" w:color="auto"/>
            </w:tcBorders>
          </w:tcPr>
          <w:p w14:paraId="30B9CC31" w14:textId="77777777" w:rsidR="00C133A2" w:rsidRPr="00C133A2" w:rsidRDefault="00C133A2" w:rsidP="00C133A2">
            <w:pPr>
              <w:tabs>
                <w:tab w:val="clear" w:pos="1134"/>
              </w:tabs>
              <w:kinsoku/>
              <w:overflowPunct/>
              <w:adjustRightInd w:val="0"/>
              <w:ind w:firstLine="0"/>
              <w:rPr>
                <w:rFonts w:ascii="Tahoma" w:hAnsi="Tahoma" w:cs="Tahoma"/>
                <w:sz w:val="18"/>
                <w:szCs w:val="18"/>
              </w:rPr>
            </w:pPr>
            <w:r w:rsidRPr="00C133A2">
              <w:rPr>
                <w:rFonts w:ascii="Tahoma" w:hAnsi="Tahoma" w:cs="Tahoma"/>
                <w:sz w:val="18"/>
                <w:szCs w:val="18"/>
              </w:rPr>
              <w:t>1. Интерфейсом ЭТП предусмотрена подача заявки с разбивкой на три части.</w:t>
            </w:r>
          </w:p>
          <w:p w14:paraId="62DB5009" w14:textId="77777777" w:rsidR="00C133A2" w:rsidRPr="00C133A2" w:rsidRDefault="00C133A2" w:rsidP="00C133A2">
            <w:pPr>
              <w:pStyle w:val="afffe"/>
              <w:ind w:left="0" w:firstLine="0"/>
              <w:jc w:val="both"/>
              <w:rPr>
                <w:b w:val="0"/>
                <w:color w:val="FF0000"/>
              </w:rPr>
            </w:pPr>
            <w:r w:rsidRPr="00C133A2">
              <w:rPr>
                <w:b w:val="0"/>
              </w:rPr>
              <w:t xml:space="preserve">Первая часть </w:t>
            </w:r>
            <w:r w:rsidRPr="00C133A2">
              <w:rPr>
                <w:b w:val="0"/>
                <w:color w:val="FF0000"/>
              </w:rPr>
              <w:t xml:space="preserve">«сведения об Участнике закупке» </w:t>
            </w:r>
            <w:r w:rsidRPr="00C133A2">
              <w:rPr>
                <w:b w:val="0"/>
              </w:rPr>
              <w:t>предусматривает подгрузку следующих документов:</w:t>
            </w:r>
          </w:p>
          <w:p w14:paraId="129A5A1D" w14:textId="77777777" w:rsidR="00C133A2" w:rsidRPr="00C133A2" w:rsidRDefault="00C133A2" w:rsidP="00C133A2">
            <w:pPr>
              <w:pStyle w:val="afffe"/>
              <w:ind w:left="0" w:firstLine="0"/>
              <w:jc w:val="both"/>
              <w:rPr>
                <w:b w:val="0"/>
              </w:rPr>
            </w:pPr>
            <w:r w:rsidRPr="00C133A2">
              <w:rPr>
                <w:b w:val="0"/>
              </w:rPr>
              <w:t>а) Сведения о данном участнике такой закупки, информацию о его соответствии единым квалификационным требованиям (если они установлены в документации о конкурентной закупке), о функциональных характеристиках (потребительских свойствах) товара, качестве работы, услуги и об иных условиях исполнения договора;</w:t>
            </w:r>
          </w:p>
          <w:p w14:paraId="467FD324" w14:textId="77777777" w:rsidR="00C133A2" w:rsidRPr="00C133A2" w:rsidRDefault="00C133A2" w:rsidP="00C133A2">
            <w:pPr>
              <w:pStyle w:val="afffe"/>
              <w:ind w:left="0" w:firstLine="0"/>
              <w:jc w:val="both"/>
              <w:rPr>
                <w:b w:val="0"/>
              </w:rPr>
            </w:pPr>
            <w:r w:rsidRPr="00C133A2">
              <w:rPr>
                <w:b w:val="0"/>
              </w:rPr>
              <w:t>б) Документы в соответствии с перечнем Приложения № 3 Блока 4;</w:t>
            </w:r>
          </w:p>
          <w:p w14:paraId="2D88C74F" w14:textId="77777777" w:rsidR="00C133A2" w:rsidRDefault="00C133A2" w:rsidP="00C133A2">
            <w:pPr>
              <w:pStyle w:val="afffe"/>
              <w:ind w:left="0" w:firstLine="0"/>
              <w:jc w:val="both"/>
              <w:rPr>
                <w:b w:val="0"/>
              </w:rPr>
            </w:pPr>
          </w:p>
          <w:p w14:paraId="30D3E64B" w14:textId="77777777" w:rsidR="00C133A2" w:rsidRPr="00C133A2" w:rsidRDefault="00C133A2" w:rsidP="00C133A2">
            <w:pPr>
              <w:pStyle w:val="afffe"/>
              <w:ind w:left="0" w:firstLine="0"/>
              <w:jc w:val="both"/>
              <w:rPr>
                <w:b w:val="0"/>
              </w:rPr>
            </w:pPr>
            <w:r w:rsidRPr="00C133A2">
              <w:rPr>
                <w:b w:val="0"/>
              </w:rPr>
              <w:t xml:space="preserve">Вторая часть </w:t>
            </w:r>
            <w:r w:rsidRPr="00C133A2">
              <w:rPr>
                <w:b w:val="0"/>
                <w:color w:val="FF0000"/>
                <w:szCs w:val="24"/>
              </w:rPr>
              <w:t>«</w:t>
            </w:r>
            <w:r w:rsidRPr="00C133A2">
              <w:rPr>
                <w:b w:val="0"/>
                <w:color w:val="FF0000"/>
              </w:rPr>
              <w:t xml:space="preserve">сведений о поставляемом товаре, выполняемой работе/ оказываемой услуге» </w:t>
            </w:r>
            <w:r w:rsidRPr="00C133A2">
              <w:rPr>
                <w:b w:val="0"/>
                <w:szCs w:val="24"/>
              </w:rPr>
              <w:t>предусматривает подгрузку следующих документов</w:t>
            </w:r>
            <w:r w:rsidRPr="00C133A2">
              <w:rPr>
                <w:b w:val="0"/>
              </w:rPr>
              <w:t>: заявка на участие в конкурентной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Письмо-заявка (Приложение № 1 Блок 4);</w:t>
            </w:r>
          </w:p>
          <w:p w14:paraId="7352E20F" w14:textId="77777777" w:rsidR="00C133A2" w:rsidRDefault="00C133A2" w:rsidP="00C133A2">
            <w:pPr>
              <w:pStyle w:val="afffe"/>
              <w:ind w:left="0" w:firstLine="0"/>
              <w:jc w:val="both"/>
              <w:rPr>
                <w:b w:val="0"/>
              </w:rPr>
            </w:pPr>
          </w:p>
          <w:p w14:paraId="4C369965" w14:textId="08216B58" w:rsidR="00C133A2" w:rsidRPr="00C133A2" w:rsidRDefault="00C133A2" w:rsidP="00C133A2">
            <w:pPr>
              <w:pStyle w:val="afffe"/>
              <w:ind w:left="0" w:firstLine="0"/>
              <w:jc w:val="both"/>
              <w:rPr>
                <w:b w:val="0"/>
              </w:rPr>
            </w:pPr>
            <w:r w:rsidRPr="00C133A2">
              <w:rPr>
                <w:b w:val="0"/>
              </w:rPr>
              <w:t xml:space="preserve">Третья часть </w:t>
            </w:r>
            <w:r w:rsidRPr="00C133A2">
              <w:rPr>
                <w:b w:val="0"/>
                <w:color w:val="FF0000"/>
              </w:rPr>
              <w:t>«ценовое предложение и документы, раскрывающие цену»</w:t>
            </w:r>
            <w:r w:rsidRPr="00C133A2">
              <w:rPr>
                <w:b w:val="0"/>
              </w:rPr>
              <w:t xml:space="preserve"> предусматривает подгрузку ценового предложения (Коммерческое предложение (Приложение № 2 Блока 4))</w:t>
            </w:r>
          </w:p>
          <w:p w14:paraId="65A7A2D6" w14:textId="77777777" w:rsidR="00C133A2" w:rsidRPr="00C133A2" w:rsidRDefault="00C133A2" w:rsidP="00C133A2">
            <w:pPr>
              <w:pStyle w:val="afffe"/>
              <w:ind w:left="0" w:firstLine="0"/>
              <w:jc w:val="both"/>
              <w:rPr>
                <w:b w:val="0"/>
                <w:color w:val="FF0000"/>
              </w:rPr>
            </w:pPr>
            <w:r w:rsidRPr="00C133A2">
              <w:rPr>
                <w:b w:val="0"/>
                <w:color w:val="FF0000"/>
                <w:shd w:val="clear" w:color="auto" w:fill="FFFF00"/>
              </w:rPr>
              <w:t>Внимание! Просим учесть ПОРЯДОК ПОДАЧИ ЗАВКИ ПРЕДУСМОТРЕННЫЙ ЭТП. В случае содержания ценового предложения ЛИБО РАСЧЕТА К ЦЕНОВОМУ ПРЕДЛОЖЕНИЮ в ПЕРВОЙ или ВТОРОЙ ЧАСТИ заявки, ЗАЯВКА УЧАСТНИКА БУДЕТ ОТКЛОНЕНА.</w:t>
            </w:r>
          </w:p>
          <w:p w14:paraId="4CC11005" w14:textId="77777777" w:rsidR="00C133A2" w:rsidRPr="00C133A2" w:rsidRDefault="00C133A2" w:rsidP="00C133A2">
            <w:pPr>
              <w:pStyle w:val="afffe"/>
              <w:ind w:left="0" w:firstLine="0"/>
              <w:jc w:val="both"/>
              <w:rPr>
                <w:b w:val="0"/>
              </w:rPr>
            </w:pPr>
            <w:r w:rsidRPr="00C133A2">
              <w:rPr>
                <w:b w:val="0"/>
              </w:rPr>
              <w:t>Заявленная стоимость, указанная в коммерческом предложении, должна быть идентична заявленной стоимости на ЭТП и составлять 161 812 525,41 руб. (без учета НДС)*;</w:t>
            </w:r>
          </w:p>
          <w:p w14:paraId="2590792B" w14:textId="77777777" w:rsidR="00C133A2" w:rsidRPr="00C133A2" w:rsidRDefault="00C133A2" w:rsidP="00C133A2">
            <w:pPr>
              <w:pStyle w:val="afffe"/>
              <w:ind w:left="0" w:firstLine="0"/>
              <w:jc w:val="both"/>
              <w:rPr>
                <w:b w:val="0"/>
              </w:rPr>
            </w:pPr>
          </w:p>
          <w:p w14:paraId="39802926" w14:textId="77777777" w:rsidR="00C133A2" w:rsidRPr="00E76F3D" w:rsidRDefault="00C133A2" w:rsidP="00C133A2">
            <w:pPr>
              <w:pStyle w:val="afffe"/>
              <w:ind w:left="0" w:firstLine="0"/>
              <w:jc w:val="both"/>
              <w:rPr>
                <w:color w:val="FF0000"/>
              </w:rPr>
            </w:pPr>
            <w:r w:rsidRPr="00E76F3D">
              <w:rPr>
                <w:color w:val="FF0000"/>
              </w:rPr>
              <w:t>*ВНИМАНИЕ:</w:t>
            </w:r>
          </w:p>
          <w:p w14:paraId="04B765DC" w14:textId="77777777" w:rsidR="00C133A2" w:rsidRPr="00E76F3D" w:rsidRDefault="00C133A2" w:rsidP="00C133A2">
            <w:pPr>
              <w:pStyle w:val="afffe"/>
              <w:ind w:left="0" w:firstLine="0"/>
              <w:jc w:val="both"/>
              <w:rPr>
                <w:color w:val="FF0000"/>
              </w:rPr>
            </w:pPr>
          </w:p>
          <w:p w14:paraId="0ACB4E3D" w14:textId="77777777" w:rsidR="00C133A2" w:rsidRPr="00E76F3D" w:rsidRDefault="00C133A2" w:rsidP="00C133A2">
            <w:pPr>
              <w:pStyle w:val="afffe"/>
              <w:ind w:left="0" w:firstLine="0"/>
              <w:jc w:val="both"/>
              <w:rPr>
                <w:color w:val="FF0000"/>
              </w:rPr>
            </w:pPr>
            <w:r w:rsidRPr="00E76F3D">
              <w:rPr>
                <w:color w:val="FF0000"/>
              </w:rPr>
              <w:t>Предельная стоимость по Договору составляет 161 812 525,41 руб. (без учета НДС).</w:t>
            </w:r>
          </w:p>
          <w:p w14:paraId="34853F2C" w14:textId="77777777" w:rsidR="00C133A2" w:rsidRPr="00E76F3D" w:rsidRDefault="00C133A2" w:rsidP="00C133A2">
            <w:pPr>
              <w:pStyle w:val="afffe"/>
              <w:ind w:left="0" w:firstLine="0"/>
              <w:jc w:val="both"/>
              <w:rPr>
                <w:color w:val="FF0000"/>
              </w:rPr>
            </w:pPr>
            <w:r w:rsidRPr="00E76F3D">
              <w:rPr>
                <w:color w:val="FF0000"/>
              </w:rPr>
              <w:t>Сметная документация составляется посредством применения ТЕР (территориальные единые расценки) Красноярского края в текущем уровне цен с применением установленного придельного индекса и индексацией 1 квартала 2020 г.</w:t>
            </w:r>
          </w:p>
          <w:p w14:paraId="76D5399F" w14:textId="77777777" w:rsidR="00C133A2" w:rsidRPr="00E76F3D" w:rsidRDefault="00C133A2" w:rsidP="00C133A2">
            <w:pPr>
              <w:pStyle w:val="afffe"/>
              <w:ind w:left="0" w:firstLine="0"/>
              <w:jc w:val="both"/>
              <w:rPr>
                <w:color w:val="FF0000"/>
              </w:rPr>
            </w:pPr>
            <w:r w:rsidRPr="00E76F3D">
              <w:rPr>
                <w:color w:val="FF0000"/>
              </w:rPr>
              <w:t>Установленные предельный индекс удорожания сметной стоимости Заказчика составляет 2,00.</w:t>
            </w:r>
          </w:p>
          <w:p w14:paraId="6D108344" w14:textId="77777777" w:rsidR="00C133A2" w:rsidRPr="00E76F3D" w:rsidRDefault="00C133A2" w:rsidP="00C133A2">
            <w:pPr>
              <w:pStyle w:val="afffe"/>
              <w:ind w:left="0" w:firstLine="0"/>
              <w:jc w:val="both"/>
              <w:rPr>
                <w:color w:val="FF0000"/>
              </w:rPr>
            </w:pPr>
            <w:r w:rsidRPr="00E76F3D">
              <w:rPr>
                <w:color w:val="FF0000"/>
              </w:rPr>
              <w:t>При проведении конкурса в электронной форме, на оценочной стадии в рамках ценового критерия будет оцениваться понижающий индекс, примененный к сметной стоимости.</w:t>
            </w:r>
          </w:p>
          <w:p w14:paraId="1AD8C567" w14:textId="1470F704" w:rsidR="00C133A2" w:rsidRPr="00C133A2" w:rsidRDefault="00C133A2" w:rsidP="00C133A2">
            <w:pPr>
              <w:pStyle w:val="afffe"/>
              <w:ind w:left="0" w:firstLine="0"/>
              <w:jc w:val="both"/>
              <w:rPr>
                <w:b w:val="0"/>
              </w:rPr>
            </w:pPr>
          </w:p>
          <w:p w14:paraId="0919B219" w14:textId="77777777" w:rsidR="00C133A2" w:rsidRPr="00C133A2" w:rsidRDefault="00C133A2" w:rsidP="00C133A2">
            <w:pPr>
              <w:pStyle w:val="afffe"/>
              <w:ind w:left="0" w:firstLine="0"/>
              <w:jc w:val="both"/>
              <w:rPr>
                <w:b w:val="0"/>
              </w:rPr>
            </w:pPr>
            <w:r w:rsidRPr="00C133A2">
              <w:rPr>
                <w:b w:val="0"/>
              </w:rPr>
              <w:t>2. Конкурентная закупка в электронной форме предусматривает этап подачи дополнительных ценовых предложений (переторжка), информация о времени начала проведения указанного этапа устанавливается Заказчиком закупки, в соответствии со временем часовой зоны, в которой расположен Заказчик.</w:t>
            </w:r>
          </w:p>
          <w:p w14:paraId="39D22CF8" w14:textId="77777777" w:rsidR="00C133A2" w:rsidRPr="00C133A2" w:rsidRDefault="00C133A2" w:rsidP="00C133A2">
            <w:pPr>
              <w:pStyle w:val="afa"/>
              <w:tabs>
                <w:tab w:val="left" w:pos="709"/>
              </w:tabs>
              <w:suppressAutoHyphens/>
              <w:spacing w:after="60"/>
              <w:ind w:left="567" w:hanging="567"/>
              <w:jc w:val="both"/>
              <w:rPr>
                <w:rFonts w:ascii="Tahoma" w:hAnsi="Tahoma" w:cs="Tahoma"/>
                <w:sz w:val="18"/>
                <w:szCs w:val="18"/>
              </w:rPr>
            </w:pPr>
            <w:r w:rsidRPr="00C133A2">
              <w:rPr>
                <w:rFonts w:ascii="Tahoma" w:hAnsi="Tahoma" w:cs="Tahoma"/>
                <w:sz w:val="18"/>
                <w:szCs w:val="18"/>
              </w:rPr>
              <w:t xml:space="preserve">3. Все документы Участников должны быть представлены в электронном виде. </w:t>
            </w:r>
          </w:p>
          <w:p w14:paraId="4F13EF4C" w14:textId="77777777" w:rsidR="00C133A2" w:rsidRPr="00C133A2" w:rsidRDefault="00C133A2" w:rsidP="00C133A2">
            <w:pPr>
              <w:tabs>
                <w:tab w:val="left" w:pos="567"/>
              </w:tabs>
              <w:suppressAutoHyphens/>
              <w:adjustRightInd w:val="0"/>
              <w:spacing w:after="60"/>
              <w:ind w:firstLine="0"/>
              <w:rPr>
                <w:rFonts w:ascii="Tahoma" w:hAnsi="Tahoma" w:cs="Tahoma"/>
                <w:sz w:val="18"/>
                <w:szCs w:val="18"/>
              </w:rPr>
            </w:pPr>
            <w:r w:rsidRPr="00C133A2">
              <w:rPr>
                <w:rFonts w:ascii="Tahoma" w:hAnsi="Tahoma" w:cs="Tahoma"/>
                <w:sz w:val="18"/>
                <w:szCs w:val="18"/>
              </w:rPr>
              <w:t xml:space="preserve">Электронный вид документов – это отсканированные листы со стороны текста, печатей, штампов и других пометок в форматах pdf или tif. Каждому документу должен соответствовать только один файл, включая приложения. Допускается организация приложений в отдельном файле. Наименование файла должно соответствовать наименованию документа и содержать </w:t>
            </w:r>
            <w:r w:rsidRPr="00C133A2">
              <w:rPr>
                <w:rFonts w:ascii="Tahoma" w:hAnsi="Tahoma" w:cs="Tahoma"/>
                <w:b/>
                <w:color w:val="FF0000"/>
                <w:sz w:val="18"/>
                <w:szCs w:val="18"/>
                <w:u w:val="single"/>
              </w:rPr>
              <w:t>не более 8 знаков</w:t>
            </w:r>
            <w:r w:rsidRPr="00C133A2">
              <w:rPr>
                <w:rFonts w:ascii="Tahoma" w:hAnsi="Tahoma" w:cs="Tahoma"/>
                <w:color w:val="FF0000"/>
                <w:sz w:val="18"/>
                <w:szCs w:val="18"/>
              </w:rPr>
              <w:t xml:space="preserve"> </w:t>
            </w:r>
            <w:r w:rsidRPr="00C133A2">
              <w:rPr>
                <w:rFonts w:ascii="Tahoma" w:hAnsi="Tahoma" w:cs="Tahoma"/>
                <w:sz w:val="18"/>
                <w:szCs w:val="18"/>
              </w:rPr>
              <w:t>(включая буквы, цифры, пробелы). Названия файлов должны быть на русском языке. Архив предоставлять в формате rar.</w:t>
            </w:r>
          </w:p>
          <w:p w14:paraId="4AD02235" w14:textId="77777777" w:rsidR="00C133A2" w:rsidRPr="00C133A2" w:rsidRDefault="00C133A2" w:rsidP="00C133A2">
            <w:pPr>
              <w:suppressAutoHyphens/>
              <w:adjustRightInd w:val="0"/>
              <w:ind w:firstLine="0"/>
              <w:rPr>
                <w:rFonts w:ascii="Tahoma" w:hAnsi="Tahoma" w:cs="Tahoma"/>
                <w:sz w:val="18"/>
                <w:szCs w:val="18"/>
              </w:rPr>
            </w:pPr>
            <w:r w:rsidRPr="00C133A2">
              <w:rPr>
                <w:rFonts w:ascii="Tahoma" w:hAnsi="Tahoma" w:cs="Tahoma"/>
                <w:sz w:val="18"/>
                <w:szCs w:val="18"/>
              </w:rPr>
              <w:t>Все Документы участника (субподрядчика) загружаются при помощи функционала электронной площадки и должны быть подписаны усиленной электронной подписью лица, имеющего права действовать без доверенности (единоличного исполнительного органа) или сотрудника</w:t>
            </w:r>
            <w:r w:rsidRPr="00C133A2">
              <w:rPr>
                <w:rStyle w:val="afc"/>
                <w:rFonts w:ascii="Tahoma" w:hAnsi="Tahoma" w:cs="Tahoma"/>
                <w:sz w:val="18"/>
                <w:szCs w:val="18"/>
              </w:rPr>
              <w:footnoteReference w:id="2"/>
            </w:r>
            <w:r w:rsidRPr="00C133A2">
              <w:rPr>
                <w:rFonts w:ascii="Tahoma" w:hAnsi="Tahoma" w:cs="Tahoma"/>
                <w:sz w:val="18"/>
                <w:szCs w:val="18"/>
              </w:rPr>
              <w:t>, имеющего доверенность на такие действия.</w:t>
            </w:r>
          </w:p>
          <w:p w14:paraId="4DD45EC7" w14:textId="2DBD1ECD" w:rsidR="00C133A2" w:rsidRPr="00C133A2" w:rsidRDefault="00C133A2" w:rsidP="00C133A2">
            <w:pPr>
              <w:pStyle w:val="afffe"/>
              <w:ind w:left="0" w:firstLine="0"/>
              <w:jc w:val="both"/>
              <w:rPr>
                <w:b w:val="0"/>
              </w:rPr>
            </w:pPr>
            <w:r w:rsidRPr="00C133A2">
              <w:rPr>
                <w:b w:val="0"/>
              </w:rPr>
              <w:t>4. При проведении конкурентной закупки в электронной форме каждый Участник вправе представить только одну заявку (если в закупочной документации установлено несколько лотов, то в отношении каждого лота). Участник закупки вправе подать заявку на участие в закупке на любой лот, любые несколько лотов или все лоты. В случае если участник закупки планирует принять участие в закупке по нескольким лотам, он должен подготовить заявку на участие в закупке на каждый такой лот отдельно. В отношении каждого лота участник закупки вправе подать только одну заявку на участие в закупке. Заявка не может быть впоследствии изменена, за исключением случаев, если Участником были допущены отклонения от затребованного способа подсчета цены (например, не учтены, хотя это требовалось, расходы на перевозку, страхование, уплату таможенных пошлин, налогов, командировочных расходов и другие платежи). В этом случае Закупочный орган вправе потребовать от Участника уточнить свое предложение и подать заявку с уточненной ценой.</w:t>
            </w:r>
          </w:p>
        </w:tc>
      </w:tr>
      <w:tr w:rsidR="00C133A2" w:rsidRPr="00F4166D" w14:paraId="202822C2" w14:textId="77777777" w:rsidTr="00F4166D">
        <w:trPr>
          <w:trHeight w:val="1214"/>
        </w:trPr>
        <w:tc>
          <w:tcPr>
            <w:tcW w:w="184" w:type="pct"/>
            <w:tcBorders>
              <w:left w:val="single" w:sz="4" w:space="0" w:color="auto"/>
              <w:bottom w:val="single" w:sz="4" w:space="0" w:color="auto"/>
              <w:right w:val="single" w:sz="4" w:space="0" w:color="auto"/>
            </w:tcBorders>
            <w:vAlign w:val="center"/>
          </w:tcPr>
          <w:p w14:paraId="565812DC"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top w:val="single" w:sz="4" w:space="0" w:color="auto"/>
              <w:left w:val="single" w:sz="4" w:space="0" w:color="auto"/>
              <w:bottom w:val="single" w:sz="4" w:space="0" w:color="auto"/>
              <w:right w:val="single" w:sz="4" w:space="0" w:color="auto"/>
            </w:tcBorders>
          </w:tcPr>
          <w:p w14:paraId="0BD85C97" w14:textId="77777777" w:rsidR="00C133A2" w:rsidRPr="00F4166D" w:rsidRDefault="00C133A2" w:rsidP="00C133A2">
            <w:pPr>
              <w:pStyle w:val="af0"/>
              <w:spacing w:before="0" w:after="0"/>
              <w:ind w:left="0" w:right="0"/>
              <w:jc w:val="both"/>
              <w:rPr>
                <w:rFonts w:ascii="Tahoma" w:hAnsi="Tahoma" w:cs="Tahoma"/>
                <w:b/>
                <w:sz w:val="18"/>
                <w:szCs w:val="18"/>
              </w:rPr>
            </w:pPr>
            <w:r w:rsidRPr="00F4166D">
              <w:rPr>
                <w:rFonts w:ascii="Tahoma" w:hAnsi="Tahoma" w:cs="Tahoma"/>
                <w:b/>
                <w:sz w:val="18"/>
                <w:szCs w:val="18"/>
              </w:rPr>
              <w:t>1. Особенности проведения открытого конкурса</w:t>
            </w:r>
          </w:p>
          <w:p w14:paraId="0664B818" w14:textId="77777777" w:rsidR="00C133A2" w:rsidRPr="00F4166D" w:rsidRDefault="00C133A2" w:rsidP="00C133A2">
            <w:pPr>
              <w:tabs>
                <w:tab w:val="clear" w:pos="1134"/>
              </w:tabs>
              <w:kinsoku/>
              <w:overflowPunct/>
              <w:adjustRightInd w:val="0"/>
              <w:ind w:firstLine="0"/>
              <w:rPr>
                <w:rFonts w:ascii="Tahoma" w:hAnsi="Tahoma" w:cs="Tahoma"/>
                <w:b/>
                <w:bCs/>
                <w:sz w:val="18"/>
                <w:szCs w:val="18"/>
              </w:rPr>
            </w:pPr>
            <w:r w:rsidRPr="00F4166D">
              <w:rPr>
                <w:rFonts w:ascii="Tahoma" w:hAnsi="Tahoma" w:cs="Tahoma"/>
                <w:b/>
                <w:bCs/>
                <w:sz w:val="18"/>
                <w:szCs w:val="18"/>
              </w:rPr>
              <w:t>Рассмотрение заявок</w:t>
            </w:r>
          </w:p>
          <w:p w14:paraId="60F71CC6"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Рассмотрение Заявок включает в себя Отборочную и Оценочную стадии.</w:t>
            </w:r>
          </w:p>
          <w:p w14:paraId="0317D0A5" w14:textId="77777777" w:rsidR="00C133A2" w:rsidRPr="00F4166D" w:rsidRDefault="00C133A2" w:rsidP="00C133A2">
            <w:pPr>
              <w:tabs>
                <w:tab w:val="clear" w:pos="1134"/>
              </w:tabs>
              <w:kinsoku/>
              <w:overflowPunct/>
              <w:adjustRightInd w:val="0"/>
              <w:ind w:firstLine="0"/>
              <w:rPr>
                <w:rFonts w:ascii="Tahoma" w:hAnsi="Tahoma" w:cs="Tahoma"/>
                <w:b/>
                <w:bCs/>
                <w:sz w:val="18"/>
                <w:szCs w:val="18"/>
              </w:rPr>
            </w:pPr>
            <w:r w:rsidRPr="00F4166D">
              <w:rPr>
                <w:rFonts w:ascii="Tahoma" w:hAnsi="Tahoma" w:cs="Tahoma"/>
                <w:b/>
                <w:bCs/>
                <w:sz w:val="18"/>
                <w:szCs w:val="18"/>
              </w:rPr>
              <w:t>Отборочная стадия</w:t>
            </w:r>
          </w:p>
          <w:p w14:paraId="43ABEEF5"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В рамках Отборочной стадии выполняются следующие действия:</w:t>
            </w:r>
          </w:p>
          <w:p w14:paraId="35FAFC82"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b/>
                <w:bCs/>
                <w:sz w:val="18"/>
                <w:szCs w:val="18"/>
              </w:rPr>
              <w:t xml:space="preserve">проверка Заявки </w:t>
            </w:r>
            <w:r w:rsidRPr="00F4166D">
              <w:rPr>
                <w:rFonts w:ascii="Tahoma" w:hAnsi="Tahoma" w:cs="Tahoma"/>
                <w:sz w:val="18"/>
                <w:szCs w:val="18"/>
              </w:rPr>
              <w:t>Участника закупки на соответствие:</w:t>
            </w:r>
          </w:p>
          <w:p w14:paraId="78B5C6FD"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а) цены Заявки установленной Заказчиком Начальной (максимальной) цене;</w:t>
            </w:r>
          </w:p>
          <w:p w14:paraId="709FC7DA"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б) требованиям Закупочной документации к составу, содержанию и форме оформлению Заявок;</w:t>
            </w:r>
          </w:p>
          <w:p w14:paraId="3CC2DE6C"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в) предлагаемой в Заявке Продукции требованиям Заказчика к Предмету закупки, включая соответствие Техническому заданию (при его наличии) и иным Отборочным критериям (в случаях, когда это применимо, исходя из условий Закупочной документации);</w:t>
            </w:r>
          </w:p>
          <w:p w14:paraId="1ADBA230" w14:textId="77777777" w:rsidR="00C133A2" w:rsidRPr="00F4166D" w:rsidRDefault="00C133A2" w:rsidP="00C133A2">
            <w:pPr>
              <w:pStyle w:val="afa"/>
              <w:numPr>
                <w:ilvl w:val="0"/>
                <w:numId w:val="32"/>
              </w:numPr>
              <w:tabs>
                <w:tab w:val="clear" w:pos="1134"/>
              </w:tabs>
              <w:adjustRightInd w:val="0"/>
              <w:ind w:left="117" w:firstLine="243"/>
              <w:jc w:val="both"/>
              <w:rPr>
                <w:rFonts w:ascii="Tahoma" w:hAnsi="Tahoma" w:cs="Tahoma"/>
                <w:sz w:val="18"/>
                <w:szCs w:val="18"/>
              </w:rPr>
            </w:pPr>
            <w:r w:rsidRPr="00F4166D">
              <w:rPr>
                <w:rFonts w:ascii="Tahoma" w:hAnsi="Tahoma" w:cs="Tahoma"/>
                <w:b/>
                <w:bCs/>
                <w:sz w:val="18"/>
                <w:szCs w:val="18"/>
              </w:rPr>
              <w:t xml:space="preserve">проверка Участника закупки </w:t>
            </w:r>
            <w:r w:rsidRPr="00F4166D">
              <w:rPr>
                <w:rFonts w:ascii="Tahoma" w:hAnsi="Tahoma" w:cs="Tahoma"/>
                <w:sz w:val="18"/>
                <w:szCs w:val="18"/>
              </w:rPr>
              <w:t>на соответствие Отборочным критериям, включая критерии благонадежности, платежеспособности и финансовой устойчивости, включая отсутствие сведений об Участнике закупки в Реестре недобросовестных поставщиков (если требование об отсутствии Участника закупки в таком Реестре было предусмотрено Закупочной документацией). Проверка благонадежности, платежеспособности и финансовой устойчивости Участников закупки осуществляется в порядке, установленном локальными актами Общества;</w:t>
            </w:r>
          </w:p>
          <w:p w14:paraId="76E9D3D1" w14:textId="77777777" w:rsidR="00C133A2" w:rsidRPr="00F4166D" w:rsidRDefault="00C133A2" w:rsidP="00C133A2">
            <w:pPr>
              <w:pStyle w:val="afa"/>
              <w:numPr>
                <w:ilvl w:val="0"/>
                <w:numId w:val="32"/>
              </w:numPr>
              <w:tabs>
                <w:tab w:val="clear" w:pos="1134"/>
              </w:tabs>
              <w:adjustRightInd w:val="0"/>
              <w:ind w:left="117" w:firstLine="243"/>
              <w:jc w:val="both"/>
              <w:rPr>
                <w:rFonts w:ascii="Tahoma" w:hAnsi="Tahoma" w:cs="Tahoma"/>
                <w:sz w:val="18"/>
                <w:szCs w:val="18"/>
              </w:rPr>
            </w:pPr>
            <w:r w:rsidRPr="00F4166D">
              <w:rPr>
                <w:rFonts w:ascii="Tahoma" w:hAnsi="Tahoma" w:cs="Tahoma"/>
                <w:sz w:val="18"/>
                <w:szCs w:val="18"/>
              </w:rPr>
              <w:t>принятие решения по итогам Отборочной стадии;</w:t>
            </w:r>
          </w:p>
          <w:p w14:paraId="036FE49A" w14:textId="77777777" w:rsidR="00C133A2" w:rsidRPr="00F4166D" w:rsidRDefault="00C133A2" w:rsidP="00C133A2">
            <w:pPr>
              <w:pStyle w:val="afa"/>
              <w:numPr>
                <w:ilvl w:val="0"/>
                <w:numId w:val="32"/>
              </w:numPr>
              <w:tabs>
                <w:tab w:val="clear" w:pos="1134"/>
              </w:tabs>
              <w:adjustRightInd w:val="0"/>
              <w:ind w:left="117" w:firstLine="243"/>
              <w:jc w:val="both"/>
              <w:rPr>
                <w:rFonts w:ascii="Tahoma" w:hAnsi="Tahoma" w:cs="Tahoma"/>
                <w:sz w:val="18"/>
                <w:szCs w:val="18"/>
              </w:rPr>
            </w:pPr>
            <w:r w:rsidRPr="00F4166D">
              <w:rPr>
                <w:rFonts w:ascii="Tahoma" w:hAnsi="Tahoma" w:cs="Tahoma"/>
                <w:sz w:val="18"/>
                <w:szCs w:val="18"/>
              </w:rPr>
              <w:t>уведомление Участников закупки, прошедших Отборочную стадию, о допуске их к Оценочной стадии.</w:t>
            </w:r>
          </w:p>
          <w:p w14:paraId="76A19C2B"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При проведении Отборочной стадии Заказчик / Организатор закупки вправе:</w:t>
            </w:r>
          </w:p>
          <w:p w14:paraId="30F10E9D"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а)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p>
          <w:p w14:paraId="2ACA7394"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б) требовать от Участников закупки разъяснения положений Заявок и представления недостающих документов (при необходимости). При этом не допускаются запросы и/или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Заявки (перечня предлагаемой Продукции, ее технических характеристик и иных), при этом данные уточнения не должны изменять Предмет Закупки;</w:t>
            </w:r>
          </w:p>
          <w:p w14:paraId="33C0C6BD"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в) производить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5950F90" w14:textId="77777777" w:rsidR="00C133A2" w:rsidRPr="00F4166D" w:rsidRDefault="00C133A2" w:rsidP="00C133A2">
            <w:pPr>
              <w:tabs>
                <w:tab w:val="clear" w:pos="1134"/>
              </w:tabs>
              <w:kinsoku/>
              <w:overflowPunct/>
              <w:adjustRightInd w:val="0"/>
              <w:ind w:firstLine="0"/>
              <w:rPr>
                <w:rFonts w:ascii="Tahoma" w:hAnsi="Tahoma" w:cs="Tahoma"/>
                <w:sz w:val="18"/>
                <w:szCs w:val="18"/>
              </w:rPr>
            </w:pPr>
          </w:p>
          <w:p w14:paraId="4282C50E"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Результаты Отборочной стадии оформляются протоколом.</w:t>
            </w:r>
          </w:p>
          <w:p w14:paraId="2DCE7757" w14:textId="77777777" w:rsidR="00C133A2" w:rsidRPr="00F4166D" w:rsidRDefault="00C133A2" w:rsidP="00C133A2">
            <w:pPr>
              <w:tabs>
                <w:tab w:val="clear" w:pos="1134"/>
              </w:tabs>
              <w:kinsoku/>
              <w:overflowPunct/>
              <w:adjustRightInd w:val="0"/>
              <w:ind w:firstLine="0"/>
              <w:rPr>
                <w:rFonts w:ascii="Tahoma" w:hAnsi="Tahoma" w:cs="Tahoma"/>
                <w:sz w:val="18"/>
                <w:szCs w:val="18"/>
              </w:rPr>
            </w:pPr>
          </w:p>
          <w:p w14:paraId="64C5027F"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b/>
                <w:bCs/>
                <w:sz w:val="18"/>
                <w:szCs w:val="18"/>
              </w:rPr>
              <w:t>Оценочная стадия</w:t>
            </w:r>
            <w:r w:rsidRPr="00F4166D">
              <w:rPr>
                <w:rFonts w:ascii="Tahoma" w:hAnsi="Tahoma" w:cs="Tahoma"/>
                <w:sz w:val="18"/>
                <w:szCs w:val="18"/>
              </w:rPr>
              <w:t>.</w:t>
            </w:r>
          </w:p>
          <w:p w14:paraId="74FD9D52"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В рамках Оценочной стадии оцениваются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 Оценка Заявок осуществляется на основании Матрицы оценки предложений (Блок 3 Матрица оценки предложений заявок Участников)</w:t>
            </w:r>
          </w:p>
          <w:p w14:paraId="4089552A" w14:textId="77777777" w:rsidR="00C133A2" w:rsidRPr="00F4166D" w:rsidRDefault="00C133A2" w:rsidP="00C133A2">
            <w:pPr>
              <w:tabs>
                <w:tab w:val="clear" w:pos="1134"/>
              </w:tabs>
              <w:kinsoku/>
              <w:overflowPunct/>
              <w:adjustRightInd w:val="0"/>
              <w:ind w:firstLine="0"/>
              <w:rPr>
                <w:rFonts w:ascii="Tahoma" w:hAnsi="Tahoma" w:cs="Tahoma"/>
                <w:sz w:val="18"/>
                <w:szCs w:val="18"/>
              </w:rPr>
            </w:pPr>
          </w:p>
          <w:p w14:paraId="6F950831"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Результаты Оценочной стадии оформляются протоколом</w:t>
            </w:r>
          </w:p>
          <w:p w14:paraId="43683B22" w14:textId="77777777" w:rsidR="00C133A2" w:rsidRPr="00F4166D" w:rsidRDefault="00C133A2" w:rsidP="00C133A2">
            <w:pPr>
              <w:tabs>
                <w:tab w:val="clear" w:pos="1134"/>
              </w:tabs>
              <w:kinsoku/>
              <w:overflowPunct/>
              <w:adjustRightInd w:val="0"/>
              <w:ind w:firstLine="0"/>
              <w:rPr>
                <w:rFonts w:ascii="Tahoma" w:hAnsi="Tahoma" w:cs="Tahoma"/>
                <w:b/>
                <w:bCs/>
                <w:sz w:val="18"/>
                <w:szCs w:val="18"/>
              </w:rPr>
            </w:pPr>
          </w:p>
          <w:p w14:paraId="10B16098" w14:textId="77777777" w:rsidR="00C133A2" w:rsidRPr="00F4166D" w:rsidRDefault="00C133A2" w:rsidP="00C133A2">
            <w:pPr>
              <w:tabs>
                <w:tab w:val="clear" w:pos="1134"/>
              </w:tabs>
              <w:kinsoku/>
              <w:overflowPunct/>
              <w:adjustRightInd w:val="0"/>
              <w:ind w:firstLine="0"/>
              <w:rPr>
                <w:rFonts w:ascii="Tahoma" w:hAnsi="Tahoma" w:cs="Tahoma"/>
                <w:b/>
                <w:bCs/>
                <w:sz w:val="18"/>
                <w:szCs w:val="18"/>
              </w:rPr>
            </w:pPr>
            <w:r w:rsidRPr="00F4166D">
              <w:rPr>
                <w:rFonts w:ascii="Tahoma" w:hAnsi="Tahoma" w:cs="Tahoma"/>
                <w:b/>
                <w:bCs/>
                <w:sz w:val="18"/>
                <w:szCs w:val="18"/>
              </w:rPr>
              <w:t>Определение победителя конкурса</w:t>
            </w:r>
          </w:p>
          <w:p w14:paraId="7FD36781" w14:textId="77777777" w:rsidR="00C133A2" w:rsidRPr="00F4166D" w:rsidRDefault="00C133A2" w:rsidP="00C133A2">
            <w:pPr>
              <w:pStyle w:val="afa"/>
              <w:numPr>
                <w:ilvl w:val="0"/>
                <w:numId w:val="33"/>
              </w:numPr>
              <w:tabs>
                <w:tab w:val="clear" w:pos="1134"/>
              </w:tabs>
              <w:adjustRightInd w:val="0"/>
              <w:ind w:left="117" w:firstLine="284"/>
              <w:jc w:val="both"/>
              <w:rPr>
                <w:rFonts w:ascii="Tahoma" w:hAnsi="Tahoma" w:cs="Tahoma"/>
                <w:sz w:val="18"/>
                <w:szCs w:val="18"/>
              </w:rPr>
            </w:pPr>
            <w:r w:rsidRPr="00F4166D">
              <w:rPr>
                <w:rFonts w:ascii="Tahoma" w:hAnsi="Tahoma" w:cs="Tahoma"/>
                <w:sz w:val="18"/>
                <w:szCs w:val="18"/>
              </w:rPr>
              <w:t>Победителем конкурса признается Участник, представивший конкурсную Заявку, которая признана наилучшей по результатам Оценочной стадии (получившая наибольший балл по Матрице оценки предложений).</w:t>
            </w:r>
          </w:p>
          <w:p w14:paraId="6C36BA38" w14:textId="77777777" w:rsidR="00C133A2" w:rsidRPr="00F4166D" w:rsidRDefault="00C133A2" w:rsidP="00C133A2">
            <w:pPr>
              <w:pStyle w:val="afa"/>
              <w:numPr>
                <w:ilvl w:val="0"/>
                <w:numId w:val="33"/>
              </w:numPr>
              <w:tabs>
                <w:tab w:val="clear" w:pos="1134"/>
              </w:tabs>
              <w:adjustRightInd w:val="0"/>
              <w:ind w:left="117" w:firstLine="284"/>
              <w:jc w:val="both"/>
              <w:rPr>
                <w:rFonts w:ascii="Tahoma" w:hAnsi="Tahoma" w:cs="Tahoma"/>
                <w:sz w:val="18"/>
                <w:szCs w:val="18"/>
              </w:rPr>
            </w:pPr>
            <w:r w:rsidRPr="00F4166D">
              <w:rPr>
                <w:rFonts w:ascii="Tahoma" w:hAnsi="Tahoma" w:cs="Tahoma"/>
                <w:sz w:val="18"/>
                <w:szCs w:val="18"/>
              </w:rPr>
              <w:t>Заказчик / Организатор закупки вправе отклонить все конкурсные Заявки, если ни одна из них не удовлетворяет требованиям Закупочной документации.</w:t>
            </w:r>
          </w:p>
          <w:p w14:paraId="0A92E803" w14:textId="77777777" w:rsidR="00C133A2" w:rsidRPr="00F4166D" w:rsidRDefault="00C133A2" w:rsidP="00C133A2">
            <w:pPr>
              <w:pStyle w:val="afa"/>
              <w:numPr>
                <w:ilvl w:val="0"/>
                <w:numId w:val="33"/>
              </w:numPr>
              <w:tabs>
                <w:tab w:val="clear" w:pos="1134"/>
              </w:tabs>
              <w:adjustRightInd w:val="0"/>
              <w:ind w:left="117" w:firstLine="284"/>
              <w:jc w:val="both"/>
              <w:rPr>
                <w:rFonts w:ascii="Tahoma" w:hAnsi="Tahoma" w:cs="Tahoma"/>
                <w:sz w:val="18"/>
                <w:szCs w:val="18"/>
              </w:rPr>
            </w:pPr>
            <w:r w:rsidRPr="00F4166D">
              <w:rPr>
                <w:rFonts w:ascii="Tahoma" w:hAnsi="Tahoma" w:cs="Tahoma"/>
                <w:sz w:val="18"/>
                <w:szCs w:val="18"/>
              </w:rPr>
              <w:t>Заказчик / Организатор закупки вправе перед выбором Победителя закупки потребовать от любого Участника конкурса, прошедшего Отборочную стадию, прохождения постквалификации подтверждения его соответствия Отборочным критериям (применяется при длительных / многоэтапных Закупках). По результатам заседания ЦЗК / Закупочной комиссии, на котором осуществляется оценка конкурсных Заявок и определение Победителя конкурса, оформляется протокол выбора Победителя закупки.</w:t>
            </w:r>
          </w:p>
          <w:p w14:paraId="40DB83B2" w14:textId="77777777" w:rsidR="00C133A2" w:rsidRPr="00F4166D" w:rsidRDefault="00C133A2" w:rsidP="00C133A2">
            <w:pPr>
              <w:tabs>
                <w:tab w:val="clear" w:pos="1134"/>
              </w:tabs>
              <w:kinsoku/>
              <w:overflowPunct/>
              <w:adjustRightInd w:val="0"/>
              <w:ind w:firstLine="0"/>
              <w:jc w:val="left"/>
              <w:rPr>
                <w:rFonts w:ascii="Tahoma" w:hAnsi="Tahoma" w:cs="Tahoma"/>
                <w:sz w:val="18"/>
                <w:szCs w:val="18"/>
              </w:rPr>
            </w:pPr>
          </w:p>
          <w:p w14:paraId="40581DE1" w14:textId="77777777" w:rsidR="00C133A2" w:rsidRPr="00F4166D" w:rsidRDefault="00C133A2" w:rsidP="00C133A2">
            <w:pPr>
              <w:tabs>
                <w:tab w:val="clear" w:pos="1134"/>
              </w:tabs>
              <w:kinsoku/>
              <w:overflowPunct/>
              <w:adjustRightInd w:val="0"/>
              <w:ind w:firstLine="0"/>
              <w:jc w:val="left"/>
              <w:rPr>
                <w:rFonts w:ascii="Tahoma" w:hAnsi="Tahoma" w:cs="Tahoma"/>
                <w:b/>
                <w:bCs/>
                <w:sz w:val="18"/>
                <w:szCs w:val="18"/>
              </w:rPr>
            </w:pPr>
            <w:r w:rsidRPr="00F4166D">
              <w:rPr>
                <w:rFonts w:ascii="Tahoma" w:hAnsi="Tahoma" w:cs="Tahoma"/>
                <w:b/>
                <w:bCs/>
                <w:sz w:val="18"/>
                <w:szCs w:val="18"/>
              </w:rPr>
              <w:t>Отстранение Участника конкурса</w:t>
            </w:r>
          </w:p>
          <w:p w14:paraId="0F7F0EE4"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На любом этапе вплоть до подписания договора ЦЗК / Закупочная комиссия вправе отстранить Участника закупки, в том числе допущенного до участия в соответствующей процедуре, при обнаружении:</w:t>
            </w:r>
          </w:p>
          <w:p w14:paraId="186B059D"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а) факта подачи им недостоверных сведений, имеющих значение для определения возможности допуска данного Участника к участию в конкурсе или установления его места в ранжировке;</w:t>
            </w:r>
          </w:p>
          <w:p w14:paraId="5CC32822"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б) сведений, позволяющих обоснованно отменить ранее принятое решение о допуске;</w:t>
            </w:r>
          </w:p>
          <w:p w14:paraId="45E780DC"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sz w:val="18"/>
                <w:szCs w:val="18"/>
              </w:rPr>
              <w:t>в) наличия иных оснований, прямо предусмотренных Закупочной документацией.</w:t>
            </w:r>
          </w:p>
          <w:p w14:paraId="5D474FF6" w14:textId="77777777" w:rsidR="00C133A2" w:rsidRPr="00F4166D" w:rsidRDefault="00C133A2" w:rsidP="00C133A2">
            <w:pPr>
              <w:tabs>
                <w:tab w:val="clear" w:pos="1134"/>
              </w:tabs>
              <w:kinsoku/>
              <w:overflowPunct/>
              <w:adjustRightInd w:val="0"/>
              <w:ind w:firstLine="0"/>
              <w:jc w:val="left"/>
              <w:rPr>
                <w:rFonts w:ascii="Tahoma" w:hAnsi="Tahoma" w:cs="Tahoma"/>
                <w:sz w:val="18"/>
                <w:szCs w:val="18"/>
              </w:rPr>
            </w:pPr>
          </w:p>
          <w:p w14:paraId="13D37A9E" w14:textId="77777777" w:rsidR="00C133A2" w:rsidRPr="00F4166D" w:rsidRDefault="00C133A2" w:rsidP="00C133A2">
            <w:pPr>
              <w:tabs>
                <w:tab w:val="clear" w:pos="1134"/>
              </w:tabs>
              <w:kinsoku/>
              <w:overflowPunct/>
              <w:adjustRightInd w:val="0"/>
              <w:ind w:firstLine="0"/>
              <w:rPr>
                <w:rFonts w:ascii="Tahoma" w:hAnsi="Tahoma" w:cs="Tahoma"/>
                <w:b/>
                <w:i/>
                <w:sz w:val="18"/>
                <w:szCs w:val="18"/>
              </w:rPr>
            </w:pPr>
            <w:r w:rsidRPr="00F4166D">
              <w:rPr>
                <w:rFonts w:ascii="Tahoma" w:hAnsi="Tahoma" w:cs="Tahoma"/>
                <w:b/>
                <w:i/>
                <w:sz w:val="18"/>
                <w:szCs w:val="18"/>
              </w:rPr>
              <w:t>2. Особенности проведения конкурса, участниками которого могут быть только субъекты малого и среднего предпринимательства, установлены статьей 3.4 Федерального закона от 18.07.2011 № 223-ФЗ «О закупках товаров, работ, услуг отдельными видами юридических лиц»:</w:t>
            </w:r>
          </w:p>
          <w:p w14:paraId="3313C89B" w14:textId="77777777" w:rsidR="00C133A2" w:rsidRPr="00F4166D" w:rsidRDefault="00C133A2" w:rsidP="00C133A2">
            <w:pPr>
              <w:tabs>
                <w:tab w:val="clear" w:pos="1134"/>
              </w:tabs>
              <w:kinsoku/>
              <w:overflowPunct/>
              <w:adjustRightInd w:val="0"/>
              <w:ind w:firstLine="0"/>
              <w:rPr>
                <w:rFonts w:ascii="Tahoma" w:hAnsi="Tahoma" w:cs="Tahoma"/>
                <w:b/>
                <w:i/>
                <w:sz w:val="18"/>
                <w:szCs w:val="18"/>
              </w:rPr>
            </w:pPr>
          </w:p>
          <w:p w14:paraId="1903A78C" w14:textId="77777777" w:rsidR="00C133A2" w:rsidRPr="00F4166D" w:rsidRDefault="00C133A2" w:rsidP="00C133A2">
            <w:pPr>
              <w:tabs>
                <w:tab w:val="clear" w:pos="1134"/>
              </w:tabs>
              <w:kinsoku/>
              <w:overflowPunct/>
              <w:adjustRightInd w:val="0"/>
              <w:ind w:firstLine="0"/>
              <w:rPr>
                <w:rFonts w:ascii="Tahoma" w:hAnsi="Tahoma" w:cs="Tahoma"/>
                <w:sz w:val="18"/>
                <w:szCs w:val="18"/>
              </w:rPr>
            </w:pPr>
            <w:r w:rsidRPr="00F4166D">
              <w:rPr>
                <w:rFonts w:ascii="Tahoma" w:hAnsi="Tahoma" w:cs="Tahoma"/>
                <w:b/>
                <w:sz w:val="18"/>
                <w:szCs w:val="18"/>
              </w:rPr>
              <w:t>Часть 3.</w:t>
            </w:r>
            <w:r w:rsidRPr="00F4166D">
              <w:rPr>
                <w:rFonts w:ascii="Tahoma" w:hAnsi="Tahoma" w:cs="Tahoma"/>
                <w:sz w:val="18"/>
                <w:szCs w:val="1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C3F530B"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1) конкурса в электронной форме в следующие сроки:</w:t>
            </w:r>
          </w:p>
          <w:p w14:paraId="646194C7"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E957096"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60CD940" w14:textId="77777777" w:rsidR="00C133A2" w:rsidRPr="00F4166D" w:rsidRDefault="00C133A2" w:rsidP="00C133A2">
            <w:pPr>
              <w:tabs>
                <w:tab w:val="clear" w:pos="1134"/>
              </w:tabs>
              <w:kinsoku/>
              <w:overflowPunct/>
              <w:adjustRightInd w:val="0"/>
              <w:ind w:firstLine="0"/>
              <w:rPr>
                <w:rFonts w:ascii="Tahoma" w:hAnsi="Tahoma" w:cs="Tahoma"/>
                <w:i/>
                <w:sz w:val="18"/>
                <w:szCs w:val="18"/>
              </w:rPr>
            </w:pPr>
          </w:p>
          <w:p w14:paraId="05F72CEB" w14:textId="77777777" w:rsidR="00C133A2" w:rsidRPr="00F4166D" w:rsidRDefault="00C133A2" w:rsidP="00C133A2">
            <w:pPr>
              <w:tabs>
                <w:tab w:val="clear" w:pos="1134"/>
              </w:tabs>
              <w:kinsoku/>
              <w:overflowPunct/>
              <w:adjustRightInd w:val="0"/>
              <w:ind w:firstLine="0"/>
              <w:rPr>
                <w:rFonts w:ascii="Tahoma" w:hAnsi="Tahoma" w:cs="Tahoma"/>
                <w:sz w:val="18"/>
                <w:szCs w:val="18"/>
              </w:rPr>
            </w:pPr>
            <w:bookmarkStart w:id="277" w:name="Par0"/>
            <w:bookmarkEnd w:id="277"/>
            <w:r w:rsidRPr="00F4166D">
              <w:rPr>
                <w:rFonts w:ascii="Tahoma" w:hAnsi="Tahoma" w:cs="Tahoma"/>
                <w:b/>
                <w:sz w:val="18"/>
                <w:szCs w:val="18"/>
              </w:rPr>
              <w:t>Часть 4.</w:t>
            </w:r>
            <w:r w:rsidRPr="00F4166D">
              <w:rPr>
                <w:rFonts w:ascii="Tahoma" w:hAnsi="Tahoma" w:cs="Tahoma"/>
                <w:sz w:val="18"/>
                <w:szCs w:val="18"/>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7682DD7A"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bookmarkStart w:id="278" w:name="Par1"/>
            <w:bookmarkEnd w:id="278"/>
            <w:r w:rsidRPr="00F4166D">
              <w:rPr>
                <w:rFonts w:ascii="Tahoma" w:hAnsi="Tahoma" w:cs="Tahoma"/>
                <w:sz w:val="18"/>
                <w:szCs w:val="1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7794AC"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bookmarkStart w:id="279" w:name="Par2"/>
            <w:bookmarkEnd w:id="279"/>
            <w:r w:rsidRPr="00F4166D">
              <w:rPr>
                <w:rFonts w:ascii="Tahoma" w:hAnsi="Tahoma" w:cs="Tahoma"/>
                <w:sz w:val="18"/>
                <w:szCs w:val="1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78F4DFF"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FAFFC5D"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bookmarkStart w:id="280" w:name="Par4"/>
            <w:bookmarkEnd w:id="280"/>
            <w:r w:rsidRPr="00F4166D">
              <w:rPr>
                <w:rFonts w:ascii="Tahoma" w:hAnsi="Tahoma" w:cs="Tahoma"/>
                <w:sz w:val="18"/>
                <w:szCs w:val="18"/>
              </w:rPr>
              <w:t>4) проведение квалификационного отбора участников конкурса в электронной форме;</w:t>
            </w:r>
          </w:p>
          <w:p w14:paraId="5D71559F"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bookmarkStart w:id="281" w:name="Par5"/>
            <w:bookmarkEnd w:id="281"/>
            <w:r w:rsidRPr="00F4166D">
              <w:rPr>
                <w:rFonts w:ascii="Tahoma" w:hAnsi="Tahoma" w:cs="Tahoma"/>
                <w:sz w:val="18"/>
                <w:szCs w:val="1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5FEEACCC"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5. При включении в конкурс в электронной форме этапов, указанных в </w:t>
            </w:r>
            <w:hyperlink w:anchor="Par0" w:history="1">
              <w:r w:rsidRPr="00F4166D">
                <w:rPr>
                  <w:rFonts w:ascii="Tahoma" w:hAnsi="Tahoma" w:cs="Tahoma"/>
                  <w:sz w:val="18"/>
                  <w:szCs w:val="18"/>
                </w:rPr>
                <w:t>части 4</w:t>
              </w:r>
            </w:hyperlink>
            <w:r w:rsidRPr="00F4166D">
              <w:rPr>
                <w:rFonts w:ascii="Tahoma" w:hAnsi="Tahoma" w:cs="Tahoma"/>
                <w:sz w:val="18"/>
                <w:szCs w:val="18"/>
              </w:rPr>
              <w:t xml:space="preserve"> статьи 3.4, должны соблюдаться следующие правила:</w:t>
            </w:r>
          </w:p>
          <w:p w14:paraId="6267E77F"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1) последовательность проведения этапов такого конкурса должна соответствовать очередности их перечисления в </w:t>
            </w:r>
            <w:hyperlink w:anchor="Par0" w:history="1">
              <w:r w:rsidRPr="00F4166D">
                <w:rPr>
                  <w:rFonts w:ascii="Tahoma" w:hAnsi="Tahoma" w:cs="Tahoma"/>
                  <w:sz w:val="18"/>
                  <w:szCs w:val="18"/>
                </w:rPr>
                <w:t>части 4</w:t>
              </w:r>
            </w:hyperlink>
            <w:r w:rsidRPr="00F4166D">
              <w:rPr>
                <w:rFonts w:ascii="Tahoma" w:hAnsi="Tahoma" w:cs="Tahoma"/>
                <w:sz w:val="18"/>
                <w:szCs w:val="18"/>
              </w:rPr>
              <w:t xml:space="preserve"> статьи 3.4. Каждый этап конкурса в электронной форме может быть включен в него однократно;</w:t>
            </w:r>
          </w:p>
          <w:p w14:paraId="4728E7BA"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2) не допускается одновременное включение в конкурс в электронной форме этапов, предусмотренных </w:t>
            </w:r>
            <w:hyperlink w:anchor="Par1" w:history="1">
              <w:r w:rsidRPr="00F4166D">
                <w:rPr>
                  <w:rFonts w:ascii="Tahoma" w:hAnsi="Tahoma" w:cs="Tahoma"/>
                  <w:sz w:val="18"/>
                  <w:szCs w:val="18"/>
                </w:rPr>
                <w:t>пунктами 1</w:t>
              </w:r>
            </w:hyperlink>
            <w:r w:rsidRPr="00F4166D">
              <w:rPr>
                <w:rFonts w:ascii="Tahoma" w:hAnsi="Tahoma" w:cs="Tahoma"/>
                <w:sz w:val="18"/>
                <w:szCs w:val="18"/>
              </w:rPr>
              <w:t xml:space="preserve"> и </w:t>
            </w:r>
            <w:hyperlink w:anchor="Par2" w:history="1">
              <w:r w:rsidRPr="00F4166D">
                <w:rPr>
                  <w:rFonts w:ascii="Tahoma" w:hAnsi="Tahoma" w:cs="Tahoma"/>
                  <w:sz w:val="18"/>
                  <w:szCs w:val="18"/>
                </w:rPr>
                <w:t>2 части 4</w:t>
              </w:r>
            </w:hyperlink>
            <w:r w:rsidRPr="00F4166D">
              <w:rPr>
                <w:rFonts w:ascii="Tahoma" w:hAnsi="Tahoma" w:cs="Tahoma"/>
                <w:sz w:val="18"/>
                <w:szCs w:val="18"/>
              </w:rPr>
              <w:t xml:space="preserve"> статьи 3.4;</w:t>
            </w:r>
          </w:p>
          <w:p w14:paraId="074E9654"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3) в извещении о проведении конкурса в электронной форме должны быть установлены сроки проведения каждого этапа такого конкурса;</w:t>
            </w:r>
          </w:p>
          <w:p w14:paraId="6CE9BA21"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D9664DE"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5) если конкурс в электронной форме включает в себя этапы, предусмотренные </w:t>
            </w:r>
            <w:hyperlink w:anchor="Par1" w:history="1">
              <w:r w:rsidRPr="00F4166D">
                <w:rPr>
                  <w:rFonts w:ascii="Tahoma" w:hAnsi="Tahoma" w:cs="Tahoma"/>
                  <w:sz w:val="18"/>
                  <w:szCs w:val="18"/>
                </w:rPr>
                <w:t>пунктом 1</w:t>
              </w:r>
            </w:hyperlink>
            <w:r w:rsidRPr="00F4166D">
              <w:rPr>
                <w:rFonts w:ascii="Tahoma" w:hAnsi="Tahoma" w:cs="Tahoma"/>
                <w:sz w:val="18"/>
                <w:szCs w:val="18"/>
              </w:rPr>
              <w:t xml:space="preserve"> или </w:t>
            </w:r>
            <w:hyperlink w:anchor="Par2" w:history="1">
              <w:r w:rsidRPr="00F4166D">
                <w:rPr>
                  <w:rFonts w:ascii="Tahoma" w:hAnsi="Tahoma" w:cs="Tahoma"/>
                  <w:sz w:val="18"/>
                  <w:szCs w:val="18"/>
                </w:rPr>
                <w:t>2 части 4</w:t>
              </w:r>
            </w:hyperlink>
            <w:r w:rsidRPr="00F4166D">
              <w:rPr>
                <w:rFonts w:ascii="Tahoma" w:hAnsi="Tahoma" w:cs="Tahoma"/>
                <w:sz w:val="18"/>
                <w:szCs w:val="18"/>
              </w:rPr>
              <w:t xml:space="preserve"> статьи 3.4,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02" w:history="1">
              <w:r w:rsidRPr="00F4166D">
                <w:rPr>
                  <w:rFonts w:ascii="Tahoma" w:hAnsi="Tahoma" w:cs="Tahoma"/>
                  <w:sz w:val="18"/>
                  <w:szCs w:val="18"/>
                </w:rPr>
                <w:t>части 3</w:t>
              </w:r>
            </w:hyperlink>
            <w:r w:rsidRPr="00F4166D">
              <w:rPr>
                <w:rFonts w:ascii="Tahoma" w:hAnsi="Tahoma" w:cs="Tahoma"/>
                <w:sz w:val="18"/>
                <w:szCs w:val="18"/>
              </w:rPr>
              <w:t xml:space="preserve"> статьи 3.4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DA8939A"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2" w:history="1">
              <w:r w:rsidRPr="00F4166D">
                <w:rPr>
                  <w:rFonts w:ascii="Tahoma" w:hAnsi="Tahoma" w:cs="Tahoma"/>
                  <w:sz w:val="18"/>
                  <w:szCs w:val="18"/>
                </w:rPr>
                <w:t>пунктом 2 части 4</w:t>
              </w:r>
            </w:hyperlink>
            <w:r w:rsidRPr="00F4166D">
              <w:rPr>
                <w:rFonts w:ascii="Tahoma" w:hAnsi="Tahoma" w:cs="Tahoma"/>
                <w:sz w:val="18"/>
                <w:szCs w:val="18"/>
              </w:rPr>
              <w:t xml:space="preserve"> статьи 3.4,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03" w:history="1">
              <w:r w:rsidRPr="00F4166D">
                <w:rPr>
                  <w:rFonts w:ascii="Tahoma" w:hAnsi="Tahoma" w:cs="Tahoma"/>
                  <w:sz w:val="18"/>
                  <w:szCs w:val="18"/>
                </w:rPr>
                <w:t>закона</w:t>
              </w:r>
            </w:hyperlink>
            <w:r w:rsidRPr="00F4166D">
              <w:rPr>
                <w:rFonts w:ascii="Tahoma" w:hAnsi="Tahoma" w:cs="Tahoma"/>
                <w:sz w:val="18"/>
                <w:szCs w:val="18"/>
              </w:rPr>
              <w:t xml:space="preserve"> от 29 июля 2004 года N 98-ФЗ "О коммерческой тайне";</w:t>
            </w:r>
          </w:p>
          <w:p w14:paraId="77337DEB"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 w:history="1">
              <w:r w:rsidRPr="00F4166D">
                <w:rPr>
                  <w:rFonts w:ascii="Tahoma" w:hAnsi="Tahoma" w:cs="Tahoma"/>
                  <w:sz w:val="18"/>
                  <w:szCs w:val="18"/>
                </w:rPr>
                <w:t>пунктом 1</w:t>
              </w:r>
            </w:hyperlink>
            <w:r w:rsidRPr="00F4166D">
              <w:rPr>
                <w:rFonts w:ascii="Tahoma" w:hAnsi="Tahoma" w:cs="Tahoma"/>
                <w:sz w:val="18"/>
                <w:szCs w:val="18"/>
              </w:rPr>
              <w:t xml:space="preserve"> или </w:t>
            </w:r>
            <w:hyperlink w:anchor="Par2" w:history="1">
              <w:r w:rsidRPr="00F4166D">
                <w:rPr>
                  <w:rFonts w:ascii="Tahoma" w:hAnsi="Tahoma" w:cs="Tahoma"/>
                  <w:sz w:val="18"/>
                  <w:szCs w:val="18"/>
                </w:rPr>
                <w:t>2 части 4</w:t>
              </w:r>
            </w:hyperlink>
            <w:r w:rsidRPr="00F4166D">
              <w:rPr>
                <w:rFonts w:ascii="Tahoma" w:hAnsi="Tahoma" w:cs="Tahoma"/>
                <w:sz w:val="18"/>
                <w:szCs w:val="18"/>
              </w:rPr>
              <w:t xml:space="preserve"> статьи 3.4,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D728DB2"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7EB299BC"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9) если конкурс в электронной форме включает этап, предусмотренный </w:t>
            </w:r>
            <w:hyperlink w:anchor="Par4" w:history="1">
              <w:r w:rsidRPr="00F4166D">
                <w:rPr>
                  <w:rFonts w:ascii="Tahoma" w:hAnsi="Tahoma" w:cs="Tahoma"/>
                  <w:sz w:val="18"/>
                  <w:szCs w:val="18"/>
                </w:rPr>
                <w:t>пунктом 4 части 4</w:t>
              </w:r>
            </w:hyperlink>
            <w:r w:rsidRPr="00F4166D">
              <w:rPr>
                <w:rFonts w:ascii="Tahoma" w:hAnsi="Tahoma" w:cs="Tahoma"/>
                <w:sz w:val="18"/>
                <w:szCs w:val="18"/>
              </w:rPr>
              <w:t xml:space="preserve"> статьи 3.4:</w:t>
            </w:r>
          </w:p>
          <w:p w14:paraId="24C0CAB8"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132DAD6B"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5A629AAA"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в) заявки участников конкурса в электронной форме, которые не соответствуют квалификационным требованиям, отклоняются;</w:t>
            </w:r>
          </w:p>
          <w:p w14:paraId="13D45FD3"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 xml:space="preserve">10) если конкурс в электронной форме включает этап, предусмотренный </w:t>
            </w:r>
            <w:hyperlink w:anchor="Par5" w:history="1">
              <w:r w:rsidRPr="00F4166D">
                <w:rPr>
                  <w:rFonts w:ascii="Tahoma" w:hAnsi="Tahoma" w:cs="Tahoma"/>
                  <w:sz w:val="18"/>
                  <w:szCs w:val="18"/>
                </w:rPr>
                <w:t>пунктом 5 части 4</w:t>
              </w:r>
            </w:hyperlink>
            <w:r w:rsidRPr="00F4166D">
              <w:rPr>
                <w:rFonts w:ascii="Tahoma" w:hAnsi="Tahoma" w:cs="Tahoma"/>
                <w:sz w:val="18"/>
                <w:szCs w:val="18"/>
              </w:rPr>
              <w:t xml:space="preserve"> статьи 3.4:</w:t>
            </w:r>
          </w:p>
          <w:p w14:paraId="556CE2FD"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D4CECBC"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B22C68F" w14:textId="77777777" w:rsidR="00C133A2" w:rsidRPr="00F4166D" w:rsidRDefault="00C133A2" w:rsidP="00C133A2">
            <w:pPr>
              <w:tabs>
                <w:tab w:val="clear" w:pos="1134"/>
              </w:tabs>
              <w:kinsoku/>
              <w:overflowPunct/>
              <w:adjustRightInd w:val="0"/>
              <w:spacing w:before="200"/>
              <w:ind w:firstLine="540"/>
              <w:rPr>
                <w:rFonts w:ascii="Tahoma" w:hAnsi="Tahoma" w:cs="Tahoma"/>
                <w:sz w:val="18"/>
                <w:szCs w:val="18"/>
              </w:rPr>
            </w:pPr>
            <w:r w:rsidRPr="00F4166D">
              <w:rPr>
                <w:rFonts w:ascii="Tahoma" w:hAnsi="Tahoma" w:cs="Tahoma"/>
                <w:sz w:val="18"/>
                <w:szCs w:val="1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r>
      <w:tr w:rsidR="00C133A2" w:rsidRPr="00F4166D" w14:paraId="68C2850A" w14:textId="77777777" w:rsidTr="005D1A84">
        <w:tc>
          <w:tcPr>
            <w:tcW w:w="184" w:type="pct"/>
            <w:tcBorders>
              <w:top w:val="single" w:sz="4" w:space="0" w:color="auto"/>
              <w:left w:val="single" w:sz="12" w:space="0" w:color="auto"/>
              <w:bottom w:val="single" w:sz="4" w:space="0" w:color="auto"/>
            </w:tcBorders>
          </w:tcPr>
          <w:p w14:paraId="3ECA38E7"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top w:val="single" w:sz="4" w:space="0" w:color="auto"/>
              <w:bottom w:val="single" w:sz="4" w:space="0" w:color="auto"/>
              <w:right w:val="single" w:sz="12" w:space="0" w:color="auto"/>
            </w:tcBorders>
          </w:tcPr>
          <w:p w14:paraId="6EF5DA3F" w14:textId="77777777" w:rsidR="00C133A2" w:rsidRPr="00F4166D" w:rsidRDefault="00C133A2" w:rsidP="00C133A2">
            <w:pPr>
              <w:pStyle w:val="af0"/>
              <w:spacing w:before="0" w:after="0"/>
              <w:ind w:left="0" w:right="0"/>
              <w:jc w:val="both"/>
              <w:rPr>
                <w:rFonts w:ascii="Tahoma" w:hAnsi="Tahoma" w:cs="Tahoma"/>
                <w:sz w:val="18"/>
                <w:szCs w:val="18"/>
              </w:rPr>
            </w:pPr>
            <w:r w:rsidRPr="00F4166D">
              <w:rPr>
                <w:rFonts w:ascii="Tahoma" w:hAnsi="Tahoma" w:cs="Tahoma"/>
                <w:b/>
                <w:sz w:val="18"/>
                <w:szCs w:val="18"/>
              </w:rPr>
              <w:t xml:space="preserve"> Обязательные требования к Участникам закупки и подтверждающим документам</w:t>
            </w:r>
          </w:p>
        </w:tc>
      </w:tr>
      <w:tr w:rsidR="00C133A2" w:rsidRPr="00F4166D" w14:paraId="3A6ADB98" w14:textId="77777777" w:rsidTr="005D1A84">
        <w:trPr>
          <w:trHeight w:val="1486"/>
        </w:trPr>
        <w:tc>
          <w:tcPr>
            <w:tcW w:w="5000" w:type="pct"/>
            <w:gridSpan w:val="2"/>
            <w:tcBorders>
              <w:top w:val="single" w:sz="4" w:space="0" w:color="auto"/>
              <w:left w:val="single" w:sz="4" w:space="0" w:color="auto"/>
              <w:right w:val="single" w:sz="4" w:space="0" w:color="auto"/>
            </w:tcBorders>
          </w:tcPr>
          <w:p w14:paraId="45E406F6" w14:textId="77777777" w:rsidR="00C133A2" w:rsidRPr="00EB6860" w:rsidRDefault="00C133A2" w:rsidP="00C133A2">
            <w:pPr>
              <w:pStyle w:val="afffe"/>
              <w:numPr>
                <w:ilvl w:val="0"/>
                <w:numId w:val="29"/>
              </w:numPr>
              <w:jc w:val="both"/>
              <w:rPr>
                <w:b w:val="0"/>
                <w:color w:val="FF0000"/>
              </w:rPr>
            </w:pPr>
            <w:r w:rsidRPr="00EB6860">
              <w:rPr>
                <w:b w:val="0"/>
                <w:color w:val="FF0000"/>
              </w:rPr>
              <w:t>Не превышение начальной (максимальной) цены (в соответствии с Извещением, размещенным на ЭТП 161 812 525,41 руб. (без учета НДС). Не превышение установленного предельного индекса удорожания сметной стоимости Заказчика - 2,00.</w:t>
            </w:r>
          </w:p>
          <w:p w14:paraId="2DF17685" w14:textId="77777777" w:rsidR="00C133A2" w:rsidRPr="00933DB2" w:rsidRDefault="00C133A2" w:rsidP="00C133A2">
            <w:pPr>
              <w:pStyle w:val="afffe"/>
              <w:jc w:val="both"/>
              <w:rPr>
                <w:b w:val="0"/>
              </w:rPr>
            </w:pPr>
          </w:p>
          <w:p w14:paraId="235C9586" w14:textId="77777777" w:rsidR="00C133A2" w:rsidRPr="00933DB2" w:rsidRDefault="00C133A2" w:rsidP="00C133A2">
            <w:pPr>
              <w:pStyle w:val="afffe"/>
              <w:numPr>
                <w:ilvl w:val="0"/>
                <w:numId w:val="29"/>
              </w:numPr>
              <w:jc w:val="both"/>
              <w:rPr>
                <w:b w:val="0"/>
              </w:rPr>
            </w:pPr>
            <w:r w:rsidRPr="00933DB2">
              <w:rPr>
                <w:b w:val="0"/>
              </w:rPr>
              <w:t xml:space="preserve">Расчет стоимости коммерческого предложения участников, должен выполняться в соответствии с требованиями, указанными в Приложении № 2 Блока 4 Документации закупки. </w:t>
            </w:r>
          </w:p>
          <w:p w14:paraId="31E0FAEA" w14:textId="77777777" w:rsidR="00C133A2" w:rsidRPr="00933DB2" w:rsidRDefault="00C133A2" w:rsidP="00C133A2">
            <w:pPr>
              <w:pStyle w:val="afffe"/>
              <w:jc w:val="both"/>
              <w:rPr>
                <w:b w:val="0"/>
              </w:rPr>
            </w:pPr>
          </w:p>
          <w:p w14:paraId="1F06B68E" w14:textId="77777777" w:rsidR="00C133A2" w:rsidRPr="00933DB2" w:rsidRDefault="00C133A2" w:rsidP="00C133A2">
            <w:pPr>
              <w:pStyle w:val="afffe"/>
              <w:numPr>
                <w:ilvl w:val="0"/>
                <w:numId w:val="29"/>
              </w:numPr>
              <w:jc w:val="both"/>
              <w:rPr>
                <w:b w:val="0"/>
              </w:rPr>
            </w:pPr>
            <w:r w:rsidRPr="00933DB2">
              <w:rPr>
                <w:b w:val="0"/>
              </w:rPr>
              <w:t>Наличие всех квалификационных документов и заполненных форм (в соответствии с разделом 2 настоящей Информационной карты).</w:t>
            </w:r>
          </w:p>
          <w:p w14:paraId="5F962D5E" w14:textId="77777777" w:rsidR="00C133A2" w:rsidRPr="00933DB2" w:rsidRDefault="00C133A2" w:rsidP="00C133A2">
            <w:pPr>
              <w:pStyle w:val="afffe"/>
              <w:jc w:val="both"/>
              <w:rPr>
                <w:b w:val="0"/>
              </w:rPr>
            </w:pPr>
          </w:p>
          <w:p w14:paraId="1F574970" w14:textId="67687E8C" w:rsidR="00C133A2" w:rsidRPr="00933DB2" w:rsidRDefault="00C133A2" w:rsidP="00C133A2">
            <w:pPr>
              <w:pStyle w:val="afffe"/>
              <w:numPr>
                <w:ilvl w:val="0"/>
                <w:numId w:val="29"/>
              </w:numPr>
              <w:jc w:val="both"/>
              <w:rPr>
                <w:b w:val="0"/>
              </w:rPr>
            </w:pPr>
            <w:r w:rsidRPr="00933DB2">
              <w:rPr>
                <w:b w:val="0"/>
              </w:rPr>
              <w:t>Соответствие заявки Участника объему и срокам выполнения работ (лоту, сметам, минимальным требованиям, обязательным требованиям и условиям проекта договора).</w:t>
            </w:r>
          </w:p>
          <w:p w14:paraId="72A922CE" w14:textId="77777777" w:rsidR="00C133A2" w:rsidRPr="00933DB2" w:rsidRDefault="00C133A2" w:rsidP="00C133A2">
            <w:pPr>
              <w:pStyle w:val="afffe"/>
              <w:jc w:val="both"/>
              <w:rPr>
                <w:b w:val="0"/>
              </w:rPr>
            </w:pPr>
          </w:p>
          <w:p w14:paraId="5DA91FDC" w14:textId="77777777" w:rsidR="00C133A2" w:rsidRPr="00933DB2" w:rsidRDefault="00C133A2" w:rsidP="00C133A2">
            <w:pPr>
              <w:pStyle w:val="afffe"/>
              <w:numPr>
                <w:ilvl w:val="0"/>
                <w:numId w:val="29"/>
              </w:numPr>
              <w:jc w:val="both"/>
              <w:rPr>
                <w:b w:val="0"/>
              </w:rPr>
            </w:pPr>
            <w:r w:rsidRPr="00933DB2">
              <w:rPr>
                <w:b w:val="0"/>
              </w:rPr>
              <w:t>Достоверность представляемой Участником закупки информации, касающейся соответствия заявки Участника отборочным критериям, предусмотренным настоящей закупочной документацией, и/или имеющей значение для оценки заявки участника по оценочным критериям, предусмотренным настоящей закупочной документацией, в составе заявки на участие в закупочной процедуре.</w:t>
            </w:r>
          </w:p>
          <w:p w14:paraId="3C3831D5" w14:textId="77777777" w:rsidR="00C133A2" w:rsidRPr="00933DB2" w:rsidRDefault="00C133A2" w:rsidP="00C133A2">
            <w:pPr>
              <w:pStyle w:val="afffe"/>
              <w:jc w:val="both"/>
              <w:rPr>
                <w:b w:val="0"/>
              </w:rPr>
            </w:pPr>
          </w:p>
          <w:p w14:paraId="3C1DB2C0" w14:textId="77777777" w:rsidR="00C133A2" w:rsidRPr="00474911" w:rsidRDefault="00C133A2" w:rsidP="00C133A2">
            <w:pPr>
              <w:pStyle w:val="afffe"/>
              <w:numPr>
                <w:ilvl w:val="0"/>
                <w:numId w:val="29"/>
              </w:numPr>
              <w:jc w:val="both"/>
              <w:rPr>
                <w:b w:val="0"/>
              </w:rPr>
            </w:pPr>
            <w:r w:rsidRPr="00474911">
              <w:rPr>
                <w:b w:val="0"/>
              </w:rPr>
              <w:t>Наличие у Участника и/или привлекаемых им субподрядчиков опыта выполнения аналогичных работ в соответствии с предметом лота (предметом проекта Договора) не менее 1 года (12 месяцев до даты опубликования извещения о закупке) (подтверждается формой № 2 Приложения 3 Блока 4 с приложением копий исполненных и/или действующих договоров в объеме принятых заказчиком работ, актами выполненных работ).</w:t>
            </w:r>
          </w:p>
          <w:p w14:paraId="5A0340D7" w14:textId="77777777" w:rsidR="00C133A2" w:rsidRPr="00933DB2" w:rsidRDefault="00C133A2" w:rsidP="00C133A2">
            <w:pPr>
              <w:pStyle w:val="afffe"/>
              <w:jc w:val="both"/>
              <w:rPr>
                <w:b w:val="0"/>
              </w:rPr>
            </w:pPr>
          </w:p>
          <w:p w14:paraId="13E08A16" w14:textId="77777777" w:rsidR="00C133A2" w:rsidRPr="00933DB2" w:rsidRDefault="00C133A2" w:rsidP="00C133A2">
            <w:pPr>
              <w:pStyle w:val="afffe"/>
              <w:numPr>
                <w:ilvl w:val="0"/>
                <w:numId w:val="29"/>
              </w:numPr>
              <w:jc w:val="both"/>
              <w:rPr>
                <w:b w:val="0"/>
              </w:rPr>
            </w:pPr>
            <w:r w:rsidRPr="00933DB2">
              <w:rPr>
                <w:b w:val="0"/>
              </w:rPr>
              <w:t>Отсутствие сведений об Участнике в реестре недобросовестных поставщиков, предусмотренном ст. 5 Федерального закона «О закупках товаров, работ и услуг отдельными видами юридических лиц» 223-ФЗ от 18.07.2011, ст.31 Федерального закона «О контрактной системе в сфере закупок товаров, работ и услуг для обеспечения государственных и муниципальных нужд» №44-ФЗ от 05.04.2013.</w:t>
            </w:r>
          </w:p>
          <w:p w14:paraId="281E2212" w14:textId="77777777" w:rsidR="00C133A2" w:rsidRPr="00933DB2" w:rsidRDefault="00C133A2" w:rsidP="00C133A2">
            <w:pPr>
              <w:pStyle w:val="afffe"/>
              <w:jc w:val="both"/>
              <w:rPr>
                <w:b w:val="0"/>
              </w:rPr>
            </w:pPr>
          </w:p>
          <w:p w14:paraId="270DC93C" w14:textId="77777777" w:rsidR="00C133A2" w:rsidRPr="00933DB2" w:rsidRDefault="00C133A2" w:rsidP="00C133A2">
            <w:pPr>
              <w:pStyle w:val="afffe"/>
              <w:numPr>
                <w:ilvl w:val="0"/>
                <w:numId w:val="29"/>
              </w:numPr>
              <w:jc w:val="both"/>
              <w:rPr>
                <w:b w:val="0"/>
              </w:rPr>
            </w:pPr>
            <w:r w:rsidRPr="00933DB2">
              <w:rPr>
                <w:rFonts w:eastAsia="Arial Unicode MS"/>
                <w:b w:val="0"/>
              </w:rPr>
              <w:t xml:space="preserve">Согласие участника на выполнение работ в соответствии с предметом лота, предметом проекта Договора, на условиях, предусмотренных документацией о закупке. Согласие на заключение договора в редакции являющейся приложением к Закупочной документации </w:t>
            </w:r>
            <w:r w:rsidRPr="00933DB2">
              <w:rPr>
                <w:rFonts w:eastAsia="Arial Unicode MS"/>
                <w:b w:val="0"/>
                <w:i/>
              </w:rPr>
              <w:t>(подтверждается Приложением № 1 Блока 4).</w:t>
            </w:r>
          </w:p>
          <w:p w14:paraId="56EDBB38" w14:textId="77777777" w:rsidR="00C133A2" w:rsidRPr="00933DB2" w:rsidRDefault="00C133A2" w:rsidP="00C133A2">
            <w:pPr>
              <w:pStyle w:val="afffe"/>
              <w:jc w:val="both"/>
              <w:rPr>
                <w:b w:val="0"/>
              </w:rPr>
            </w:pPr>
            <w:r w:rsidRPr="00933DB2">
              <w:rPr>
                <w:b w:val="0"/>
              </w:rPr>
              <w:t xml:space="preserve"> </w:t>
            </w:r>
          </w:p>
          <w:p w14:paraId="79342490" w14:textId="77777777" w:rsidR="00C133A2" w:rsidRPr="00933DB2" w:rsidRDefault="00C133A2" w:rsidP="00C133A2">
            <w:pPr>
              <w:pStyle w:val="afffe"/>
              <w:numPr>
                <w:ilvl w:val="0"/>
                <w:numId w:val="29"/>
              </w:numPr>
              <w:jc w:val="both"/>
              <w:rPr>
                <w:b w:val="0"/>
              </w:rPr>
            </w:pPr>
            <w:r w:rsidRPr="00933DB2">
              <w:rPr>
                <w:b w:val="0"/>
              </w:rPr>
              <w:t>Соответствие заявки Участника требованиям (предоставить Декларацию Участника в соответствии с Приложением № 5 Блока 4):</w:t>
            </w:r>
          </w:p>
          <w:p w14:paraId="606BA49E" w14:textId="4384DE0F" w:rsidR="00C133A2" w:rsidRPr="00933DB2" w:rsidRDefault="00C133A2" w:rsidP="00C133A2">
            <w:pPr>
              <w:pStyle w:val="afffe"/>
              <w:jc w:val="both"/>
              <w:rPr>
                <w:b w:val="0"/>
              </w:rPr>
            </w:pPr>
            <w:r w:rsidRPr="00933DB2">
              <w:rPr>
                <w:b w:val="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договора, в случае если в соответствии с требованиями действующего законодательства РФ для осуществления поставки товаров, выполнения работ, оказания услуг в соответствии с предметом закупочной процедуры требуется лицензия и/или членство в саморегулируемой организации и/или иные разрешительные документы;</w:t>
            </w:r>
          </w:p>
          <w:p w14:paraId="1C97286D" w14:textId="77777777" w:rsidR="00C133A2" w:rsidRPr="00933DB2" w:rsidRDefault="00C133A2" w:rsidP="00C133A2">
            <w:pPr>
              <w:pStyle w:val="afffe"/>
              <w:jc w:val="both"/>
              <w:rPr>
                <w:b w:val="0"/>
              </w:rPr>
            </w:pPr>
            <w:r w:rsidRPr="00933DB2">
              <w:rPr>
                <w:b w:val="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F6AE11" w14:textId="77777777" w:rsidR="00C133A2" w:rsidRPr="00933DB2" w:rsidRDefault="00C133A2" w:rsidP="00C133A2">
            <w:pPr>
              <w:pStyle w:val="afffe"/>
              <w:jc w:val="both"/>
              <w:rPr>
                <w:b w:val="0"/>
              </w:rPr>
            </w:pPr>
            <w:r w:rsidRPr="00933DB2">
              <w:rPr>
                <w:b w:val="0"/>
              </w:rPr>
              <w:t xml:space="preserve">3)   неприостановление деятельности участника закупки в порядке, установленном </w:t>
            </w:r>
            <w:hyperlink r:id="rId104" w:history="1">
              <w:r w:rsidRPr="00933DB2">
                <w:rPr>
                  <w:b w:val="0"/>
                </w:rPr>
                <w:t>Кодексом</w:t>
              </w:r>
            </w:hyperlink>
            <w:r w:rsidRPr="00933DB2">
              <w:rPr>
                <w:b w:val="0"/>
              </w:rPr>
              <w:t xml:space="preserve"> Российской Федерации об административных правонарушениях, на дату подачи заявки на участие в закупке;</w:t>
            </w:r>
          </w:p>
          <w:p w14:paraId="2B80C587" w14:textId="77777777" w:rsidR="00C133A2" w:rsidRPr="00933DB2" w:rsidRDefault="00C133A2" w:rsidP="00C133A2">
            <w:pPr>
              <w:pStyle w:val="afffe"/>
              <w:jc w:val="both"/>
              <w:rPr>
                <w:b w:val="0"/>
              </w:rPr>
            </w:pPr>
            <w:r w:rsidRPr="00933DB2">
              <w:rPr>
                <w:b w:val="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268F8F" w14:textId="77777777" w:rsidR="00C133A2" w:rsidRPr="00933DB2" w:rsidRDefault="00C133A2" w:rsidP="00C133A2">
            <w:pPr>
              <w:pStyle w:val="afffe"/>
              <w:jc w:val="both"/>
              <w:rPr>
                <w:b w:val="0"/>
              </w:rPr>
            </w:pPr>
            <w:r w:rsidRPr="00933DB2">
              <w:rPr>
                <w:b w:val="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5E0751" w14:textId="77777777" w:rsidR="00C133A2" w:rsidRPr="00933DB2" w:rsidRDefault="00C133A2" w:rsidP="00C133A2">
            <w:pPr>
              <w:pStyle w:val="afffe"/>
              <w:jc w:val="both"/>
              <w:rPr>
                <w:b w:val="0"/>
              </w:rPr>
            </w:pPr>
            <w:r w:rsidRPr="00933DB2">
              <w:rPr>
                <w:b w:val="0"/>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4B61E8" w14:textId="77777777" w:rsidR="00C133A2" w:rsidRPr="00933DB2" w:rsidRDefault="00C133A2" w:rsidP="00C133A2">
            <w:pPr>
              <w:pStyle w:val="afffe"/>
              <w:jc w:val="both"/>
              <w:rPr>
                <w:b w:val="0"/>
              </w:rPr>
            </w:pPr>
            <w:r w:rsidRPr="00933DB2">
              <w:rPr>
                <w:b w:val="0"/>
              </w:rPr>
              <w:t>7)     участник закупки не является офшорной компанией.</w:t>
            </w:r>
          </w:p>
          <w:p w14:paraId="20F7AC98" w14:textId="77777777" w:rsidR="00C133A2" w:rsidRPr="00933DB2" w:rsidRDefault="00C133A2" w:rsidP="00C133A2">
            <w:pPr>
              <w:pStyle w:val="afffe"/>
              <w:jc w:val="both"/>
              <w:rPr>
                <w:b w:val="0"/>
              </w:rPr>
            </w:pPr>
            <w:r w:rsidRPr="00933DB2">
              <w:rPr>
                <w:b w:val="0"/>
              </w:rPr>
              <w:t>8)     выполнение положений Постановления Правительства РФ от 29.12.2018 № 1716-83 «О мерах по реализации Указа Президента Российской Федерации от 22 октября 2018 г. № 592», а именно производителем товара, страной отправления либо страной, через которую перемещается товар, не является Украина.</w:t>
            </w:r>
          </w:p>
          <w:p w14:paraId="58A4F63F" w14:textId="77777777" w:rsidR="00C133A2" w:rsidRPr="00933DB2" w:rsidRDefault="00C133A2" w:rsidP="00C133A2">
            <w:pPr>
              <w:pStyle w:val="afffe"/>
              <w:jc w:val="both"/>
              <w:rPr>
                <w:b w:val="0"/>
              </w:rPr>
            </w:pPr>
          </w:p>
          <w:p w14:paraId="17D71105" w14:textId="77777777" w:rsidR="00C133A2" w:rsidRPr="00474911" w:rsidRDefault="00C133A2" w:rsidP="00C133A2">
            <w:pPr>
              <w:pStyle w:val="afffe"/>
              <w:numPr>
                <w:ilvl w:val="0"/>
                <w:numId w:val="29"/>
              </w:numPr>
              <w:jc w:val="both"/>
              <w:rPr>
                <w:rFonts w:eastAsia="Arial Unicode MS"/>
                <w:b w:val="0"/>
              </w:rPr>
            </w:pPr>
            <w:bookmarkStart w:id="282" w:name="dst100027"/>
            <w:bookmarkEnd w:id="282"/>
            <w:r w:rsidRPr="00474911">
              <w:rPr>
                <w:rFonts w:eastAsia="Arial Unicode MS"/>
                <w:b w:val="0"/>
              </w:rPr>
              <w:t xml:space="preserve">Наличие у Участника и/или привлекаемых им субподрядчиков необходимого квалифицированного персонала в составе специалистов для выполнения работ в соответствии с предметом лота (предметом проекта Договора), согласно Приложению № 10 к информационной карте «Минимальные требования», (подтверждается формой № 3 Блока 4 с приложением копий документов, подтверждающих квалификацию специалистов). </w:t>
            </w:r>
          </w:p>
          <w:p w14:paraId="30B4B86C" w14:textId="77777777" w:rsidR="00C133A2" w:rsidRPr="00474911" w:rsidRDefault="00C133A2" w:rsidP="00C133A2">
            <w:pPr>
              <w:pStyle w:val="afffe"/>
              <w:ind w:left="733" w:firstLine="0"/>
              <w:jc w:val="both"/>
              <w:rPr>
                <w:rFonts w:eastAsia="Arial Unicode MS"/>
                <w:b w:val="0"/>
              </w:rPr>
            </w:pPr>
          </w:p>
          <w:p w14:paraId="2013C547" w14:textId="77777777" w:rsidR="00C133A2" w:rsidRPr="00474911" w:rsidRDefault="00C133A2" w:rsidP="00C133A2">
            <w:pPr>
              <w:pStyle w:val="afffe"/>
              <w:numPr>
                <w:ilvl w:val="0"/>
                <w:numId w:val="29"/>
              </w:numPr>
              <w:jc w:val="both"/>
              <w:rPr>
                <w:rFonts w:eastAsia="Arial Unicode MS"/>
                <w:b w:val="0"/>
              </w:rPr>
            </w:pPr>
            <w:r w:rsidRPr="00474911">
              <w:rPr>
                <w:rFonts w:eastAsia="Arial Unicode MS"/>
                <w:b w:val="0"/>
              </w:rPr>
              <w:t>Наличие у Участника и/или привлекаемых им субподрядчиков техники и оборудования (далее – МТР) для выполнения работ в соответствии с предметом лота (предметом проекта Договора), согласно Приложения № 10 к информационной карте «Минимальные требования» (подтверждается формой № 4 Блока 4 с приложением копий документов, подтверждающих право собственности или аренды).</w:t>
            </w:r>
          </w:p>
          <w:p w14:paraId="3183F78E" w14:textId="0AC4514F" w:rsidR="00C133A2" w:rsidRPr="00474911" w:rsidRDefault="00C133A2" w:rsidP="00C133A2">
            <w:pPr>
              <w:pStyle w:val="afffe"/>
              <w:ind w:left="733" w:firstLine="0"/>
              <w:jc w:val="both"/>
              <w:rPr>
                <w:rFonts w:eastAsia="Arial Unicode MS"/>
                <w:b w:val="0"/>
              </w:rPr>
            </w:pPr>
          </w:p>
          <w:p w14:paraId="2EBCD65B" w14:textId="77777777" w:rsidR="00C133A2" w:rsidRPr="00474911" w:rsidRDefault="00C133A2" w:rsidP="00C133A2">
            <w:pPr>
              <w:pStyle w:val="afffe"/>
              <w:numPr>
                <w:ilvl w:val="0"/>
                <w:numId w:val="29"/>
              </w:numPr>
              <w:jc w:val="both"/>
              <w:rPr>
                <w:rFonts w:eastAsia="Arial Unicode MS"/>
                <w:b w:val="0"/>
              </w:rPr>
            </w:pPr>
            <w:r w:rsidRPr="00474911">
              <w:rPr>
                <w:rFonts w:eastAsia="Arial Unicode MS"/>
                <w:b w:val="0"/>
              </w:rPr>
              <w:t>В случае использования арендованных МТР также предоставляются следующие документы для всей цепочки арендаторов до собственника МТР: копии подписанных с двух сторон договоров (в том числе, предварительных и под отлагательным условием) аренды между участником закупки (субподрядчиком) и каждым арендодателем, а также договоров субаренды между арендодателем и каждым субарендодателем (в случае заключения договоров субаренды).</w:t>
            </w:r>
          </w:p>
          <w:p w14:paraId="0A8B42AD" w14:textId="77777777" w:rsidR="00C133A2" w:rsidRPr="00933DB2" w:rsidRDefault="00C133A2" w:rsidP="00C133A2">
            <w:pPr>
              <w:pStyle w:val="afffe"/>
              <w:jc w:val="both"/>
              <w:rPr>
                <w:b w:val="0"/>
              </w:rPr>
            </w:pPr>
            <w:r w:rsidRPr="00933DB2">
              <w:rPr>
                <w:b w:val="0"/>
              </w:rPr>
              <w:t xml:space="preserve">    </w:t>
            </w:r>
          </w:p>
          <w:p w14:paraId="1B898FC3" w14:textId="77777777" w:rsidR="00C133A2" w:rsidRPr="00933DB2" w:rsidRDefault="00C133A2" w:rsidP="00C133A2">
            <w:pPr>
              <w:pStyle w:val="afffe"/>
              <w:jc w:val="both"/>
              <w:rPr>
                <w:b w:val="0"/>
              </w:rPr>
            </w:pPr>
            <w:r w:rsidRPr="00933DB2">
              <w:rPr>
                <w:b w:val="0"/>
              </w:rPr>
              <w:t>В случае использования арендованных МТР также предоставляются следующие документы для всей цепочки арендаторов до собственника МТР: копии подписанных с двух сторон договоров (в том числе, предварительных и под отлагательным условием) аренды между участником закупки (субподрядчиком) и каждым арендодателем, а также договоров субаренды между арендодателем и каждым субарендодателем (в случае заключения договоров субаренды).</w:t>
            </w:r>
          </w:p>
          <w:p w14:paraId="075CE610" w14:textId="77777777" w:rsidR="00C133A2" w:rsidRPr="00933DB2" w:rsidRDefault="00C133A2" w:rsidP="00C133A2">
            <w:pPr>
              <w:pStyle w:val="afffe"/>
              <w:jc w:val="both"/>
              <w:rPr>
                <w:b w:val="0"/>
              </w:rPr>
            </w:pPr>
          </w:p>
          <w:p w14:paraId="452708B1" w14:textId="77777777" w:rsidR="00C133A2" w:rsidRPr="00933DB2" w:rsidRDefault="00C133A2" w:rsidP="00C133A2">
            <w:pPr>
              <w:pStyle w:val="afffe"/>
              <w:jc w:val="both"/>
              <w:rPr>
                <w:b w:val="0"/>
              </w:rPr>
            </w:pPr>
          </w:p>
          <w:p w14:paraId="79ADEEBD" w14:textId="31CE010C" w:rsidR="00C133A2" w:rsidRPr="00933DB2" w:rsidRDefault="00C133A2" w:rsidP="00C133A2">
            <w:pPr>
              <w:pStyle w:val="afffe"/>
              <w:numPr>
                <w:ilvl w:val="0"/>
                <w:numId w:val="29"/>
              </w:numPr>
              <w:jc w:val="both"/>
              <w:rPr>
                <w:b w:val="0"/>
              </w:rPr>
            </w:pPr>
            <w:r w:rsidRPr="00933DB2">
              <w:rPr>
                <w:b w:val="0"/>
              </w:rPr>
              <w:t>Соответствие Участников требованиям, устанавливаемым законодательством Российской Федерации к лицам, осуществляющим выполнение работ в соответствии с предметом лота (предметом проекта Договора), а именно:</w:t>
            </w:r>
          </w:p>
          <w:p w14:paraId="20ACBBFA" w14:textId="77777777" w:rsidR="00C133A2" w:rsidRPr="00933DB2" w:rsidRDefault="00C133A2" w:rsidP="00C133A2">
            <w:pPr>
              <w:pStyle w:val="afffe"/>
              <w:jc w:val="both"/>
              <w:rPr>
                <w:b w:val="0"/>
              </w:rPr>
            </w:pPr>
          </w:p>
          <w:p w14:paraId="1DB42E47" w14:textId="77777777" w:rsidR="00C133A2" w:rsidRPr="00933DB2" w:rsidRDefault="00C133A2" w:rsidP="00C133A2">
            <w:pPr>
              <w:pStyle w:val="afffe"/>
              <w:jc w:val="both"/>
              <w:rPr>
                <w:b w:val="0"/>
              </w:rPr>
            </w:pPr>
            <w:r w:rsidRPr="00933DB2">
              <w:rPr>
                <w:b w:val="0"/>
              </w:rPr>
              <w:t xml:space="preserve">         В соответствии с ст. 55.17 «Градостроительного кодекса Российской Федерации» от 29.12.2004 № 190-ФЗ (далее - ГрК РФ) участник конкурса </w:t>
            </w:r>
            <w:hyperlink r:id="rId105" w:anchor="dst1857" w:history="1">
              <w:r w:rsidRPr="00933DB2">
                <w:rPr>
                  <w:b w:val="0"/>
                </w:rPr>
                <w:t>должен быть</w:t>
              </w:r>
            </w:hyperlink>
            <w:r w:rsidRPr="00933DB2">
              <w:rPr>
                <w:b w:val="0"/>
              </w:rPr>
              <w:t> членом саморегулируемой организации (далее-СРО) в области строительства, реконструкции, капитального ремонта объектов капитального строительства.</w:t>
            </w:r>
          </w:p>
          <w:p w14:paraId="24602612" w14:textId="77777777" w:rsidR="00C133A2" w:rsidRPr="00933DB2" w:rsidRDefault="00C133A2" w:rsidP="00C133A2">
            <w:pPr>
              <w:pStyle w:val="afffe"/>
              <w:numPr>
                <w:ilvl w:val="0"/>
                <w:numId w:val="30"/>
              </w:numPr>
              <w:jc w:val="both"/>
              <w:rPr>
                <w:b w:val="0"/>
              </w:rPr>
            </w:pPr>
            <w:bookmarkStart w:id="283" w:name="dst100024"/>
            <w:bookmarkEnd w:id="283"/>
            <w:r w:rsidRPr="00933DB2">
              <w:rPr>
                <w:b w:val="0"/>
              </w:rPr>
              <w:t>СРО, в которой состоит участник, </w:t>
            </w:r>
            <w:hyperlink r:id="rId106" w:anchor="dst1860" w:history="1">
              <w:r w:rsidRPr="00933DB2">
                <w:rPr>
                  <w:b w:val="0"/>
                </w:rPr>
                <w:t>должна иметь</w:t>
              </w:r>
            </w:hyperlink>
            <w:r w:rsidRPr="00933DB2">
              <w:rPr>
                <w:b w:val="0"/>
              </w:rPr>
              <w:t> компенсационный фонд обеспечения договорных обязательств (ст. 55.8 ГрК РФ);</w:t>
            </w:r>
          </w:p>
          <w:p w14:paraId="17A156EF" w14:textId="77777777" w:rsidR="00C133A2" w:rsidRPr="00933DB2" w:rsidRDefault="00C133A2" w:rsidP="00C133A2">
            <w:pPr>
              <w:pStyle w:val="afffe"/>
              <w:numPr>
                <w:ilvl w:val="0"/>
                <w:numId w:val="30"/>
              </w:numPr>
              <w:jc w:val="both"/>
              <w:rPr>
                <w:b w:val="0"/>
              </w:rPr>
            </w:pPr>
            <w:bookmarkStart w:id="284" w:name="dst100025"/>
            <w:bookmarkEnd w:id="284"/>
            <w:r w:rsidRPr="00933DB2">
              <w:rPr>
                <w:b w:val="0"/>
              </w:rPr>
              <w:t>совокупный размер обязательств участника закупки по договорам, которые заключены с использованием конкурентных способов, </w:t>
            </w:r>
            <w:hyperlink r:id="rId107" w:anchor="dst1861" w:history="1">
              <w:r w:rsidRPr="00933DB2">
                <w:rPr>
                  <w:b w:val="0"/>
                </w:rPr>
                <w:t>не должен превышать</w:t>
              </w:r>
            </w:hyperlink>
            <w:r w:rsidRPr="00933DB2">
              <w:rPr>
                <w:b w:val="0"/>
              </w:rPr>
              <w:t> уровень ответственности участника по компенсационному фонду обеспечения договорных обязательств (ст. 55.8 ГрК РФ);</w:t>
            </w:r>
          </w:p>
          <w:p w14:paraId="2390D2DC" w14:textId="77777777" w:rsidR="00C133A2" w:rsidRPr="00933DB2" w:rsidRDefault="00C133A2" w:rsidP="00C133A2">
            <w:pPr>
              <w:pStyle w:val="afffe"/>
              <w:numPr>
                <w:ilvl w:val="0"/>
                <w:numId w:val="34"/>
              </w:numPr>
              <w:jc w:val="both"/>
              <w:rPr>
                <w:b w:val="0"/>
                <w:bCs/>
                <w:color w:val="FF0000"/>
              </w:rPr>
            </w:pPr>
            <w:bookmarkStart w:id="285" w:name="dst100026"/>
            <w:bookmarkEnd w:id="285"/>
            <w:r w:rsidRPr="00933DB2">
              <w:rPr>
                <w:b w:val="0"/>
              </w:rPr>
              <w:t>Участник процедуры должен представить выписку из реестра членов СРО по </w:t>
            </w:r>
            <w:hyperlink r:id="rId108" w:anchor="dst100010" w:history="1">
              <w:r w:rsidRPr="00933DB2">
                <w:rPr>
                  <w:b w:val="0"/>
                </w:rPr>
                <w:t>форме</w:t>
              </w:r>
            </w:hyperlink>
            <w:r w:rsidRPr="00933DB2">
              <w:rPr>
                <w:b w:val="0"/>
              </w:rPr>
              <w:t>, которая утверждена Приказом Ростехнадзора от 04.03.2019 № 86, выданную не ранее одного месяца до даты предоставления заявки на участие в закупочной процедуре.</w:t>
            </w:r>
          </w:p>
          <w:p w14:paraId="05F61911" w14:textId="77777777" w:rsidR="00C133A2" w:rsidRPr="00933DB2" w:rsidRDefault="00C133A2" w:rsidP="00C133A2">
            <w:pPr>
              <w:pStyle w:val="afffe"/>
              <w:jc w:val="both"/>
              <w:rPr>
                <w:b w:val="0"/>
              </w:rPr>
            </w:pPr>
          </w:p>
          <w:p w14:paraId="4D2C5E2B" w14:textId="77777777" w:rsidR="00C133A2" w:rsidRPr="00933DB2" w:rsidRDefault="00C133A2" w:rsidP="00C133A2">
            <w:pPr>
              <w:pStyle w:val="afffe"/>
              <w:jc w:val="both"/>
              <w:rPr>
                <w:b w:val="0"/>
              </w:rPr>
            </w:pPr>
            <w:r w:rsidRPr="00933DB2">
              <w:rPr>
                <w:b w:val="0"/>
              </w:rPr>
              <w:t>*Все перечисленные выше требования не распространяются:</w:t>
            </w:r>
          </w:p>
          <w:p w14:paraId="3A256BEB" w14:textId="77777777" w:rsidR="00C133A2" w:rsidRPr="00933DB2" w:rsidRDefault="00C133A2" w:rsidP="00C133A2">
            <w:pPr>
              <w:pStyle w:val="afffe"/>
              <w:jc w:val="both"/>
              <w:rPr>
                <w:b w:val="0"/>
              </w:rPr>
            </w:pPr>
            <w:r w:rsidRPr="00933DB2">
              <w:rPr>
                <w:b w:val="0"/>
              </w:rPr>
              <w:t>- на участников, которые предложат цену договора 3 млн руб. и менее. (в силу ч. 2.1 ст. 52 ГрК РФ);</w:t>
            </w:r>
          </w:p>
          <w:p w14:paraId="48A9D71C" w14:textId="77777777" w:rsidR="00C133A2" w:rsidRPr="00933DB2" w:rsidRDefault="00C133A2" w:rsidP="00C133A2">
            <w:pPr>
              <w:pStyle w:val="afffe"/>
              <w:jc w:val="both"/>
              <w:rPr>
                <w:b w:val="0"/>
              </w:rPr>
            </w:pPr>
            <w:r w:rsidRPr="00933DB2">
              <w:rPr>
                <w:b w:val="0"/>
              </w:rPr>
              <w:t>- на унитарные предприятия, государственные и муниципальные учреждения, юрлица с госучастием в случаях, которые перечислены в ч. 2.2 ст. 52 ГрК РФ.</w:t>
            </w:r>
          </w:p>
          <w:p w14:paraId="36AE249D" w14:textId="77777777" w:rsidR="00C133A2" w:rsidRPr="00933DB2" w:rsidRDefault="00C133A2" w:rsidP="00C133A2">
            <w:pPr>
              <w:pStyle w:val="afffe"/>
              <w:jc w:val="both"/>
              <w:rPr>
                <w:b w:val="0"/>
              </w:rPr>
            </w:pPr>
          </w:p>
          <w:p w14:paraId="51BF73E6" w14:textId="77777777" w:rsidR="00C133A2" w:rsidRPr="00933DB2" w:rsidRDefault="00C133A2" w:rsidP="00C133A2">
            <w:pPr>
              <w:pStyle w:val="afffe"/>
              <w:numPr>
                <w:ilvl w:val="0"/>
                <w:numId w:val="29"/>
              </w:numPr>
              <w:jc w:val="both"/>
              <w:rPr>
                <w:b w:val="0"/>
              </w:rPr>
            </w:pPr>
            <w:r w:rsidRPr="00933DB2">
              <w:rPr>
                <w:b w:val="0"/>
              </w:rPr>
              <w:t>Соответствие платежей Участников - членов СРО в компенсационный фонд обеспечения договорных обязательств и компенсационный фонд возмещения вреда стоимости предложения Участников уровню ответственности члена СРО не ниже стоимости работ по договору, предложенной Участником в составе заявки. Подтверждается Участником предоставленной в составе заявки Декларацией (Приложение № 6 Блока 4).</w:t>
            </w:r>
          </w:p>
          <w:p w14:paraId="3BE92144" w14:textId="77777777" w:rsidR="00C133A2" w:rsidRPr="00933DB2" w:rsidRDefault="00C133A2" w:rsidP="00C133A2">
            <w:pPr>
              <w:pStyle w:val="afffe"/>
              <w:jc w:val="both"/>
              <w:rPr>
                <w:b w:val="0"/>
              </w:rPr>
            </w:pPr>
          </w:p>
          <w:p w14:paraId="53B15CDC" w14:textId="77777777" w:rsidR="00C133A2" w:rsidRPr="00933DB2" w:rsidRDefault="00C133A2" w:rsidP="00C133A2">
            <w:pPr>
              <w:pStyle w:val="afffe"/>
              <w:numPr>
                <w:ilvl w:val="0"/>
                <w:numId w:val="29"/>
              </w:numPr>
              <w:jc w:val="both"/>
              <w:rPr>
                <w:b w:val="0"/>
              </w:rPr>
            </w:pPr>
            <w:r w:rsidRPr="00933DB2">
              <w:rPr>
                <w:b w:val="0"/>
              </w:rPr>
              <w:t>В случае привлечения субподрядчика, Участник (подрядчик) обязан подтвердить соответствие субподрядчика обязательным требованиям и предоставить пакет документов субподрядчика в соответствии с Приложением № 3 Блока 4.</w:t>
            </w:r>
          </w:p>
          <w:p w14:paraId="56443644" w14:textId="77777777" w:rsidR="00C133A2" w:rsidRPr="00933DB2" w:rsidRDefault="00C133A2" w:rsidP="00C133A2">
            <w:pPr>
              <w:pStyle w:val="afffe"/>
              <w:jc w:val="both"/>
              <w:rPr>
                <w:b w:val="0"/>
              </w:rPr>
            </w:pPr>
          </w:p>
          <w:p w14:paraId="11E2C073" w14:textId="77777777" w:rsidR="00C133A2" w:rsidRPr="00933DB2" w:rsidRDefault="00C133A2" w:rsidP="00C133A2">
            <w:pPr>
              <w:pStyle w:val="afffe"/>
              <w:jc w:val="both"/>
              <w:rPr>
                <w:b w:val="0"/>
              </w:rPr>
            </w:pPr>
            <w:r w:rsidRPr="00933DB2">
              <w:rPr>
                <w:b w:val="0"/>
              </w:rPr>
              <w:t>Выписка из реестра членов СРО предоставляется только в отношении Участника (подрядчика).</w:t>
            </w:r>
          </w:p>
          <w:p w14:paraId="002BEE0A" w14:textId="77777777" w:rsidR="00C133A2" w:rsidRPr="00933DB2" w:rsidRDefault="00C133A2" w:rsidP="00C133A2">
            <w:pPr>
              <w:pStyle w:val="afffe"/>
              <w:jc w:val="both"/>
              <w:rPr>
                <w:b w:val="0"/>
              </w:rPr>
            </w:pPr>
          </w:p>
          <w:p w14:paraId="3057B493" w14:textId="77777777" w:rsidR="00C133A2" w:rsidRPr="00933DB2" w:rsidRDefault="00C133A2" w:rsidP="00C133A2">
            <w:pPr>
              <w:pStyle w:val="afffe"/>
              <w:numPr>
                <w:ilvl w:val="0"/>
                <w:numId w:val="29"/>
              </w:numPr>
              <w:jc w:val="both"/>
              <w:rPr>
                <w:b w:val="0"/>
              </w:rPr>
            </w:pPr>
            <w:r w:rsidRPr="00933DB2">
              <w:rPr>
                <w:b w:val="0"/>
              </w:rPr>
              <w:t xml:space="preserve">В случае привлечения третьих лиц, Участник закупки должен подтвердить, что каждый из привлекаемых субподрядчиков: </w:t>
            </w:r>
          </w:p>
          <w:p w14:paraId="2FB7350F" w14:textId="77777777" w:rsidR="00C133A2" w:rsidRPr="00933DB2" w:rsidRDefault="00C133A2" w:rsidP="00C133A2">
            <w:pPr>
              <w:pStyle w:val="afffe"/>
              <w:numPr>
                <w:ilvl w:val="0"/>
                <w:numId w:val="40"/>
              </w:numPr>
              <w:jc w:val="both"/>
              <w:rPr>
                <w:b w:val="0"/>
              </w:rPr>
            </w:pPr>
            <w:r w:rsidRPr="00933DB2">
              <w:rPr>
                <w:b w:val="0"/>
              </w:rPr>
              <w:t>осведомлен о привлечении его в качестве субподрядчика;</w:t>
            </w:r>
          </w:p>
          <w:p w14:paraId="227B5785" w14:textId="77777777" w:rsidR="00C133A2" w:rsidRPr="00933DB2" w:rsidRDefault="00C133A2" w:rsidP="00C133A2">
            <w:pPr>
              <w:pStyle w:val="afffe"/>
              <w:numPr>
                <w:ilvl w:val="0"/>
                <w:numId w:val="40"/>
              </w:numPr>
              <w:jc w:val="both"/>
              <w:rPr>
                <w:b w:val="0"/>
              </w:rPr>
            </w:pPr>
            <w:r w:rsidRPr="00933DB2">
              <w:rPr>
                <w:b w:val="0"/>
              </w:rPr>
              <w:t>согласен с выделяемым ему перечнем, объемами и сроками выполнения работ.</w:t>
            </w:r>
          </w:p>
          <w:p w14:paraId="70D93F56" w14:textId="77777777" w:rsidR="00C133A2" w:rsidRPr="00933DB2" w:rsidRDefault="00C133A2" w:rsidP="00C133A2">
            <w:pPr>
              <w:pStyle w:val="afffe"/>
              <w:jc w:val="both"/>
              <w:rPr>
                <w:b w:val="0"/>
              </w:rPr>
            </w:pPr>
          </w:p>
          <w:p w14:paraId="595FC505" w14:textId="77777777" w:rsidR="00C133A2" w:rsidRPr="00933DB2" w:rsidRDefault="00C133A2" w:rsidP="00C133A2">
            <w:pPr>
              <w:pStyle w:val="afffe"/>
              <w:jc w:val="both"/>
              <w:rPr>
                <w:b w:val="0"/>
              </w:rPr>
            </w:pPr>
            <w:r w:rsidRPr="00933DB2">
              <w:rPr>
                <w:b w:val="0"/>
              </w:rPr>
              <w:t xml:space="preserve">Подтверждается предоставлением в составе заявки плана распределения выполнения работ, </w:t>
            </w:r>
          </w:p>
          <w:p w14:paraId="4A16378B" w14:textId="77777777" w:rsidR="00C133A2" w:rsidRPr="00933DB2" w:rsidRDefault="00C133A2" w:rsidP="00C133A2">
            <w:pPr>
              <w:pStyle w:val="afffe"/>
              <w:jc w:val="both"/>
              <w:rPr>
                <w:b w:val="0"/>
              </w:rPr>
            </w:pPr>
            <w:r w:rsidRPr="00933DB2">
              <w:rPr>
                <w:b w:val="0"/>
              </w:rPr>
              <w:t xml:space="preserve">оказания услуг между Участником закупки и третьими лицами (далее – План) по форме, </w:t>
            </w:r>
          </w:p>
          <w:p w14:paraId="515DAA75" w14:textId="55AF830A" w:rsidR="00C133A2" w:rsidRPr="00933DB2" w:rsidRDefault="00C133A2" w:rsidP="00C133A2">
            <w:pPr>
              <w:pStyle w:val="afffe"/>
              <w:jc w:val="both"/>
              <w:rPr>
                <w:b w:val="0"/>
              </w:rPr>
            </w:pPr>
            <w:r w:rsidRPr="00933DB2">
              <w:rPr>
                <w:b w:val="0"/>
              </w:rPr>
              <w:t xml:space="preserve">установленной приложением № </w:t>
            </w:r>
            <w:r>
              <w:rPr>
                <w:b w:val="0"/>
              </w:rPr>
              <w:t>7</w:t>
            </w:r>
            <w:r w:rsidRPr="00933DB2">
              <w:rPr>
                <w:b w:val="0"/>
              </w:rPr>
              <w:t xml:space="preserve"> к информационной карте.</w:t>
            </w:r>
          </w:p>
          <w:p w14:paraId="116137FA" w14:textId="77777777" w:rsidR="00C133A2" w:rsidRPr="00933DB2" w:rsidRDefault="00C133A2" w:rsidP="00C133A2">
            <w:pPr>
              <w:pStyle w:val="afffe"/>
              <w:jc w:val="both"/>
              <w:rPr>
                <w:b w:val="0"/>
              </w:rPr>
            </w:pPr>
          </w:p>
          <w:p w14:paraId="59AD33C2" w14:textId="77777777" w:rsidR="00C133A2" w:rsidRPr="00933DB2" w:rsidRDefault="00C133A2" w:rsidP="00C133A2">
            <w:pPr>
              <w:pStyle w:val="afffe"/>
              <w:jc w:val="both"/>
              <w:rPr>
                <w:b w:val="0"/>
              </w:rPr>
            </w:pPr>
            <w:r w:rsidRPr="00933DB2">
              <w:rPr>
                <w:b w:val="0"/>
              </w:rPr>
              <w:t xml:space="preserve">План заполняется и предоставляется </w:t>
            </w:r>
            <w:r w:rsidRPr="00474911">
              <w:rPr>
                <w:u w:val="single"/>
              </w:rPr>
              <w:t>как в случае привлечения Участником закупки третьих лиц, так и в случае их не привлечения; в последнем случае в данной форме отражается, что третьи лица не планируются к привлечению к исполнению обязательств по договору</w:t>
            </w:r>
            <w:r w:rsidRPr="00933DB2">
              <w:rPr>
                <w:b w:val="0"/>
              </w:rPr>
              <w:t>.</w:t>
            </w:r>
          </w:p>
          <w:p w14:paraId="64A76D52" w14:textId="77777777" w:rsidR="00C133A2" w:rsidRPr="00933DB2" w:rsidRDefault="00C133A2" w:rsidP="00C133A2">
            <w:pPr>
              <w:pStyle w:val="afffe"/>
              <w:jc w:val="both"/>
              <w:rPr>
                <w:b w:val="0"/>
              </w:rPr>
            </w:pPr>
            <w:r w:rsidRPr="00933DB2">
              <w:rPr>
                <w:b w:val="0"/>
              </w:rPr>
              <w:t xml:space="preserve">К Плану должны быть приложены копии договоров (в том числе, предварительных и/или под </w:t>
            </w:r>
          </w:p>
          <w:p w14:paraId="0619C673" w14:textId="77777777" w:rsidR="00C133A2" w:rsidRPr="00933DB2" w:rsidRDefault="00C133A2" w:rsidP="00C133A2">
            <w:pPr>
              <w:pStyle w:val="afffe"/>
              <w:jc w:val="both"/>
              <w:rPr>
                <w:b w:val="0"/>
              </w:rPr>
            </w:pPr>
            <w:r w:rsidRPr="00933DB2">
              <w:rPr>
                <w:b w:val="0"/>
              </w:rPr>
              <w:t xml:space="preserve">отлагательным условием) с третьими лицами с указанием объема и сроков выполнения работ, </w:t>
            </w:r>
          </w:p>
          <w:p w14:paraId="25DECD38" w14:textId="77777777" w:rsidR="00C133A2" w:rsidRPr="00933DB2" w:rsidRDefault="00C133A2" w:rsidP="00C133A2">
            <w:pPr>
              <w:pStyle w:val="afffe"/>
              <w:jc w:val="both"/>
              <w:rPr>
                <w:b w:val="0"/>
              </w:rPr>
            </w:pPr>
            <w:r w:rsidRPr="00933DB2">
              <w:rPr>
                <w:b w:val="0"/>
              </w:rPr>
              <w:t xml:space="preserve">оказания услуг, возлагаемых на третьих лиц. </w:t>
            </w:r>
          </w:p>
          <w:p w14:paraId="6F73B3F5" w14:textId="77777777" w:rsidR="00C133A2" w:rsidRPr="00933DB2" w:rsidRDefault="00C133A2" w:rsidP="00C133A2">
            <w:pPr>
              <w:pStyle w:val="afffe"/>
              <w:jc w:val="both"/>
              <w:rPr>
                <w:b w:val="0"/>
              </w:rPr>
            </w:pPr>
            <w:r w:rsidRPr="00933DB2">
              <w:rPr>
                <w:b w:val="0"/>
              </w:rPr>
              <w:t xml:space="preserve">В случае отсутствия договоров необходимо предоставить письма планируемых к привлечению </w:t>
            </w:r>
          </w:p>
          <w:p w14:paraId="44CBBD4F" w14:textId="77777777" w:rsidR="00C133A2" w:rsidRPr="00933DB2" w:rsidRDefault="00C133A2" w:rsidP="00C133A2">
            <w:pPr>
              <w:pStyle w:val="afffe"/>
              <w:jc w:val="both"/>
              <w:rPr>
                <w:b w:val="0"/>
              </w:rPr>
            </w:pPr>
            <w:r w:rsidRPr="00933DB2">
              <w:rPr>
                <w:b w:val="0"/>
              </w:rPr>
              <w:t>субподрядчиков, подтверждающих, что:</w:t>
            </w:r>
          </w:p>
          <w:p w14:paraId="572A4A8D" w14:textId="77777777" w:rsidR="00C133A2" w:rsidRPr="00933DB2" w:rsidRDefault="00C133A2" w:rsidP="00C133A2">
            <w:pPr>
              <w:pStyle w:val="afffe"/>
              <w:jc w:val="both"/>
              <w:rPr>
                <w:b w:val="0"/>
              </w:rPr>
            </w:pPr>
          </w:p>
          <w:p w14:paraId="0C7AEEAC" w14:textId="77777777" w:rsidR="00C133A2" w:rsidRPr="00933DB2" w:rsidRDefault="00C133A2" w:rsidP="00C133A2">
            <w:pPr>
              <w:pStyle w:val="afffe"/>
              <w:numPr>
                <w:ilvl w:val="0"/>
                <w:numId w:val="43"/>
              </w:numPr>
              <w:jc w:val="both"/>
              <w:rPr>
                <w:b w:val="0"/>
              </w:rPr>
            </w:pPr>
            <w:r w:rsidRPr="00933DB2">
              <w:rPr>
                <w:b w:val="0"/>
              </w:rPr>
              <w:t xml:space="preserve">субподрядчик информирован о том, что Участник закупки планирует привлечь субподрядчика к </w:t>
            </w:r>
          </w:p>
          <w:p w14:paraId="63230217" w14:textId="77777777" w:rsidR="00C133A2" w:rsidRPr="00933DB2" w:rsidRDefault="00C133A2" w:rsidP="00C133A2">
            <w:pPr>
              <w:pStyle w:val="afffe"/>
              <w:numPr>
                <w:ilvl w:val="0"/>
                <w:numId w:val="43"/>
              </w:numPr>
              <w:jc w:val="both"/>
              <w:rPr>
                <w:b w:val="0"/>
              </w:rPr>
            </w:pPr>
            <w:r w:rsidRPr="00933DB2">
              <w:rPr>
                <w:b w:val="0"/>
              </w:rPr>
              <w:t xml:space="preserve">исполнению обязательств по договору в случае признания Участника закупки победителем закупочной процедуры; </w:t>
            </w:r>
          </w:p>
          <w:p w14:paraId="511422BE" w14:textId="77777777" w:rsidR="00C133A2" w:rsidRPr="00933DB2" w:rsidRDefault="00C133A2" w:rsidP="00C133A2">
            <w:pPr>
              <w:pStyle w:val="afffe"/>
              <w:numPr>
                <w:ilvl w:val="0"/>
                <w:numId w:val="43"/>
              </w:numPr>
              <w:jc w:val="both"/>
              <w:rPr>
                <w:b w:val="0"/>
              </w:rPr>
            </w:pPr>
            <w:r w:rsidRPr="00933DB2">
              <w:rPr>
                <w:b w:val="0"/>
              </w:rPr>
              <w:t xml:space="preserve">субподрядчик готов обеспечить оказание услуг/выполнение работ, передаваемых ему на </w:t>
            </w:r>
          </w:p>
          <w:p w14:paraId="0C85AC91" w14:textId="77777777" w:rsidR="00C133A2" w:rsidRPr="00933DB2" w:rsidRDefault="00C133A2" w:rsidP="00C133A2">
            <w:pPr>
              <w:pStyle w:val="afffe"/>
              <w:jc w:val="both"/>
              <w:rPr>
                <w:b w:val="0"/>
              </w:rPr>
            </w:pPr>
            <w:r w:rsidRPr="00933DB2">
              <w:rPr>
                <w:b w:val="0"/>
              </w:rPr>
              <w:t>субподряд, в сроки и объемах, указанных Участником закупки в заявке на участие в закупочной процедуре.</w:t>
            </w:r>
          </w:p>
          <w:p w14:paraId="7F39EC79" w14:textId="77777777" w:rsidR="00C133A2" w:rsidRPr="00933DB2" w:rsidRDefault="00C133A2" w:rsidP="00C133A2">
            <w:pPr>
              <w:pStyle w:val="afffe"/>
              <w:jc w:val="both"/>
              <w:rPr>
                <w:b w:val="0"/>
              </w:rPr>
            </w:pPr>
          </w:p>
          <w:p w14:paraId="6C31C7D4" w14:textId="77777777" w:rsidR="00C133A2" w:rsidRPr="00933DB2" w:rsidRDefault="00C133A2" w:rsidP="00C133A2">
            <w:pPr>
              <w:pStyle w:val="afffe"/>
              <w:numPr>
                <w:ilvl w:val="0"/>
                <w:numId w:val="29"/>
              </w:numPr>
              <w:jc w:val="both"/>
              <w:rPr>
                <w:b w:val="0"/>
              </w:rPr>
            </w:pPr>
            <w:r w:rsidRPr="00933DB2">
              <w:rPr>
                <w:b w:val="0"/>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CCC032E" w14:textId="77777777" w:rsidR="00C133A2" w:rsidRPr="00933DB2" w:rsidRDefault="00C133A2" w:rsidP="00C133A2">
            <w:pPr>
              <w:pStyle w:val="afffe"/>
              <w:jc w:val="both"/>
              <w:rPr>
                <w:rStyle w:val="af3"/>
                <w:i w:val="0"/>
                <w:shd w:val="clear" w:color="auto" w:fill="FFFFFF"/>
              </w:rPr>
            </w:pPr>
            <w:r w:rsidRPr="00933DB2">
              <w:rPr>
                <w:rStyle w:val="af3"/>
                <w:iCs/>
              </w:rPr>
              <w:object w:dxaOrig="225" w:dyaOrig="225" w14:anchorId="36DFB504">
                <v:shape id="_x0000_i1203" type="#_x0000_t75" style="width:108pt;height:18.6pt" o:ole="">
                  <v:imagedata r:id="rId109" o:title=""/>
                </v:shape>
                <w:control r:id="rId110" w:name="OptionButton43" w:shapeid="_x0000_i1203"/>
              </w:object>
            </w:r>
            <w:r w:rsidRPr="00933DB2">
              <w:rPr>
                <w:rStyle w:val="af3"/>
                <w:iCs/>
              </w:rPr>
              <w:object w:dxaOrig="225" w:dyaOrig="225" w14:anchorId="3F3037E4">
                <v:shape id="_x0000_i1205" type="#_x0000_t75" style="width:108pt;height:18.6pt" o:ole="">
                  <v:imagedata r:id="rId111" o:title=""/>
                </v:shape>
                <w:control r:id="rId112" w:name="OptionButton52" w:shapeid="_x0000_i1205"/>
              </w:object>
            </w:r>
            <w:r w:rsidRPr="00933DB2">
              <w:rPr>
                <w:rStyle w:val="af3"/>
                <w:iCs/>
                <w:shd w:val="clear" w:color="auto" w:fill="auto"/>
              </w:rPr>
              <w:tab/>
            </w:r>
          </w:p>
          <w:p w14:paraId="49A2DC98" w14:textId="77777777" w:rsidR="00C133A2" w:rsidRPr="00933DB2" w:rsidRDefault="00C133A2" w:rsidP="00C133A2">
            <w:pPr>
              <w:pStyle w:val="afffe"/>
              <w:jc w:val="both"/>
              <w:rPr>
                <w:b w:val="0"/>
              </w:rPr>
            </w:pPr>
          </w:p>
          <w:p w14:paraId="07F587BE" w14:textId="77777777" w:rsidR="00C133A2" w:rsidRPr="00933DB2" w:rsidRDefault="00C133A2" w:rsidP="00C133A2">
            <w:pPr>
              <w:pStyle w:val="afffe"/>
              <w:numPr>
                <w:ilvl w:val="0"/>
                <w:numId w:val="29"/>
              </w:numPr>
              <w:jc w:val="both"/>
              <w:rPr>
                <w:b w:val="0"/>
              </w:rPr>
            </w:pPr>
            <w:r w:rsidRPr="00933DB2">
              <w:rPr>
                <w:b w:val="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65334D" w14:textId="77777777" w:rsidR="00C133A2" w:rsidRPr="00933DB2" w:rsidRDefault="00C133A2" w:rsidP="00C133A2">
            <w:pPr>
              <w:pStyle w:val="afffe"/>
              <w:numPr>
                <w:ilvl w:val="0"/>
                <w:numId w:val="29"/>
              </w:numPr>
              <w:jc w:val="both"/>
              <w:rPr>
                <w:b w:val="0"/>
              </w:rPr>
            </w:pPr>
            <w:r w:rsidRPr="00933DB2">
              <w:rPr>
                <w:b w:val="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26E026A" w14:textId="77777777" w:rsidR="00C133A2" w:rsidRPr="00933DB2" w:rsidRDefault="00C133A2" w:rsidP="00C133A2">
            <w:pPr>
              <w:pStyle w:val="afffe"/>
              <w:numPr>
                <w:ilvl w:val="0"/>
                <w:numId w:val="29"/>
              </w:numPr>
              <w:jc w:val="both"/>
              <w:rPr>
                <w:b w:val="0"/>
              </w:rPr>
            </w:pPr>
            <w:r w:rsidRPr="00933DB2">
              <w:rPr>
                <w:b w:val="0"/>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15F76A5" w14:textId="77777777" w:rsidR="00C133A2" w:rsidRPr="00933DB2" w:rsidRDefault="00C133A2" w:rsidP="00C133A2">
            <w:pPr>
              <w:pStyle w:val="afffe"/>
              <w:numPr>
                <w:ilvl w:val="0"/>
                <w:numId w:val="29"/>
              </w:numPr>
              <w:jc w:val="both"/>
              <w:rPr>
                <w:b w:val="0"/>
              </w:rPr>
            </w:pPr>
            <w:r w:rsidRPr="00933DB2">
              <w:rPr>
                <w:b w:val="0"/>
              </w:rPr>
              <w:t>Условиями предоставления приоритета является:</w:t>
            </w:r>
          </w:p>
          <w:p w14:paraId="2657857D"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а) 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и уровень локализации;</w:t>
            </w:r>
          </w:p>
          <w:p w14:paraId="06A8D552"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б) 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160C5427"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в) Наличие сведений о начальной (максимальной) цене единицы каждого товара, работы, услуги, являющихся предметом закупки;</w:t>
            </w:r>
          </w:p>
          <w:p w14:paraId="720519D5"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г) 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8BCED06"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DDE7B5"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60ECD23"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0E0B55E"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з)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9AC871" w14:textId="77777777" w:rsidR="00C133A2" w:rsidRPr="00933DB2" w:rsidRDefault="00C133A2" w:rsidP="00C133A2">
            <w:pPr>
              <w:pStyle w:val="afffe"/>
              <w:numPr>
                <w:ilvl w:val="0"/>
                <w:numId w:val="29"/>
              </w:numPr>
              <w:jc w:val="both"/>
              <w:rPr>
                <w:b w:val="0"/>
              </w:rPr>
            </w:pPr>
            <w:r w:rsidRPr="00933DB2">
              <w:rPr>
                <w:b w:val="0"/>
              </w:rPr>
              <w:t>Приоритет не предоставляется в случаях, если:</w:t>
            </w:r>
          </w:p>
          <w:p w14:paraId="7808631A"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а) закупка признана несостоявшейся и договор заключается с единственным участником закупки;</w:t>
            </w:r>
          </w:p>
          <w:p w14:paraId="74CEC44B"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4D6828"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3A1AA90" w14:textId="77777777" w:rsidR="00C133A2" w:rsidRPr="00933DB2" w:rsidRDefault="00C133A2" w:rsidP="00C133A2">
            <w:pPr>
              <w:pStyle w:val="afa"/>
              <w:autoSpaceDE w:val="0"/>
              <w:autoSpaceDN w:val="0"/>
              <w:adjustRightInd w:val="0"/>
              <w:ind w:left="792"/>
              <w:jc w:val="both"/>
              <w:rPr>
                <w:rFonts w:ascii="Tahoma" w:hAnsi="Tahoma" w:cs="Tahoma"/>
                <w:sz w:val="18"/>
                <w:szCs w:val="18"/>
              </w:rPr>
            </w:pPr>
            <w:r w:rsidRPr="00933DB2">
              <w:rPr>
                <w:rFonts w:ascii="Tahoma" w:hAnsi="Tahoma" w:cs="Tahoma"/>
                <w:sz w:val="18"/>
                <w:szCs w:val="1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191C99" w14:textId="77777777" w:rsidR="00C133A2" w:rsidRPr="00933DB2" w:rsidRDefault="00C133A2" w:rsidP="00C133A2">
            <w:pPr>
              <w:pStyle w:val="afffe"/>
              <w:numPr>
                <w:ilvl w:val="0"/>
                <w:numId w:val="29"/>
              </w:numPr>
              <w:jc w:val="both"/>
              <w:rPr>
                <w:rStyle w:val="af3"/>
                <w:shd w:val="clear" w:color="auto" w:fill="auto"/>
              </w:rPr>
            </w:pPr>
            <w:r w:rsidRPr="00933DB2">
              <w:rPr>
                <w:b w:val="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C133A2" w:rsidRPr="00F4166D" w14:paraId="5A2610EE" w14:textId="77777777" w:rsidTr="005D1A84">
        <w:trPr>
          <w:trHeight w:val="636"/>
        </w:trPr>
        <w:tc>
          <w:tcPr>
            <w:tcW w:w="184" w:type="pct"/>
            <w:tcBorders>
              <w:top w:val="single" w:sz="4" w:space="0" w:color="auto"/>
              <w:left w:val="single" w:sz="12" w:space="0" w:color="auto"/>
              <w:bottom w:val="single" w:sz="12" w:space="0" w:color="auto"/>
              <w:right w:val="single" w:sz="4" w:space="0" w:color="auto"/>
            </w:tcBorders>
          </w:tcPr>
          <w:p w14:paraId="69F16D39"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F4166D">
              <w:rPr>
                <w:rFonts w:ascii="Tahoma" w:hAnsi="Tahoma" w:cs="Tahoma"/>
                <w:sz w:val="18"/>
                <w:szCs w:val="18"/>
              </w:rPr>
              <w:t>4.</w:t>
            </w:r>
          </w:p>
        </w:tc>
        <w:tc>
          <w:tcPr>
            <w:tcW w:w="4816" w:type="pct"/>
            <w:tcBorders>
              <w:top w:val="single" w:sz="4" w:space="0" w:color="auto"/>
              <w:left w:val="single" w:sz="4" w:space="0" w:color="auto"/>
              <w:bottom w:val="single" w:sz="12" w:space="0" w:color="auto"/>
              <w:right w:val="single" w:sz="12" w:space="0" w:color="auto"/>
            </w:tcBorders>
          </w:tcPr>
          <w:p w14:paraId="6DF800EA" w14:textId="77777777" w:rsidR="00C133A2" w:rsidRPr="00F4166D" w:rsidRDefault="00C133A2" w:rsidP="00C133A2">
            <w:pPr>
              <w:pStyle w:val="af0"/>
              <w:spacing w:before="0" w:after="0"/>
              <w:ind w:left="0" w:right="0"/>
              <w:jc w:val="center"/>
              <w:rPr>
                <w:rFonts w:ascii="Tahoma" w:hAnsi="Tahoma" w:cs="Tahoma"/>
                <w:b/>
                <w:sz w:val="18"/>
                <w:szCs w:val="18"/>
              </w:rPr>
            </w:pPr>
            <w:r w:rsidRPr="00F4166D">
              <w:rPr>
                <w:rFonts w:ascii="Tahoma" w:hAnsi="Tahoma" w:cs="Tahoma"/>
                <w:b/>
                <w:sz w:val="18"/>
                <w:szCs w:val="18"/>
              </w:rPr>
              <w:t>Коллективное участие в закупочной процедуре</w:t>
            </w:r>
          </w:p>
          <w:p w14:paraId="5E480FB6" w14:textId="77777777" w:rsidR="00C133A2" w:rsidRPr="00F4166D" w:rsidRDefault="00C133A2" w:rsidP="00C133A2">
            <w:pPr>
              <w:tabs>
                <w:tab w:val="left" w:pos="540"/>
                <w:tab w:val="left" w:pos="1620"/>
                <w:tab w:val="left" w:pos="4140"/>
              </w:tabs>
              <w:suppressAutoHyphens/>
              <w:rPr>
                <w:rFonts w:ascii="Tahoma" w:hAnsi="Tahoma" w:cs="Tahoma"/>
                <w:sz w:val="18"/>
                <w:szCs w:val="18"/>
              </w:rPr>
            </w:pPr>
          </w:p>
          <w:p w14:paraId="0D8F98F4"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1. Коллективный Участник в совокупности должен соответствовать отборочным критериям, установленным настоящей закупочной документацией, и представить подтверждающие документы по каждой организации, входящей в состав коллективного участника, в соответствии в соответствии с Приложением №3 Блока 4 Документации о закупке.</w:t>
            </w:r>
          </w:p>
          <w:p w14:paraId="58EB8854"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2. 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5ED9E77D"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а) </w:t>
            </w:r>
            <w:r w:rsidRPr="00F4166D">
              <w:rPr>
                <w:rFonts w:ascii="Tahoma" w:hAnsi="Tahoma" w:cs="Tahoma"/>
                <w:sz w:val="18"/>
                <w:szCs w:val="18"/>
              </w:rPr>
              <w:tab/>
              <w:t>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результатам закупочной процедуры;</w:t>
            </w:r>
          </w:p>
          <w:p w14:paraId="6892929B"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б) </w:t>
            </w:r>
            <w:r w:rsidRPr="00F4166D">
              <w:rPr>
                <w:rFonts w:ascii="Tahoma" w:hAnsi="Tahoma" w:cs="Tahoma"/>
                <w:sz w:val="18"/>
                <w:szCs w:val="18"/>
              </w:rPr>
              <w:tab/>
              <w:t>в соглашении должно быть приведено распределение номенклатуры, объемов, стоимости и сроков осуществления поставки, выполнения работ, оказания услуг между членами коллективного Участника;</w:t>
            </w:r>
          </w:p>
          <w:p w14:paraId="5A0F293C"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в) </w:t>
            </w:r>
            <w:r w:rsidRPr="00F4166D">
              <w:rPr>
                <w:rFonts w:ascii="Tahoma" w:hAnsi="Tahoma" w:cs="Tahoma"/>
                <w:sz w:val="18"/>
                <w:szCs w:val="18"/>
              </w:rPr>
              <w:tab/>
              <w:t>в соглашении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Заказчиком;</w:t>
            </w:r>
          </w:p>
          <w:p w14:paraId="12ADD657"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г) </w:t>
            </w:r>
            <w:r w:rsidRPr="00F4166D">
              <w:rPr>
                <w:rFonts w:ascii="Tahoma" w:hAnsi="Tahoma" w:cs="Tahoma"/>
                <w:sz w:val="18"/>
                <w:szCs w:val="18"/>
              </w:rPr>
              <w:tab/>
              <w:t>в соглашении должна быть установлена солидарная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 заключаемого по результатам закупочной процедуры;</w:t>
            </w:r>
          </w:p>
          <w:p w14:paraId="32047E87"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д) </w:t>
            </w:r>
            <w:r w:rsidRPr="00F4166D">
              <w:rPr>
                <w:rFonts w:ascii="Tahoma" w:hAnsi="Tahoma" w:cs="Tahoma"/>
                <w:sz w:val="18"/>
                <w:szCs w:val="18"/>
              </w:rPr>
              <w:tab/>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176E059"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Указанные вопросы должны быть урегулированы непосредственно в соглашении; ссылки на последующее урегулирование указанных вопросов на уровне дополнительного соглашения / самостоятельного договора между сторонами Заказчиком не принимаются и рассматриваются как непредставление соглашения.</w:t>
            </w:r>
          </w:p>
          <w:p w14:paraId="7889B854"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3. Физические лица, выступающие на стороне одного Участника,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пункте 2 настоящего раздела информационной карты,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56717469"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4. Индивидуальные предприниматели, выступающие на стороне одного Участника,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пункте 2 настоящего раздела информационной карты.</w:t>
            </w:r>
          </w:p>
          <w:p w14:paraId="598BD0C3"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5. Любое юридическое лицо, индивидуальный предприниматель, физическое лицо, входящее в состав коллективного Участника, может входить в состав только одного коллективного Участника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 </w:t>
            </w:r>
          </w:p>
          <w:p w14:paraId="63D4A2E7"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6. В связи с вышеизложенным, коллективный Участник готовит заявку на участие в закупочной процедуре с учетом следующих дополнительных требований:</w:t>
            </w:r>
          </w:p>
          <w:p w14:paraId="6F7A5E7E"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а) </w:t>
            </w:r>
            <w:r w:rsidRPr="00F4166D">
              <w:rPr>
                <w:rFonts w:ascii="Tahoma" w:hAnsi="Tahoma" w:cs="Tahoma"/>
                <w:sz w:val="18"/>
                <w:szCs w:val="18"/>
              </w:rPr>
              <w:tab/>
              <w:t xml:space="preserve">заявка на участие в закупочной процедуре должна включать сведения, подтверждающие соответствие коллективного Участника в совокупности отборочным критериям, установленным настоящей закупочной документацией, а также включать подтверждающие документы по каждой организации, входящей в состав коллективного Участника, в соответствии с Приложением №3 Блока 4 Документации о закупке. </w:t>
            </w:r>
          </w:p>
          <w:p w14:paraId="4487FB2A"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б) </w:t>
            </w:r>
            <w:r w:rsidRPr="00F4166D">
              <w:rPr>
                <w:rFonts w:ascii="Tahoma" w:hAnsi="Tahoma" w:cs="Tahoma"/>
                <w:sz w:val="18"/>
                <w:szCs w:val="18"/>
              </w:rPr>
              <w:tab/>
              <w:t>заявка на участие в закупочной процедуре подготавливается и подается лидером коллективного Участника от своего имени со ссылкой на то, что он представляет интересы коллективного участника;</w:t>
            </w:r>
          </w:p>
          <w:p w14:paraId="2FBB499C"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в) </w:t>
            </w:r>
            <w:r w:rsidRPr="00F4166D">
              <w:rPr>
                <w:rFonts w:ascii="Tahoma" w:hAnsi="Tahoma" w:cs="Tahoma"/>
                <w:sz w:val="18"/>
                <w:szCs w:val="18"/>
              </w:rPr>
              <w:tab/>
              <w:t>в состав заявки на участие в закупочной процедуре дополнительно включается копия соглашения между организациями, составляющими коллективного Участника;</w:t>
            </w:r>
          </w:p>
          <w:p w14:paraId="3F03A6DC"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г) </w:t>
            </w:r>
            <w:r w:rsidRPr="00F4166D">
              <w:rPr>
                <w:rFonts w:ascii="Tahoma" w:hAnsi="Tahoma" w:cs="Tahoma"/>
                <w:sz w:val="18"/>
                <w:szCs w:val="18"/>
              </w:rPr>
              <w:tab/>
              <w:t>заявка на участие в закупочной процедуре дополнительно должна включать сведения о распределении номенклатуры, объемов, стоимости и сроков осуществления поставки, выполнения работ, оказания услуг между членами коллективного Участника.</w:t>
            </w:r>
          </w:p>
          <w:p w14:paraId="0A2520D0"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 xml:space="preserve">д) </w:t>
            </w:r>
            <w:r w:rsidRPr="00F4166D">
              <w:rPr>
                <w:rFonts w:ascii="Tahoma" w:hAnsi="Tahoma" w:cs="Tahoma"/>
                <w:sz w:val="18"/>
                <w:szCs w:val="18"/>
              </w:rPr>
              <w:tab/>
              <w:t>заявка на участие в закупочной процедуре дополнительно должна включать документ, подтверждающий наличие решения со стороны установленного законодательством РФ и учредительными документами юридического лица органа управления юридического лица об одобрении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4D688BB3"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7. При оценке количественных параметров деятельности членов коллективного Участника эти параметры суммируются. Не подлежащие суммированию показатели должны быть в наличии хотя бы у одного члена коллективного Участника.</w:t>
            </w:r>
          </w:p>
          <w:p w14:paraId="3EC43E73" w14:textId="77777777" w:rsidR="00C133A2" w:rsidRPr="00F4166D" w:rsidRDefault="00C133A2" w:rsidP="00C133A2">
            <w:pPr>
              <w:tabs>
                <w:tab w:val="left" w:pos="540"/>
                <w:tab w:val="left" w:pos="1620"/>
                <w:tab w:val="left" w:pos="4140"/>
              </w:tabs>
              <w:suppressAutoHyphens/>
              <w:rPr>
                <w:rFonts w:ascii="Tahoma" w:hAnsi="Tahoma" w:cs="Tahoma"/>
                <w:sz w:val="18"/>
                <w:szCs w:val="18"/>
              </w:rPr>
            </w:pPr>
            <w:r w:rsidRPr="00F4166D">
              <w:rPr>
                <w:rFonts w:ascii="Tahoma" w:hAnsi="Tahoma" w:cs="Tahoma"/>
                <w:sz w:val="18"/>
                <w:szCs w:val="18"/>
              </w:rPr>
              <w:t>8. Заявка на участие в закупочной процедуре, которую подает коллективный Участник, может быть отклонена на любой стадии закупочной процедуры, если в процессе проведения закупочной процедуры до подведения итогов закупочной процедуры будет установлено, что из состава коллективного Участника вышла одна или несколько организаций и это повлекло несоответствие коллективного Участника отборочным критериям.</w:t>
            </w:r>
          </w:p>
          <w:p w14:paraId="099C9540" w14:textId="77777777" w:rsidR="00C133A2" w:rsidRPr="00F4166D" w:rsidRDefault="00C133A2" w:rsidP="00C133A2">
            <w:pPr>
              <w:pStyle w:val="af0"/>
              <w:spacing w:before="0" w:after="0"/>
              <w:ind w:left="0" w:right="0"/>
              <w:jc w:val="both"/>
              <w:rPr>
                <w:rFonts w:ascii="Tahoma" w:hAnsi="Tahoma" w:cs="Tahoma"/>
                <w:sz w:val="18"/>
                <w:szCs w:val="18"/>
              </w:rPr>
            </w:pPr>
            <w:r w:rsidRPr="00F4166D">
              <w:rPr>
                <w:rFonts w:ascii="Tahoma" w:hAnsi="Tahoma" w:cs="Tahoma"/>
                <w:sz w:val="18"/>
                <w:szCs w:val="18"/>
              </w:rPr>
              <w:t>9. Заказчик имеет право на односторонний отказ от исполнения договора, если из состава коллективного Участника в период исполнения договора вышла одна или несколько организаций.</w:t>
            </w:r>
          </w:p>
          <w:p w14:paraId="158CEB28" w14:textId="77777777" w:rsidR="00C133A2" w:rsidRPr="00F4166D" w:rsidRDefault="00C133A2" w:rsidP="00C133A2">
            <w:pPr>
              <w:ind w:firstLine="0"/>
              <w:rPr>
                <w:rFonts w:ascii="Tahoma" w:hAnsi="Tahoma" w:cs="Tahoma"/>
                <w:sz w:val="18"/>
                <w:szCs w:val="18"/>
              </w:rPr>
            </w:pPr>
          </w:p>
        </w:tc>
      </w:tr>
      <w:tr w:rsidR="00C133A2" w:rsidRPr="00F4166D" w14:paraId="6F8ED06F" w14:textId="77777777" w:rsidTr="005D1A84">
        <w:trPr>
          <w:trHeight w:val="267"/>
        </w:trPr>
        <w:tc>
          <w:tcPr>
            <w:tcW w:w="184" w:type="pct"/>
            <w:vMerge w:val="restart"/>
            <w:tcBorders>
              <w:top w:val="single" w:sz="4" w:space="0" w:color="auto"/>
              <w:left w:val="single" w:sz="12" w:space="0" w:color="auto"/>
            </w:tcBorders>
          </w:tcPr>
          <w:p w14:paraId="01646B88"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02" w:name="_Toc386739203"/>
            <w:bookmarkStart w:id="303" w:name="_Toc386739205"/>
            <w:bookmarkStart w:id="304" w:name="_Ref352612856"/>
            <w:bookmarkEnd w:id="302"/>
            <w:bookmarkEnd w:id="303"/>
          </w:p>
        </w:tc>
        <w:bookmarkEnd w:id="304"/>
        <w:tc>
          <w:tcPr>
            <w:tcW w:w="4816" w:type="pct"/>
            <w:tcBorders>
              <w:top w:val="single" w:sz="4" w:space="0" w:color="auto"/>
              <w:right w:val="single" w:sz="12" w:space="0" w:color="auto"/>
            </w:tcBorders>
            <w:shd w:val="clear" w:color="auto" w:fill="92D050"/>
          </w:tcPr>
          <w:p w14:paraId="047DF78F" w14:textId="4379CECB" w:rsidR="00C133A2" w:rsidRPr="00F4166D" w:rsidRDefault="00C133A2" w:rsidP="00C133A2">
            <w:pPr>
              <w:pStyle w:val="af0"/>
              <w:spacing w:before="0" w:after="0"/>
              <w:ind w:left="0" w:right="0"/>
              <w:jc w:val="both"/>
              <w:rPr>
                <w:rFonts w:ascii="Tahoma" w:hAnsi="Tahoma" w:cs="Tahoma"/>
                <w:sz w:val="18"/>
                <w:szCs w:val="18"/>
              </w:rPr>
            </w:pPr>
            <w:r w:rsidRPr="00F4166D">
              <w:rPr>
                <w:rFonts w:ascii="Tahoma" w:hAnsi="Tahoma" w:cs="Tahoma"/>
                <w:b/>
                <w:sz w:val="18"/>
                <w:szCs w:val="18"/>
              </w:rPr>
              <w:t>Форма, сроки и порядок оплаты товара, работы, услуги:</w:t>
            </w:r>
          </w:p>
        </w:tc>
      </w:tr>
      <w:tr w:rsidR="00C133A2" w:rsidRPr="00F4166D" w14:paraId="72A68ED8" w14:textId="77777777" w:rsidTr="005D1A84">
        <w:tc>
          <w:tcPr>
            <w:tcW w:w="184" w:type="pct"/>
            <w:vMerge/>
            <w:tcBorders>
              <w:left w:val="single" w:sz="12" w:space="0" w:color="auto"/>
              <w:bottom w:val="single" w:sz="4" w:space="0" w:color="auto"/>
            </w:tcBorders>
          </w:tcPr>
          <w:p w14:paraId="54DF3375"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bottom w:val="single" w:sz="4" w:space="0" w:color="auto"/>
              <w:right w:val="single" w:sz="12" w:space="0" w:color="auto"/>
            </w:tcBorders>
          </w:tcPr>
          <w:p w14:paraId="3BA39F91" w14:textId="77777777" w:rsidR="00C133A2" w:rsidRDefault="00C133A2" w:rsidP="00C133A2">
            <w:pPr>
              <w:pStyle w:val="af0"/>
              <w:spacing w:before="0" w:after="0"/>
              <w:ind w:left="0" w:right="0"/>
              <w:jc w:val="both"/>
              <w:rPr>
                <w:rFonts w:ascii="Tahoma" w:hAnsi="Tahoma" w:cs="Tahoma"/>
                <w:sz w:val="18"/>
                <w:szCs w:val="18"/>
              </w:rPr>
            </w:pPr>
          </w:p>
          <w:p w14:paraId="0F2D4CE1" w14:textId="77777777" w:rsidR="00C133A2" w:rsidRDefault="00C133A2" w:rsidP="00C133A2">
            <w:pPr>
              <w:pStyle w:val="af0"/>
              <w:spacing w:before="0" w:after="0"/>
              <w:ind w:left="0" w:right="0"/>
              <w:jc w:val="both"/>
              <w:rPr>
                <w:rFonts w:ascii="Tahoma" w:hAnsi="Tahoma" w:cs="Tahoma"/>
                <w:sz w:val="18"/>
                <w:szCs w:val="18"/>
              </w:rPr>
            </w:pPr>
          </w:p>
          <w:p w14:paraId="5CF47FCF" w14:textId="77777777" w:rsidR="00C133A2" w:rsidRDefault="00C133A2" w:rsidP="00C133A2">
            <w:pPr>
              <w:pStyle w:val="af0"/>
              <w:spacing w:before="0" w:after="0"/>
              <w:ind w:left="0" w:right="0"/>
              <w:jc w:val="both"/>
              <w:rPr>
                <w:rFonts w:ascii="Tahoma" w:hAnsi="Tahoma" w:cs="Tahoma"/>
                <w:sz w:val="18"/>
                <w:szCs w:val="18"/>
              </w:rPr>
            </w:pPr>
            <w:r w:rsidRPr="00F4166D">
              <w:rPr>
                <w:rFonts w:ascii="Tahoma" w:hAnsi="Tahoma" w:cs="Tahoma"/>
                <w:sz w:val="18"/>
                <w:szCs w:val="18"/>
              </w:rPr>
              <w:t>В соответствии с документацией о закупке</w:t>
            </w:r>
          </w:p>
          <w:p w14:paraId="2AD8117A" w14:textId="77777777" w:rsidR="00C133A2" w:rsidRDefault="00C133A2" w:rsidP="00C133A2">
            <w:pPr>
              <w:pStyle w:val="af0"/>
              <w:spacing w:before="0" w:after="0"/>
              <w:ind w:left="0" w:right="0"/>
              <w:jc w:val="both"/>
              <w:rPr>
                <w:rFonts w:ascii="Tahoma" w:hAnsi="Tahoma" w:cs="Tahoma"/>
                <w:sz w:val="18"/>
                <w:szCs w:val="18"/>
              </w:rPr>
            </w:pPr>
          </w:p>
          <w:p w14:paraId="3E2330AA" w14:textId="77777777" w:rsidR="00C133A2" w:rsidRDefault="00C133A2" w:rsidP="00C133A2">
            <w:pPr>
              <w:pStyle w:val="af0"/>
              <w:spacing w:before="0" w:after="0"/>
              <w:ind w:left="0" w:right="0"/>
              <w:jc w:val="both"/>
              <w:rPr>
                <w:rFonts w:ascii="Tahoma" w:hAnsi="Tahoma" w:cs="Tahoma"/>
                <w:sz w:val="18"/>
                <w:szCs w:val="18"/>
              </w:rPr>
            </w:pPr>
          </w:p>
          <w:p w14:paraId="670EBE33" w14:textId="77777777" w:rsidR="00C133A2" w:rsidRDefault="00C133A2" w:rsidP="00C133A2">
            <w:pPr>
              <w:pStyle w:val="af0"/>
              <w:spacing w:before="0" w:after="0"/>
              <w:ind w:left="0" w:right="0"/>
              <w:jc w:val="both"/>
              <w:rPr>
                <w:rFonts w:ascii="Tahoma" w:hAnsi="Tahoma" w:cs="Tahoma"/>
                <w:sz w:val="18"/>
                <w:szCs w:val="18"/>
              </w:rPr>
            </w:pPr>
          </w:p>
          <w:p w14:paraId="11C5F722" w14:textId="77777777" w:rsidR="00C133A2" w:rsidRPr="00F4166D" w:rsidRDefault="00C133A2" w:rsidP="00C133A2">
            <w:pPr>
              <w:pStyle w:val="af0"/>
              <w:spacing w:before="0" w:after="0"/>
              <w:ind w:left="0" w:right="0"/>
              <w:jc w:val="both"/>
              <w:rPr>
                <w:rFonts w:ascii="Tahoma" w:hAnsi="Tahoma" w:cs="Tahoma"/>
                <w:sz w:val="18"/>
                <w:szCs w:val="18"/>
              </w:rPr>
            </w:pPr>
          </w:p>
        </w:tc>
      </w:tr>
      <w:tr w:rsidR="00C133A2" w:rsidRPr="00F4166D" w14:paraId="1FB92FB5" w14:textId="77777777" w:rsidTr="005D1A84">
        <w:tc>
          <w:tcPr>
            <w:tcW w:w="5000" w:type="pct"/>
            <w:gridSpan w:val="2"/>
            <w:tcBorders>
              <w:top w:val="single" w:sz="12" w:space="0" w:color="auto"/>
              <w:left w:val="single" w:sz="12" w:space="0" w:color="auto"/>
              <w:bottom w:val="single" w:sz="12" w:space="0" w:color="auto"/>
              <w:right w:val="single" w:sz="12" w:space="0" w:color="auto"/>
            </w:tcBorders>
            <w:shd w:val="clear" w:color="auto" w:fill="92D050"/>
          </w:tcPr>
          <w:p w14:paraId="7AC2D6D9" w14:textId="32FF08A1" w:rsidR="00C133A2" w:rsidRPr="00F4166D" w:rsidRDefault="00C133A2" w:rsidP="00C133A2">
            <w:pPr>
              <w:pStyle w:val="af0"/>
              <w:spacing w:before="0" w:after="0"/>
              <w:ind w:left="0" w:right="0"/>
              <w:jc w:val="both"/>
              <w:rPr>
                <w:rFonts w:ascii="Tahoma" w:hAnsi="Tahoma" w:cs="Tahoma"/>
                <w:b/>
                <w:sz w:val="18"/>
                <w:szCs w:val="18"/>
              </w:rPr>
            </w:pPr>
            <w:bookmarkStart w:id="305" w:name="_Toc386739206"/>
            <w:bookmarkStart w:id="306" w:name="_Ref392089883"/>
            <w:bookmarkEnd w:id="305"/>
            <w:r w:rsidRPr="00F4166D">
              <w:rPr>
                <w:rFonts w:ascii="Tahoma" w:hAnsi="Tahoma" w:cs="Tahoma"/>
                <w:b/>
                <w:sz w:val="18"/>
                <w:szCs w:val="18"/>
              </w:rPr>
              <w:t>Требования к обеспечению заявки</w:t>
            </w:r>
            <w:bookmarkEnd w:id="306"/>
            <w:r w:rsidRPr="00F4166D">
              <w:rPr>
                <w:rFonts w:ascii="Tahoma" w:hAnsi="Tahoma" w:cs="Tahoma"/>
                <w:b/>
                <w:sz w:val="18"/>
                <w:szCs w:val="18"/>
              </w:rPr>
              <w:t xml:space="preserve"> и подтверждающим его документам</w:t>
            </w:r>
          </w:p>
        </w:tc>
      </w:tr>
      <w:tr w:rsidR="00C133A2" w:rsidRPr="00F4166D" w14:paraId="3ABB14B3" w14:textId="77777777" w:rsidTr="005D1A84">
        <w:trPr>
          <w:trHeight w:val="757"/>
        </w:trPr>
        <w:tc>
          <w:tcPr>
            <w:tcW w:w="184" w:type="pct"/>
            <w:tcBorders>
              <w:left w:val="single" w:sz="12" w:space="0" w:color="auto"/>
            </w:tcBorders>
            <w:vAlign w:val="center"/>
          </w:tcPr>
          <w:p w14:paraId="1E67E362"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07" w:name="_Ref392093629"/>
          </w:p>
        </w:tc>
        <w:bookmarkEnd w:id="307"/>
        <w:tc>
          <w:tcPr>
            <w:tcW w:w="4816" w:type="pct"/>
            <w:tcBorders>
              <w:right w:val="single" w:sz="12" w:space="0" w:color="auto"/>
            </w:tcBorders>
          </w:tcPr>
          <w:p w14:paraId="0D9F8D3D" w14:textId="5A54E678" w:rsidR="00C133A2" w:rsidRPr="005B1C3D" w:rsidRDefault="00C133A2" w:rsidP="00C133A2">
            <w:pPr>
              <w:pStyle w:val="afffff4"/>
              <w:tabs>
                <w:tab w:val="left" w:pos="142"/>
                <w:tab w:val="left" w:pos="284"/>
              </w:tabs>
              <w:suppressAutoHyphens/>
              <w:spacing w:after="0"/>
              <w:ind w:left="0"/>
              <w:jc w:val="both"/>
              <w:rPr>
                <w:rFonts w:ascii="Tahoma" w:hAnsi="Tahoma" w:cs="Tahoma"/>
                <w:b/>
                <w:sz w:val="18"/>
                <w:szCs w:val="18"/>
              </w:rPr>
            </w:pPr>
            <w:r w:rsidRPr="005B1C3D">
              <w:rPr>
                <w:rFonts w:ascii="Tahoma" w:hAnsi="Tahoma" w:cs="Tahoma"/>
                <w:b/>
                <w:sz w:val="18"/>
                <w:szCs w:val="18"/>
              </w:rPr>
              <w:t xml:space="preserve">Размер обеспечения заявок - 1 % от начальной (максимальной) цены договора (лота (без учета НДС) – 1 618 125,25 руб. (без учета НДС). </w:t>
            </w:r>
          </w:p>
          <w:p w14:paraId="3CFA11FC" w14:textId="77777777" w:rsidR="00C133A2" w:rsidRPr="005B1C3D" w:rsidRDefault="00C133A2" w:rsidP="00C133A2">
            <w:pPr>
              <w:pStyle w:val="afffff4"/>
              <w:tabs>
                <w:tab w:val="left" w:pos="142"/>
                <w:tab w:val="left" w:pos="284"/>
              </w:tabs>
              <w:suppressAutoHyphens/>
              <w:spacing w:after="0"/>
              <w:ind w:left="0"/>
              <w:jc w:val="both"/>
              <w:rPr>
                <w:rFonts w:ascii="Tahoma" w:hAnsi="Tahoma" w:cs="Tahoma"/>
                <w:sz w:val="18"/>
                <w:szCs w:val="18"/>
              </w:rPr>
            </w:pPr>
          </w:p>
          <w:p w14:paraId="6090CC8F" w14:textId="2BDBB7EB"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 xml:space="preserve">Обеспечение заявки на участие в закупочной процедуре может предоставляться участниками путем внесения денежных средств на расчетный счет АО «НТЭК» до окончания срока подачи заявок по реквизитам, указанным в Приложении № </w:t>
            </w:r>
            <w:r>
              <w:rPr>
                <w:rFonts w:ascii="Tahoma" w:hAnsi="Tahoma" w:cs="Tahoma"/>
                <w:sz w:val="18"/>
                <w:szCs w:val="18"/>
              </w:rPr>
              <w:t>9</w:t>
            </w:r>
            <w:r w:rsidRPr="005B1C3D">
              <w:rPr>
                <w:rFonts w:ascii="Tahoma" w:hAnsi="Tahoma" w:cs="Tahoma"/>
                <w:sz w:val="18"/>
                <w:szCs w:val="18"/>
              </w:rPr>
              <w:t xml:space="preserve"> к настоящей документации, или путем предоставления банковской гарантии*.</w:t>
            </w:r>
          </w:p>
          <w:p w14:paraId="2E0465E3" w14:textId="77777777" w:rsidR="00C133A2" w:rsidRPr="005B1C3D" w:rsidRDefault="00C133A2" w:rsidP="00C133A2">
            <w:pPr>
              <w:pStyle w:val="afffff4"/>
              <w:tabs>
                <w:tab w:val="left" w:pos="142"/>
                <w:tab w:val="left" w:pos="284"/>
              </w:tabs>
              <w:suppressAutoHyphens/>
              <w:spacing w:after="0"/>
              <w:ind w:left="0"/>
              <w:jc w:val="both"/>
              <w:rPr>
                <w:rFonts w:ascii="Tahoma" w:hAnsi="Tahoma" w:cs="Tahoma"/>
                <w:sz w:val="18"/>
                <w:szCs w:val="18"/>
              </w:rPr>
            </w:pPr>
          </w:p>
          <w:p w14:paraId="79C58A6E"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в случае выбора участником закупки банковской гарантии в качестве обеспечения заявки на участие в закупке, банковская гарантия должна отвечать следующим требованиям:</w:t>
            </w:r>
          </w:p>
          <w:p w14:paraId="2A5C9D6A" w14:textId="77777777" w:rsidR="00C133A2" w:rsidRPr="005B1C3D" w:rsidRDefault="00C133A2" w:rsidP="00C133A2">
            <w:pPr>
              <w:pStyle w:val="afa"/>
              <w:numPr>
                <w:ilvl w:val="0"/>
                <w:numId w:val="38"/>
              </w:numPr>
              <w:tabs>
                <w:tab w:val="clear" w:pos="1134"/>
                <w:tab w:val="left" w:pos="542"/>
              </w:tabs>
              <w:spacing w:after="120" w:line="276" w:lineRule="auto"/>
              <w:ind w:left="-25" w:firstLine="309"/>
              <w:jc w:val="both"/>
              <w:rPr>
                <w:rFonts w:ascii="Tahoma" w:hAnsi="Tahoma" w:cs="Tahoma"/>
                <w:sz w:val="18"/>
                <w:szCs w:val="18"/>
              </w:rPr>
            </w:pPr>
            <w:r w:rsidRPr="005B1C3D">
              <w:rPr>
                <w:rFonts w:ascii="Tahoma" w:hAnsi="Tahoma" w:cs="Tahoma"/>
                <w:sz w:val="18"/>
                <w:szCs w:val="18"/>
              </w:rPr>
              <w:t>Банковская гарантия в обеспечение заявки на участие в Конкурсе должна быть выдана банком, отвечающим требованиям, установленным пунктом 3 статьи 74.1 Налогового кодекса Российской Федерации;</w:t>
            </w:r>
          </w:p>
          <w:p w14:paraId="3E0FC44C"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xml:space="preserve">2) Банковская гарантия должна соответствовать требованиям, установленным статьями 368 – 379 Гражданского кодекса Российской Федерации, иным нормативно-правовым актам Российской Федерации, </w:t>
            </w:r>
            <w:r w:rsidRPr="005B1C3D">
              <w:rPr>
                <w:rFonts w:ascii="Tahoma" w:hAnsi="Tahoma" w:cs="Tahoma"/>
                <w:b/>
                <w:sz w:val="18"/>
                <w:szCs w:val="18"/>
              </w:rPr>
              <w:t xml:space="preserve">быть безотзывной </w:t>
            </w:r>
            <w:r w:rsidRPr="005B1C3D">
              <w:rPr>
                <w:rFonts w:ascii="Tahoma" w:hAnsi="Tahoma" w:cs="Tahoma"/>
                <w:sz w:val="18"/>
                <w:szCs w:val="18"/>
              </w:rPr>
              <w:t>и содержать следующее:</w:t>
            </w:r>
          </w:p>
          <w:p w14:paraId="7DEA7AD0"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сумму банковской гарантии, соответствующую размеру обеспечения Заявки, указанную в Извещении об осуществлении закупки и подлежащую уплате Гарантом Бенефициару в случае уклонения или отказа Принципала процедуры закупки заключить договор;</w:t>
            </w:r>
          </w:p>
          <w:p w14:paraId="27766A49"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обязательства Принципала, надлежащее исполнение которых обеспечивается банковской гарантией;</w:t>
            </w:r>
          </w:p>
          <w:p w14:paraId="04D83B94"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7672540F"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B0FC59A"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банковская гарантия должна вступать в силу со дня её выдачи, а срок действия банковской гарантии, предоставленной в качестве обеспечения заявки, должен составлять не менее 90 (девяносто) календарных дней с даты окончания срока подачи заявок, которая указана в извещении об осуществлении закупке и документации о закупке;</w:t>
            </w:r>
          </w:p>
          <w:p w14:paraId="471C6C0D"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в случае если банковская гарантия представлена в обеспечение заявки коллективного участника закупки, банковская гарантия должна обеспечивать обязательства, вытекающие из факта подачи заявки на участие в закупке, всех лиц, заключивших соглашение о совместной деятельности;</w:t>
            </w:r>
          </w:p>
          <w:p w14:paraId="286A1706" w14:textId="77777777" w:rsidR="00C133A2" w:rsidRPr="005B1C3D" w:rsidRDefault="00C133A2" w:rsidP="00C133A2">
            <w:pPr>
              <w:widowControl w:val="0"/>
              <w:spacing w:before="120" w:after="120" w:line="276" w:lineRule="auto"/>
              <w:ind w:firstLine="284"/>
              <w:contextualSpacing/>
              <w:rPr>
                <w:rFonts w:ascii="Tahoma" w:hAnsi="Tahoma" w:cs="Tahoma"/>
                <w:sz w:val="18"/>
                <w:szCs w:val="18"/>
              </w:rPr>
            </w:pPr>
            <w:r w:rsidRPr="005B1C3D">
              <w:rPr>
                <w:rFonts w:ascii="Tahoma" w:hAnsi="Tahoma" w:cs="Tahoma"/>
                <w:sz w:val="18"/>
                <w:szCs w:val="18"/>
              </w:rPr>
              <w:t xml:space="preserve"> -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14:paraId="09021507" w14:textId="77777777" w:rsidR="00C133A2" w:rsidRPr="005B1C3D" w:rsidRDefault="00C133A2" w:rsidP="00C133A2">
            <w:pPr>
              <w:pStyle w:val="afa"/>
              <w:spacing w:after="120" w:line="276" w:lineRule="auto"/>
              <w:ind w:left="0" w:firstLine="284"/>
              <w:jc w:val="both"/>
              <w:rPr>
                <w:rFonts w:ascii="Tahoma" w:hAnsi="Tahoma" w:cs="Tahoma"/>
                <w:sz w:val="18"/>
                <w:szCs w:val="18"/>
              </w:rPr>
            </w:pPr>
            <w:r w:rsidRPr="005B1C3D">
              <w:rPr>
                <w:rFonts w:ascii="Tahoma" w:hAnsi="Tahoma" w:cs="Tahoma"/>
                <w:sz w:val="18"/>
                <w:szCs w:val="18"/>
              </w:rPr>
              <w:t>3) Запрещается включение в условия банковской гарантии требования об обязанности Бенефициара представить Гаранту судебные акты, подтверждающие неисполнение Принципалом обязательств, обеспечиваемых банковской гарантией, для целей получения денежных средств, уплата которых предусмотрена банковской гарантией.</w:t>
            </w:r>
          </w:p>
          <w:p w14:paraId="2FED6AD6" w14:textId="77777777"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Участник закупки вправе получить банковскую гарантию:</w:t>
            </w:r>
          </w:p>
          <w:p w14:paraId="42285D8C" w14:textId="77777777" w:rsidR="00C133A2" w:rsidRPr="005B1C3D" w:rsidRDefault="00C133A2" w:rsidP="00C133A2">
            <w:pPr>
              <w:pStyle w:val="afa"/>
              <w:spacing w:after="120" w:line="276" w:lineRule="auto"/>
              <w:ind w:left="0" w:firstLine="284"/>
              <w:jc w:val="both"/>
              <w:rPr>
                <w:rFonts w:ascii="Tahoma" w:eastAsia="Calibri" w:hAnsi="Tahoma" w:cs="Tahoma"/>
                <w:sz w:val="18"/>
                <w:szCs w:val="18"/>
                <w:lang w:eastAsia="en-US"/>
              </w:rPr>
            </w:pPr>
            <w:r w:rsidRPr="005B1C3D">
              <w:rPr>
                <w:rFonts w:ascii="Tahoma" w:hAnsi="Tahoma" w:cs="Tahoma"/>
                <w:sz w:val="18"/>
                <w:szCs w:val="18"/>
              </w:rPr>
              <w:t xml:space="preserve">- в форме электронного документа, подписанного </w:t>
            </w:r>
            <w:r w:rsidRPr="005B1C3D">
              <w:rPr>
                <w:rFonts w:ascii="Tahoma" w:eastAsia="Calibri" w:hAnsi="Tahoma" w:cs="Tahoma"/>
                <w:sz w:val="18"/>
                <w:szCs w:val="18"/>
                <w:lang w:eastAsia="en-US"/>
              </w:rPr>
              <w:t>квалифицированной электронной подписью уполномоченного сотрудника кредитной организации;</w:t>
            </w:r>
          </w:p>
          <w:p w14:paraId="21999A7B" w14:textId="77777777" w:rsidR="00C133A2" w:rsidRPr="005B1C3D" w:rsidRDefault="00C133A2" w:rsidP="00C133A2">
            <w:pPr>
              <w:pStyle w:val="afa"/>
              <w:spacing w:after="120" w:line="276" w:lineRule="auto"/>
              <w:ind w:left="0" w:firstLine="284"/>
              <w:jc w:val="both"/>
              <w:rPr>
                <w:rFonts w:ascii="Tahoma" w:hAnsi="Tahoma" w:cs="Tahoma"/>
                <w:sz w:val="18"/>
                <w:szCs w:val="18"/>
              </w:rPr>
            </w:pPr>
            <w:r w:rsidRPr="005B1C3D">
              <w:rPr>
                <w:rFonts w:ascii="Tahoma" w:eastAsia="Calibri" w:hAnsi="Tahoma" w:cs="Tahoma"/>
                <w:sz w:val="18"/>
                <w:szCs w:val="18"/>
                <w:lang w:eastAsia="en-US"/>
              </w:rPr>
              <w:t>- в письменной форме.</w:t>
            </w:r>
          </w:p>
          <w:p w14:paraId="180CE5F8" w14:textId="43E45C50"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 xml:space="preserve">Документом, подтверждающим внесение денежных средств, в качестве обеспечительного платежа, является соответствующее платежное поручение или его копия, заверенная надлежащим образом. В поле «Назначение платежа» платежного поручения, кроме назначения платежа «Обеспечительный платеж» должна быть ссылка на: </w:t>
            </w:r>
          </w:p>
          <w:p w14:paraId="41DF2ABE" w14:textId="77777777" w:rsidR="00C133A2" w:rsidRPr="005B1C3D" w:rsidRDefault="00C133A2" w:rsidP="00C133A2">
            <w:pPr>
              <w:pStyle w:val="afffff4"/>
              <w:numPr>
                <w:ilvl w:val="0"/>
                <w:numId w:val="45"/>
              </w:numPr>
              <w:tabs>
                <w:tab w:val="left" w:pos="567"/>
                <w:tab w:val="left" w:pos="851"/>
              </w:tabs>
              <w:suppressAutoHyphens/>
              <w:spacing w:after="0"/>
              <w:ind w:left="567" w:firstLine="0"/>
              <w:jc w:val="both"/>
              <w:rPr>
                <w:rFonts w:ascii="Tahoma" w:hAnsi="Tahoma" w:cs="Tahoma"/>
                <w:sz w:val="18"/>
                <w:szCs w:val="18"/>
              </w:rPr>
            </w:pPr>
            <w:r w:rsidRPr="005B1C3D">
              <w:rPr>
                <w:rFonts w:ascii="Tahoma" w:hAnsi="Tahoma" w:cs="Tahoma"/>
                <w:sz w:val="18"/>
                <w:szCs w:val="18"/>
              </w:rPr>
              <w:t>наименование Заказчика;</w:t>
            </w:r>
          </w:p>
          <w:p w14:paraId="29779816" w14:textId="77777777" w:rsidR="00C133A2" w:rsidRPr="005B1C3D" w:rsidRDefault="00C133A2" w:rsidP="00C133A2">
            <w:pPr>
              <w:pStyle w:val="afffff4"/>
              <w:numPr>
                <w:ilvl w:val="0"/>
                <w:numId w:val="45"/>
              </w:numPr>
              <w:tabs>
                <w:tab w:val="left" w:pos="567"/>
                <w:tab w:val="left" w:pos="851"/>
              </w:tabs>
              <w:suppressAutoHyphens/>
              <w:spacing w:after="0"/>
              <w:ind w:left="567" w:firstLine="0"/>
              <w:jc w:val="both"/>
              <w:rPr>
                <w:rFonts w:ascii="Tahoma" w:hAnsi="Tahoma" w:cs="Tahoma"/>
                <w:sz w:val="18"/>
                <w:szCs w:val="18"/>
              </w:rPr>
            </w:pPr>
            <w:r w:rsidRPr="005B1C3D">
              <w:rPr>
                <w:rFonts w:ascii="Tahoma" w:hAnsi="Tahoma" w:cs="Tahoma"/>
                <w:sz w:val="18"/>
                <w:szCs w:val="18"/>
              </w:rPr>
              <w:t>номер лота;</w:t>
            </w:r>
          </w:p>
          <w:p w14:paraId="6C124E65" w14:textId="77777777" w:rsidR="00C133A2" w:rsidRPr="005B1C3D" w:rsidRDefault="00C133A2" w:rsidP="00C133A2">
            <w:pPr>
              <w:pStyle w:val="afffff4"/>
              <w:numPr>
                <w:ilvl w:val="0"/>
                <w:numId w:val="45"/>
              </w:numPr>
              <w:tabs>
                <w:tab w:val="left" w:pos="567"/>
                <w:tab w:val="left" w:pos="851"/>
              </w:tabs>
              <w:suppressAutoHyphens/>
              <w:spacing w:after="0"/>
              <w:ind w:left="567" w:firstLine="0"/>
              <w:jc w:val="both"/>
              <w:rPr>
                <w:rFonts w:ascii="Tahoma" w:hAnsi="Tahoma" w:cs="Tahoma"/>
                <w:sz w:val="18"/>
                <w:szCs w:val="18"/>
              </w:rPr>
            </w:pPr>
            <w:r w:rsidRPr="005B1C3D">
              <w:rPr>
                <w:rFonts w:ascii="Tahoma" w:hAnsi="Tahoma" w:cs="Tahoma"/>
                <w:sz w:val="18"/>
                <w:szCs w:val="18"/>
              </w:rPr>
              <w:t>предмет закупки.</w:t>
            </w:r>
          </w:p>
          <w:p w14:paraId="06C64E95" w14:textId="77777777" w:rsidR="00C133A2" w:rsidRDefault="00C133A2" w:rsidP="00C133A2">
            <w:pPr>
              <w:pStyle w:val="afffff4"/>
              <w:tabs>
                <w:tab w:val="left" w:pos="142"/>
                <w:tab w:val="left" w:pos="567"/>
              </w:tabs>
              <w:suppressAutoHyphens/>
              <w:spacing w:after="0"/>
              <w:ind w:left="0"/>
              <w:jc w:val="both"/>
              <w:rPr>
                <w:rFonts w:ascii="Tahoma" w:hAnsi="Tahoma" w:cs="Tahoma"/>
                <w:sz w:val="18"/>
                <w:szCs w:val="18"/>
              </w:rPr>
            </w:pPr>
          </w:p>
          <w:p w14:paraId="708E1955" w14:textId="77777777" w:rsidR="00C133A2" w:rsidRDefault="00C133A2" w:rsidP="00C133A2">
            <w:pPr>
              <w:pStyle w:val="afffff4"/>
              <w:tabs>
                <w:tab w:val="left" w:pos="142"/>
                <w:tab w:val="left" w:pos="567"/>
              </w:tabs>
              <w:suppressAutoHyphens/>
              <w:spacing w:after="0"/>
              <w:ind w:left="0"/>
              <w:jc w:val="both"/>
              <w:rPr>
                <w:rFonts w:ascii="Tahoma" w:hAnsi="Tahoma" w:cs="Tahoma"/>
                <w:sz w:val="18"/>
                <w:szCs w:val="18"/>
              </w:rPr>
            </w:pPr>
          </w:p>
          <w:p w14:paraId="1C776EFE" w14:textId="1F164339" w:rsidR="00C133A2" w:rsidRPr="00E91FFA"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b/>
                <w:sz w:val="18"/>
                <w:szCs w:val="18"/>
              </w:rPr>
            </w:pPr>
            <w:r>
              <w:rPr>
                <w:rFonts w:ascii="Tahoma" w:hAnsi="Tahoma" w:cs="Tahoma"/>
                <w:sz w:val="18"/>
                <w:szCs w:val="18"/>
              </w:rPr>
              <w:t xml:space="preserve">Документ подтверждающий внесение денежных средств, в качестве обеспечительного платежа, </w:t>
            </w:r>
            <w:r w:rsidRPr="00E91FFA">
              <w:rPr>
                <w:rFonts w:ascii="Tahoma" w:hAnsi="Tahoma" w:cs="Tahoma"/>
                <w:sz w:val="18"/>
                <w:szCs w:val="18"/>
              </w:rPr>
              <w:t>должен быть предоставлен в</w:t>
            </w:r>
            <w:r w:rsidR="00AA7ECA">
              <w:rPr>
                <w:rFonts w:ascii="Tahoma" w:hAnsi="Tahoma" w:cs="Tahoma"/>
                <w:sz w:val="18"/>
                <w:szCs w:val="18"/>
              </w:rPr>
              <w:t xml:space="preserve"> первой</w:t>
            </w:r>
            <w:r w:rsidRPr="00E91FFA">
              <w:rPr>
                <w:rFonts w:ascii="Tahoma" w:hAnsi="Tahoma" w:cs="Tahoma"/>
                <w:sz w:val="18"/>
                <w:szCs w:val="18"/>
              </w:rPr>
              <w:t xml:space="preserve"> част</w:t>
            </w:r>
            <w:r w:rsidR="00AA7ECA">
              <w:rPr>
                <w:rFonts w:ascii="Tahoma" w:hAnsi="Tahoma" w:cs="Tahoma"/>
                <w:sz w:val="18"/>
                <w:szCs w:val="18"/>
              </w:rPr>
              <w:t>и</w:t>
            </w:r>
            <w:r w:rsidRPr="00E91FFA">
              <w:rPr>
                <w:rFonts w:ascii="Tahoma" w:hAnsi="Tahoma" w:cs="Tahoma"/>
                <w:sz w:val="18"/>
                <w:szCs w:val="18"/>
              </w:rPr>
              <w:t xml:space="preserve"> заявки на участие в конкурсе. </w:t>
            </w:r>
            <w:r w:rsidRPr="00E91FFA">
              <w:rPr>
                <w:rFonts w:ascii="Tahoma" w:hAnsi="Tahoma" w:cs="Tahoma"/>
                <w:b/>
                <w:sz w:val="18"/>
                <w:szCs w:val="18"/>
              </w:rPr>
              <w:t>В случае отсутствия подтверждающего документа либо предоставления недостоверной информации, заявка участника подлежит отклонению.</w:t>
            </w:r>
          </w:p>
          <w:p w14:paraId="166EB8FC" w14:textId="77777777" w:rsidR="00C133A2" w:rsidRPr="005B1C3D" w:rsidRDefault="00C133A2" w:rsidP="00C133A2">
            <w:pPr>
              <w:pStyle w:val="afffff4"/>
              <w:tabs>
                <w:tab w:val="left" w:pos="142"/>
                <w:tab w:val="left" w:pos="567"/>
              </w:tabs>
              <w:suppressAutoHyphens/>
              <w:spacing w:after="0"/>
              <w:ind w:left="0"/>
              <w:jc w:val="both"/>
              <w:rPr>
                <w:rFonts w:ascii="Tahoma" w:hAnsi="Tahoma" w:cs="Tahoma"/>
                <w:sz w:val="18"/>
                <w:szCs w:val="18"/>
              </w:rPr>
            </w:pPr>
          </w:p>
          <w:p w14:paraId="718FDE9C" w14:textId="7776C70C"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Частичное внесение обеспечительного платежа не допускается и приравнивается к его отсутствию.</w:t>
            </w:r>
          </w:p>
          <w:p w14:paraId="5D2F274C" w14:textId="22BF0462"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Внесение обеспечительного платежа третьими лицами не допускается.</w:t>
            </w:r>
          </w:p>
          <w:p w14:paraId="2384FF01" w14:textId="11D074A4"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Денежные средства, внесенные в качестве Обеспечения заявки на счет Заказчика, возвращаются:</w:t>
            </w:r>
          </w:p>
          <w:p w14:paraId="40379A36" w14:textId="77777777" w:rsidR="00C133A2" w:rsidRPr="005B1C3D" w:rsidRDefault="00C133A2" w:rsidP="00C133A2">
            <w:pPr>
              <w:pStyle w:val="afffff4"/>
              <w:tabs>
                <w:tab w:val="left" w:pos="142"/>
                <w:tab w:val="left" w:pos="284"/>
              </w:tabs>
              <w:suppressAutoHyphens/>
              <w:spacing w:after="0"/>
              <w:ind w:left="98"/>
              <w:jc w:val="both"/>
              <w:rPr>
                <w:rFonts w:ascii="Tahoma" w:hAnsi="Tahoma" w:cs="Tahoma"/>
                <w:sz w:val="18"/>
                <w:szCs w:val="18"/>
              </w:rPr>
            </w:pPr>
            <w:r w:rsidRPr="005B1C3D">
              <w:rPr>
                <w:rFonts w:ascii="Tahoma" w:hAnsi="Tahoma" w:cs="Tahoma"/>
                <w:sz w:val="18"/>
                <w:szCs w:val="18"/>
              </w:rPr>
              <w:t>а) 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p>
          <w:p w14:paraId="3023E315" w14:textId="77777777" w:rsidR="00C133A2" w:rsidRPr="005B1C3D" w:rsidRDefault="00C133A2" w:rsidP="00C133A2">
            <w:pPr>
              <w:pStyle w:val="afffff4"/>
              <w:tabs>
                <w:tab w:val="left" w:pos="142"/>
                <w:tab w:val="left" w:pos="284"/>
              </w:tabs>
              <w:suppressAutoHyphens/>
              <w:spacing w:after="0"/>
              <w:ind w:left="0"/>
              <w:jc w:val="both"/>
              <w:rPr>
                <w:rFonts w:ascii="Tahoma" w:hAnsi="Tahoma" w:cs="Tahoma"/>
                <w:sz w:val="18"/>
                <w:szCs w:val="18"/>
              </w:rPr>
            </w:pPr>
            <w:r w:rsidRPr="005B1C3D">
              <w:rPr>
                <w:rFonts w:ascii="Tahoma" w:hAnsi="Tahoma" w:cs="Tahoma"/>
                <w:sz w:val="18"/>
                <w:szCs w:val="18"/>
              </w:rPr>
              <w:t>б) Победителю закупки в срок не более 7 рабочих дней со дня заключения договора либо со дня принятия Заказчиком в порядке, установленном Положением о закупках и настоящей закупочной документацией, решения о том, что договор по результатам закупки не заключается.</w:t>
            </w:r>
          </w:p>
          <w:p w14:paraId="6BCB71D2" w14:textId="77777777" w:rsidR="00C133A2" w:rsidRPr="005B1C3D" w:rsidRDefault="00C133A2" w:rsidP="00C133A2">
            <w:pPr>
              <w:pStyle w:val="afffff4"/>
              <w:tabs>
                <w:tab w:val="left" w:pos="142"/>
                <w:tab w:val="left" w:pos="284"/>
              </w:tabs>
              <w:suppressAutoHyphens/>
              <w:spacing w:after="0"/>
              <w:jc w:val="both"/>
              <w:rPr>
                <w:rFonts w:ascii="Tahoma" w:hAnsi="Tahoma" w:cs="Tahoma"/>
                <w:sz w:val="18"/>
                <w:szCs w:val="18"/>
              </w:rPr>
            </w:pPr>
          </w:p>
          <w:p w14:paraId="0252BA20" w14:textId="6FA4AA09" w:rsidR="00C133A2" w:rsidRPr="005B1C3D" w:rsidRDefault="00C133A2" w:rsidP="00C133A2">
            <w:pPr>
              <w:pStyle w:val="afffff4"/>
              <w:numPr>
                <w:ilvl w:val="0"/>
                <w:numId w:val="46"/>
              </w:numPr>
              <w:tabs>
                <w:tab w:val="left" w:pos="142"/>
                <w:tab w:val="left" w:pos="284"/>
              </w:tabs>
              <w:suppressAutoHyphens/>
              <w:spacing w:after="0"/>
              <w:ind w:left="98" w:firstLine="262"/>
              <w:jc w:val="both"/>
              <w:rPr>
                <w:rFonts w:ascii="Tahoma" w:hAnsi="Tahoma" w:cs="Tahoma"/>
                <w:sz w:val="18"/>
                <w:szCs w:val="18"/>
              </w:rPr>
            </w:pPr>
            <w:r w:rsidRPr="005B1C3D">
              <w:rPr>
                <w:rFonts w:ascii="Tahoma" w:hAnsi="Tahoma" w:cs="Tahoma"/>
                <w:sz w:val="18"/>
                <w:szCs w:val="18"/>
              </w:rPr>
              <w:t xml:space="preserve">Обеспечение заявки удерживается в пользу Заказчика в случае уклонения или отказа Победителя закупки или иного Участника закупки, с которым заключается договор по результатам </w:t>
            </w:r>
            <w:r>
              <w:rPr>
                <w:rFonts w:ascii="Tahoma" w:hAnsi="Tahoma" w:cs="Tahoma"/>
                <w:sz w:val="18"/>
                <w:szCs w:val="18"/>
              </w:rPr>
              <w:t>закупки, от заключения договора.</w:t>
            </w:r>
          </w:p>
        </w:tc>
      </w:tr>
      <w:tr w:rsidR="00C133A2" w:rsidRPr="00F4166D" w14:paraId="0BF28798" w14:textId="77777777" w:rsidTr="005D1A84">
        <w:tc>
          <w:tcPr>
            <w:tcW w:w="184" w:type="pct"/>
            <w:tcBorders>
              <w:left w:val="single" w:sz="12" w:space="0" w:color="auto"/>
            </w:tcBorders>
            <w:vAlign w:val="center"/>
          </w:tcPr>
          <w:p w14:paraId="3615DDEA"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08" w:name="_Toc386739207"/>
            <w:bookmarkStart w:id="309" w:name="_Toc386739208"/>
            <w:bookmarkStart w:id="310" w:name="_Toc386739209"/>
            <w:bookmarkStart w:id="311" w:name="_Toc386739210"/>
            <w:bookmarkStart w:id="312" w:name="_Toc386739211"/>
            <w:bookmarkStart w:id="313" w:name="_Toc386739212"/>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Toc386739072"/>
            <w:bookmarkStart w:id="336" w:name="_Toc386739073"/>
            <w:bookmarkStart w:id="337" w:name="_Toc386739074"/>
            <w:bookmarkStart w:id="338" w:name="_Toc38673907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4816" w:type="pct"/>
            <w:tcBorders>
              <w:right w:val="single" w:sz="12" w:space="0" w:color="auto"/>
            </w:tcBorders>
          </w:tcPr>
          <w:p w14:paraId="7FEF1E0A" w14:textId="24ECB23B" w:rsidR="00C133A2" w:rsidRPr="00F4166D" w:rsidRDefault="00C133A2" w:rsidP="00C133A2">
            <w:pPr>
              <w:pStyle w:val="af0"/>
              <w:spacing w:before="80" w:after="120"/>
              <w:ind w:left="0" w:right="0"/>
              <w:jc w:val="both"/>
              <w:rPr>
                <w:rStyle w:val="af3"/>
                <w:rFonts w:ascii="Tahoma" w:hAnsi="Tahoma" w:cs="Tahoma"/>
                <w:b w:val="0"/>
                <w:bCs/>
                <w:i w:val="0"/>
                <w:iCs/>
                <w:sz w:val="18"/>
                <w:szCs w:val="18"/>
                <w:shd w:val="clear" w:color="auto" w:fill="FFFFFF" w:themeFill="background1"/>
              </w:rPr>
            </w:pPr>
            <w:r w:rsidRPr="00F4166D">
              <w:rPr>
                <w:rStyle w:val="af3"/>
                <w:rFonts w:ascii="Tahoma" w:hAnsi="Tahoma" w:cs="Tahoma"/>
                <w:b w:val="0"/>
                <w:bCs/>
                <w:i w:val="0"/>
                <w:iCs/>
                <w:sz w:val="18"/>
                <w:szCs w:val="18"/>
                <w:shd w:val="clear" w:color="auto" w:fill="FFFFFF" w:themeFill="background1"/>
              </w:rPr>
              <w:t>Порядок применения критериев оценки заявок для выбора Победителя:</w:t>
            </w:r>
          </w:p>
          <w:tbl>
            <w:tblPr>
              <w:tblStyle w:val="aff5"/>
              <w:tblW w:w="9306" w:type="dxa"/>
              <w:tblInd w:w="15" w:type="dxa"/>
              <w:tblLayout w:type="fixed"/>
              <w:tblLook w:val="04A0" w:firstRow="1" w:lastRow="0" w:firstColumn="1" w:lastColumn="0" w:noHBand="0" w:noVBand="1"/>
            </w:tblPr>
            <w:tblGrid>
              <w:gridCol w:w="585"/>
              <w:gridCol w:w="8721"/>
            </w:tblGrid>
            <w:tr w:rsidR="00C133A2" w:rsidRPr="00F4166D" w14:paraId="3A61E26E" w14:textId="77777777" w:rsidTr="00092FB6">
              <w:trPr>
                <w:trHeight w:val="981"/>
              </w:trPr>
              <w:tc>
                <w:tcPr>
                  <w:tcW w:w="585" w:type="dxa"/>
                  <w:vAlign w:val="center"/>
                </w:tcPr>
                <w:p w14:paraId="13606324" w14:textId="77777777" w:rsidR="00C133A2" w:rsidRPr="00F4166D" w:rsidRDefault="00C133A2" w:rsidP="00C133A2">
                  <w:pPr>
                    <w:ind w:firstLine="0"/>
                    <w:jc w:val="center"/>
                    <w:rPr>
                      <w:rFonts w:ascii="Tahoma" w:hAnsi="Tahoma" w:cs="Tahoma"/>
                      <w:sz w:val="18"/>
                      <w:szCs w:val="18"/>
                    </w:rPr>
                  </w:pPr>
                  <w:r w:rsidRPr="00F4166D">
                    <w:rPr>
                      <w:rFonts w:ascii="Tahoma" w:hAnsi="Tahoma" w:cs="Tahoma"/>
                      <w:sz w:val="18"/>
                      <w:szCs w:val="18"/>
                    </w:rPr>
                    <w:object w:dxaOrig="225" w:dyaOrig="225" w14:anchorId="12BE72E9">
                      <v:shape id="_x0000_i1207" type="#_x0000_t75" style="width:13.8pt;height:19.2pt" o:ole="">
                        <v:imagedata r:id="rId36" o:title=""/>
                      </v:shape>
                      <w:control r:id="rId113" w:name="OptionButton2511211112112111" w:shapeid="_x0000_i1207"/>
                    </w:object>
                  </w:r>
                </w:p>
              </w:tc>
              <w:tc>
                <w:tcPr>
                  <w:tcW w:w="8721" w:type="dxa"/>
                  <w:vAlign w:val="center"/>
                </w:tcPr>
                <w:p w14:paraId="73C81924" w14:textId="77777777" w:rsidR="00C133A2" w:rsidRPr="00F4166D" w:rsidRDefault="00C133A2" w:rsidP="00C133A2">
                  <w:pPr>
                    <w:pStyle w:val="43"/>
                    <w:tabs>
                      <w:tab w:val="left" w:pos="1701"/>
                    </w:tabs>
                    <w:ind w:left="0" w:firstLine="0"/>
                    <w:rPr>
                      <w:rFonts w:ascii="Tahoma" w:hAnsi="Tahoma" w:cs="Tahoma"/>
                      <w:sz w:val="18"/>
                      <w:szCs w:val="18"/>
                    </w:rPr>
                  </w:pPr>
                  <w:r w:rsidRPr="00F4166D">
                    <w:rPr>
                      <w:rFonts w:ascii="Tahoma" w:hAnsi="Tahoma" w:cs="Tahoma"/>
                      <w:sz w:val="18"/>
                      <w:szCs w:val="18"/>
                    </w:rPr>
                    <w:t>Основные критерии, составляющие Матрицу оценки предложений</w:t>
                  </w:r>
                  <w:r w:rsidRPr="00F4166D">
                    <w:rPr>
                      <w:rFonts w:ascii="Tahoma" w:hAnsi="Tahoma" w:cs="Tahoma"/>
                      <w:sz w:val="18"/>
                      <w:szCs w:val="18"/>
                      <w:lang w:val="ru-RU"/>
                    </w:rPr>
                    <w:t xml:space="preserve"> (в соответствии с Блоком 3 к документации о закупке)</w:t>
                  </w:r>
                  <w:r w:rsidRPr="00F4166D">
                    <w:rPr>
                      <w:rFonts w:ascii="Tahoma" w:hAnsi="Tahoma" w:cs="Tahoma"/>
                      <w:sz w:val="18"/>
                      <w:szCs w:val="18"/>
                    </w:rPr>
                    <w:t>:</w:t>
                  </w:r>
                </w:p>
                <w:p w14:paraId="5E797BB4" w14:textId="77777777" w:rsidR="00C133A2" w:rsidRPr="00F4166D" w:rsidRDefault="00C133A2" w:rsidP="00C133A2">
                  <w:pPr>
                    <w:pStyle w:val="43"/>
                    <w:numPr>
                      <w:ilvl w:val="0"/>
                      <w:numId w:val="28"/>
                    </w:numPr>
                    <w:tabs>
                      <w:tab w:val="left" w:pos="1134"/>
                    </w:tabs>
                    <w:ind w:left="0" w:firstLine="851"/>
                    <w:rPr>
                      <w:rFonts w:ascii="Tahoma" w:hAnsi="Tahoma" w:cs="Tahoma"/>
                      <w:sz w:val="18"/>
                      <w:szCs w:val="18"/>
                    </w:rPr>
                  </w:pPr>
                  <w:r w:rsidRPr="00F4166D">
                    <w:rPr>
                      <w:rFonts w:ascii="Tahoma" w:hAnsi="Tahoma" w:cs="Tahoma"/>
                      <w:sz w:val="18"/>
                      <w:szCs w:val="18"/>
                    </w:rPr>
                    <w:t xml:space="preserve"> ценовая составляющая Заявки участника, которая основывается на </w:t>
                  </w:r>
                  <w:r w:rsidRPr="00F4166D">
                    <w:rPr>
                      <w:rFonts w:ascii="Tahoma" w:hAnsi="Tahoma" w:cs="Tahoma"/>
                      <w:sz w:val="18"/>
                      <w:szCs w:val="18"/>
                      <w:lang w:val="ru-RU"/>
                    </w:rPr>
                    <w:t>П</w:t>
                  </w:r>
                  <w:r w:rsidRPr="00F4166D">
                    <w:rPr>
                      <w:rFonts w:ascii="Tahoma" w:hAnsi="Tahoma" w:cs="Tahoma"/>
                      <w:sz w:val="18"/>
                      <w:szCs w:val="18"/>
                    </w:rPr>
                    <w:t>риведе</w:t>
                  </w:r>
                  <w:r w:rsidRPr="00F4166D">
                    <w:rPr>
                      <w:rFonts w:ascii="Tahoma" w:hAnsi="Tahoma" w:cs="Tahoma"/>
                      <w:sz w:val="18"/>
                      <w:szCs w:val="18"/>
                      <w:lang w:val="ru-RU"/>
                    </w:rPr>
                    <w:t>н</w:t>
                  </w:r>
                  <w:r w:rsidRPr="00F4166D">
                    <w:rPr>
                      <w:rFonts w:ascii="Tahoma" w:hAnsi="Tahoma" w:cs="Tahoma"/>
                      <w:sz w:val="18"/>
                      <w:szCs w:val="18"/>
                    </w:rPr>
                    <w:t>ной цене Продукции;</w:t>
                  </w:r>
                </w:p>
                <w:p w14:paraId="758B8B85" w14:textId="77777777" w:rsidR="00C133A2" w:rsidRPr="00F4166D" w:rsidRDefault="00C133A2" w:rsidP="00C133A2">
                  <w:pPr>
                    <w:pStyle w:val="43"/>
                    <w:numPr>
                      <w:ilvl w:val="0"/>
                      <w:numId w:val="28"/>
                    </w:numPr>
                    <w:tabs>
                      <w:tab w:val="left" w:pos="1134"/>
                    </w:tabs>
                    <w:ind w:left="0" w:firstLine="851"/>
                    <w:rPr>
                      <w:rFonts w:ascii="Tahoma" w:hAnsi="Tahoma" w:cs="Tahoma"/>
                      <w:sz w:val="18"/>
                      <w:szCs w:val="18"/>
                    </w:rPr>
                  </w:pPr>
                  <w:r w:rsidRPr="00F4166D">
                    <w:rPr>
                      <w:rFonts w:ascii="Tahoma" w:hAnsi="Tahoma" w:cs="Tahoma"/>
                      <w:sz w:val="18"/>
                      <w:szCs w:val="18"/>
                    </w:rPr>
                    <w:t xml:space="preserve"> техническая составляющая Заявки </w:t>
                  </w:r>
                  <w:r w:rsidRPr="00F4166D">
                    <w:rPr>
                      <w:rFonts w:ascii="Tahoma" w:hAnsi="Tahoma" w:cs="Tahoma"/>
                      <w:sz w:val="18"/>
                      <w:szCs w:val="18"/>
                      <w:lang w:val="ru-RU"/>
                    </w:rPr>
                    <w:t>У</w:t>
                  </w:r>
                  <w:r w:rsidRPr="00F4166D">
                    <w:rPr>
                      <w:rFonts w:ascii="Tahoma" w:hAnsi="Tahoma" w:cs="Tahoma"/>
                      <w:sz w:val="18"/>
                      <w:szCs w:val="18"/>
                    </w:rPr>
                    <w:t>частника, которая основывается на оценке качества технического решения</w:t>
                  </w:r>
                  <w:r w:rsidRPr="00F4166D">
                    <w:rPr>
                      <w:rFonts w:ascii="Tahoma" w:hAnsi="Tahoma" w:cs="Tahoma"/>
                      <w:sz w:val="18"/>
                      <w:szCs w:val="18"/>
                      <w:lang w:val="ru-RU"/>
                    </w:rPr>
                    <w:t>, предложенного Участником</w:t>
                  </w:r>
                  <w:r w:rsidRPr="00F4166D">
                    <w:rPr>
                      <w:rFonts w:ascii="Tahoma" w:hAnsi="Tahoma" w:cs="Tahoma"/>
                      <w:sz w:val="18"/>
                      <w:szCs w:val="18"/>
                    </w:rPr>
                    <w:t xml:space="preserve">; </w:t>
                  </w:r>
                </w:p>
                <w:p w14:paraId="05745313" w14:textId="77777777" w:rsidR="00C133A2" w:rsidRPr="00F4166D" w:rsidRDefault="00C133A2" w:rsidP="00C133A2">
                  <w:pPr>
                    <w:pStyle w:val="43"/>
                    <w:numPr>
                      <w:ilvl w:val="0"/>
                      <w:numId w:val="28"/>
                    </w:numPr>
                    <w:tabs>
                      <w:tab w:val="left" w:pos="1134"/>
                    </w:tabs>
                    <w:ind w:left="0" w:firstLine="851"/>
                    <w:rPr>
                      <w:rFonts w:ascii="Tahoma" w:hAnsi="Tahoma" w:cs="Tahoma"/>
                      <w:sz w:val="18"/>
                      <w:szCs w:val="18"/>
                    </w:rPr>
                  </w:pPr>
                  <w:r w:rsidRPr="00F4166D">
                    <w:rPr>
                      <w:rFonts w:ascii="Tahoma" w:hAnsi="Tahoma" w:cs="Tahoma"/>
                      <w:sz w:val="18"/>
                      <w:szCs w:val="18"/>
                    </w:rPr>
                    <w:t xml:space="preserve"> дополнительные критерии в зависимости от Предмета закупки.</w:t>
                  </w:r>
                </w:p>
                <w:p w14:paraId="5AA3A6CA"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i/>
                      <w:sz w:val="18"/>
                      <w:szCs w:val="18"/>
                    </w:rPr>
                    <w:t>При аукционе / запросе котировок Матрица оценки предложений состоит только из ценовой составляющей.</w:t>
                  </w:r>
                  <w:r w:rsidRPr="00F4166D">
                    <w:rPr>
                      <w:rFonts w:ascii="Tahoma" w:hAnsi="Tahoma" w:cs="Tahoma"/>
                      <w:sz w:val="18"/>
                      <w:szCs w:val="18"/>
                    </w:rPr>
                    <w:t xml:space="preserve"> </w:t>
                  </w:r>
                </w:p>
                <w:p w14:paraId="534277A3" w14:textId="77777777" w:rsidR="00C133A2" w:rsidRPr="00F4166D" w:rsidRDefault="00C133A2" w:rsidP="00C133A2">
                  <w:pPr>
                    <w:pStyle w:val="af0"/>
                    <w:spacing w:before="0" w:after="0"/>
                    <w:ind w:left="0"/>
                    <w:jc w:val="both"/>
                    <w:rPr>
                      <w:rFonts w:ascii="Tahoma" w:hAnsi="Tahoma" w:cs="Tahoma"/>
                      <w:sz w:val="18"/>
                      <w:szCs w:val="18"/>
                    </w:rPr>
                  </w:pPr>
                </w:p>
                <w:p w14:paraId="37F48367"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При осуществлении закупок товаров, работ, услуг путем проведения конкурса, запроса предложений, запроса котировок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F4166D">
                    <w:rPr>
                      <w:rFonts w:ascii="Tahoma" w:eastAsia="Calibri" w:hAnsi="Tahoma" w:cs="Tahoma"/>
                      <w:sz w:val="18"/>
                      <w:szCs w:val="18"/>
                      <w:lang w:eastAsia="en-US"/>
                    </w:rPr>
                    <w:t xml:space="preserve"> </w:t>
                  </w:r>
                  <w:r w:rsidRPr="00F4166D">
                    <w:rPr>
                      <w:rFonts w:ascii="Tahoma" w:hAnsi="Tahoma" w:cs="Tahoma"/>
                      <w:sz w:val="18"/>
                      <w:szCs w:val="18"/>
                    </w:rPr>
                    <w:t>согласно п.2 постановления Правительства РФ от 16.09.2016 № 925.</w:t>
                  </w:r>
                </w:p>
              </w:tc>
            </w:tr>
            <w:tr w:rsidR="00C133A2" w:rsidRPr="00F4166D" w14:paraId="2D1A9E65" w14:textId="77777777" w:rsidTr="00092FB6">
              <w:trPr>
                <w:trHeight w:val="555"/>
              </w:trPr>
              <w:tc>
                <w:tcPr>
                  <w:tcW w:w="585" w:type="dxa"/>
                </w:tcPr>
                <w:p w14:paraId="583871E6" w14:textId="77777777" w:rsidR="00C133A2" w:rsidRPr="00F4166D" w:rsidRDefault="00C133A2" w:rsidP="00C133A2">
                  <w:pPr>
                    <w:spacing w:before="200"/>
                    <w:ind w:firstLine="0"/>
                    <w:jc w:val="center"/>
                    <w:rPr>
                      <w:rFonts w:ascii="Tahoma" w:hAnsi="Tahoma" w:cs="Tahoma"/>
                      <w:sz w:val="18"/>
                      <w:szCs w:val="18"/>
                      <w:highlight w:val="yellow"/>
                    </w:rPr>
                  </w:pPr>
                  <w:r w:rsidRPr="00F4166D">
                    <w:rPr>
                      <w:rFonts w:ascii="Tahoma" w:hAnsi="Tahoma" w:cs="Tahoma"/>
                      <w:sz w:val="18"/>
                      <w:szCs w:val="18"/>
                      <w:highlight w:val="yellow"/>
                    </w:rPr>
                    <w:object w:dxaOrig="225" w:dyaOrig="225" w14:anchorId="2F4B15D5">
                      <v:shape id="_x0000_i1209" type="#_x0000_t75" style="width:13.8pt;height:19.2pt" o:ole="">
                        <v:imagedata r:id="rId38" o:title=""/>
                      </v:shape>
                      <w:control r:id="rId114" w:name="OptionButton251121111211211131" w:shapeid="_x0000_i1209"/>
                    </w:object>
                  </w:r>
                </w:p>
              </w:tc>
              <w:tc>
                <w:tcPr>
                  <w:tcW w:w="8721" w:type="dxa"/>
                  <w:vAlign w:val="center"/>
                </w:tcPr>
                <w:p w14:paraId="08765987" w14:textId="77777777" w:rsidR="00C133A2" w:rsidRPr="00F4166D" w:rsidRDefault="00C133A2" w:rsidP="00C133A2">
                  <w:pPr>
                    <w:pStyle w:val="ConsPlusNormal"/>
                    <w:jc w:val="both"/>
                    <w:rPr>
                      <w:rFonts w:ascii="Tahoma" w:hAnsi="Tahoma" w:cs="Tahoma"/>
                      <w:b/>
                      <w:i/>
                      <w:sz w:val="18"/>
                      <w:szCs w:val="18"/>
                    </w:rPr>
                  </w:pPr>
                  <w:r w:rsidRPr="00F4166D">
                    <w:rPr>
                      <w:rFonts w:ascii="Tahoma" w:hAnsi="Tahoma" w:cs="Tahoma"/>
                      <w:sz w:val="18"/>
                      <w:szCs w:val="18"/>
                    </w:rPr>
                    <w:t>1)</w:t>
                  </w:r>
                  <w:r w:rsidRPr="00F4166D">
                    <w:rPr>
                      <w:rFonts w:ascii="Tahoma" w:hAnsi="Tahoma" w:cs="Tahoma"/>
                      <w:b/>
                      <w:i/>
                      <w:sz w:val="18"/>
                      <w:szCs w:val="18"/>
                    </w:rPr>
                    <w:t xml:space="preserve"> </w:t>
                  </w:r>
                  <w:r w:rsidRPr="00F4166D">
                    <w:rPr>
                      <w:rFonts w:ascii="Tahoma" w:hAnsi="Tahoma" w:cs="Tahoma"/>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Pr="00F4166D">
                    <w:rPr>
                      <w:rFonts w:ascii="Tahoma" w:eastAsia="Times New Roman" w:hAnsi="Tahoma" w:cs="Tahoma"/>
                      <w:sz w:val="18"/>
                      <w:szCs w:val="18"/>
                    </w:rPr>
                    <w:t xml:space="preserve"> </w:t>
                  </w:r>
                  <w:r w:rsidRPr="00F4166D">
                    <w:rPr>
                      <w:rFonts w:ascii="Tahoma" w:hAnsi="Tahoma" w:cs="Tahoma"/>
                      <w:sz w:val="18"/>
                      <w:szCs w:val="18"/>
                    </w:rPr>
                    <w:t>согласно п.3 постановления Правительства РФ от 16.09.2016 № 925;</w:t>
                  </w:r>
                </w:p>
                <w:p w14:paraId="3F5542C5" w14:textId="77777777" w:rsidR="00C133A2" w:rsidRPr="00F4166D" w:rsidRDefault="00C133A2" w:rsidP="00C133A2">
                  <w:pPr>
                    <w:pStyle w:val="ConsPlusNormal"/>
                    <w:ind w:firstLine="540"/>
                    <w:jc w:val="both"/>
                    <w:rPr>
                      <w:rFonts w:ascii="Tahoma" w:hAnsi="Tahoma" w:cs="Tahoma"/>
                      <w:b/>
                      <w:i/>
                      <w:sz w:val="18"/>
                      <w:szCs w:val="18"/>
                    </w:rPr>
                  </w:pPr>
                </w:p>
                <w:p w14:paraId="44EF5848" w14:textId="77777777" w:rsidR="00C133A2" w:rsidRPr="00F4166D" w:rsidRDefault="00C133A2" w:rsidP="00C133A2">
                  <w:pPr>
                    <w:pStyle w:val="af0"/>
                    <w:spacing w:before="0" w:after="0"/>
                    <w:ind w:left="0"/>
                    <w:jc w:val="both"/>
                    <w:rPr>
                      <w:rFonts w:ascii="Tahoma" w:hAnsi="Tahoma" w:cs="Tahoma"/>
                      <w:b/>
                      <w:bCs/>
                      <w:i/>
                      <w:iCs/>
                      <w:sz w:val="18"/>
                      <w:szCs w:val="18"/>
                      <w:highlight w:val="yellow"/>
                      <w:shd w:val="pct10" w:color="auto" w:fill="auto"/>
                    </w:rPr>
                  </w:pPr>
                  <w:r w:rsidRPr="00F4166D">
                    <w:rPr>
                      <w:rFonts w:ascii="Tahoma" w:eastAsiaTheme="minorEastAsia" w:hAnsi="Tahoma" w:cs="Tahoma"/>
                      <w:sz w:val="18"/>
                      <w:szCs w:val="18"/>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согласно п.4 постановления Правительства РФ от 16.09.2016 № 925.</w:t>
                  </w:r>
                </w:p>
              </w:tc>
            </w:tr>
          </w:tbl>
          <w:p w14:paraId="713B532B" w14:textId="77777777" w:rsidR="00C133A2" w:rsidRPr="00F4166D" w:rsidRDefault="00C133A2" w:rsidP="00C133A2">
            <w:pPr>
              <w:pStyle w:val="af0"/>
              <w:spacing w:before="0" w:after="0"/>
              <w:ind w:left="0" w:right="0"/>
              <w:jc w:val="both"/>
              <w:rPr>
                <w:rStyle w:val="af3"/>
                <w:rFonts w:ascii="Tahoma" w:hAnsi="Tahoma" w:cs="Tahoma"/>
                <w:b w:val="0"/>
                <w:sz w:val="18"/>
                <w:szCs w:val="18"/>
              </w:rPr>
            </w:pPr>
          </w:p>
        </w:tc>
      </w:tr>
      <w:tr w:rsidR="00C133A2" w:rsidRPr="00F4166D" w14:paraId="223F1B58" w14:textId="77777777" w:rsidTr="005D1A84">
        <w:tc>
          <w:tcPr>
            <w:tcW w:w="184" w:type="pct"/>
            <w:tcBorders>
              <w:left w:val="single" w:sz="12" w:space="0" w:color="auto"/>
            </w:tcBorders>
          </w:tcPr>
          <w:p w14:paraId="72488624"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right w:val="single" w:sz="12" w:space="0" w:color="auto"/>
            </w:tcBorders>
          </w:tcPr>
          <w:p w14:paraId="634F0E8F" w14:textId="77777777" w:rsidR="00C133A2" w:rsidRPr="00F4166D" w:rsidRDefault="00C133A2" w:rsidP="00C133A2">
            <w:pPr>
              <w:pStyle w:val="af0"/>
              <w:spacing w:before="0" w:after="0"/>
              <w:ind w:left="0" w:right="0"/>
              <w:jc w:val="both"/>
              <w:rPr>
                <w:rStyle w:val="af3"/>
                <w:rFonts w:ascii="Tahoma" w:hAnsi="Tahoma" w:cs="Tahoma"/>
                <w:b w:val="0"/>
                <w:bCs/>
                <w:i w:val="0"/>
                <w:iCs/>
                <w:sz w:val="18"/>
                <w:szCs w:val="18"/>
                <w:shd w:val="clear" w:color="auto" w:fill="FFFFFF" w:themeFill="background1"/>
              </w:rPr>
            </w:pPr>
            <w:r w:rsidRPr="00F4166D">
              <w:rPr>
                <w:rStyle w:val="af3"/>
                <w:rFonts w:ascii="Tahoma" w:hAnsi="Tahoma" w:cs="Tahoma"/>
                <w:b w:val="0"/>
                <w:bCs/>
                <w:i w:val="0"/>
                <w:iCs/>
                <w:sz w:val="18"/>
                <w:szCs w:val="18"/>
                <w:shd w:val="clear" w:color="auto" w:fill="FFFFFF" w:themeFill="background1"/>
              </w:rPr>
              <w:t>Порядок проведения аукциона: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C133A2" w:rsidRPr="00F4166D" w14:paraId="02591F63" w14:textId="77777777" w:rsidTr="00B9711B">
              <w:trPr>
                <w:trHeight w:val="74"/>
              </w:trPr>
              <w:tc>
                <w:tcPr>
                  <w:tcW w:w="585" w:type="dxa"/>
                  <w:vAlign w:val="center"/>
                </w:tcPr>
                <w:p w14:paraId="6AEE6AF9"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6E916744">
                      <v:shape id="_x0000_i1211" type="#_x0000_t75" style="width:13.2pt;height:19.2pt" o:ole="">
                        <v:imagedata r:id="rId115" o:title=""/>
                      </v:shape>
                      <w:control r:id="rId116" w:name="AuctionCheck" w:shapeid="_x0000_i1211"/>
                    </w:object>
                  </w:r>
                </w:p>
              </w:tc>
              <w:tc>
                <w:tcPr>
                  <w:tcW w:w="7987" w:type="dxa"/>
                  <w:vAlign w:val="center"/>
                </w:tcPr>
                <w:p w14:paraId="578AC94B"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bl>
          <w:p w14:paraId="3015C3FA" w14:textId="77777777" w:rsidR="00C133A2" w:rsidRPr="00F4166D" w:rsidRDefault="00C133A2" w:rsidP="00C133A2">
            <w:pPr>
              <w:pStyle w:val="af0"/>
              <w:numPr>
                <w:ilvl w:val="0"/>
                <w:numId w:val="21"/>
              </w:numPr>
              <w:spacing w:before="60" w:after="60"/>
              <w:ind w:left="714" w:hanging="357"/>
              <w:jc w:val="both"/>
              <w:rPr>
                <w:rFonts w:ascii="Tahoma" w:hAnsi="Tahoma" w:cs="Tahoma"/>
                <w:sz w:val="18"/>
                <w:szCs w:val="18"/>
              </w:rPr>
            </w:pPr>
            <w:r w:rsidRPr="00F4166D">
              <w:rPr>
                <w:rFonts w:ascii="Tahoma" w:hAnsi="Tahoma" w:cs="Tahoma"/>
                <w:sz w:val="18"/>
                <w:szCs w:val="18"/>
              </w:rPr>
              <w:object w:dxaOrig="225" w:dyaOrig="225" w14:anchorId="5B338234">
                <v:shape id="_x0000_i1213" type="#_x0000_t75" style="width:12pt;height:12pt" o:ole="">
                  <v:imagedata r:id="rId117" o:title=""/>
                </v:shape>
                <w:control r:id="rId118" w:name="AuctionStep1" w:shapeid="_x0000_i1213"/>
              </w:object>
            </w:r>
            <w:r w:rsidRPr="00F4166D">
              <w:rPr>
                <w:rFonts w:ascii="Tahoma" w:hAnsi="Tahoma" w:cs="Tahoma"/>
                <w:sz w:val="18"/>
                <w:szCs w:val="18"/>
              </w:rPr>
              <w:t xml:space="preserve">Шаг аукциона, фиксированный </w:t>
            </w:r>
            <w:r w:rsidRPr="00F4166D">
              <w:rPr>
                <w:rStyle w:val="af3"/>
                <w:rFonts w:ascii="Tahoma" w:hAnsi="Tahoma" w:cs="Tahoma"/>
                <w:bCs/>
                <w:iCs/>
                <w:sz w:val="18"/>
                <w:szCs w:val="18"/>
                <w:shd w:val="pct10" w:color="auto" w:fill="auto"/>
              </w:rPr>
              <w:t>_____________________ ед. измерения</w:t>
            </w:r>
            <w:r w:rsidRPr="00F4166D">
              <w:rPr>
                <w:rFonts w:ascii="Tahoma" w:hAnsi="Tahoma" w:cs="Tahoma"/>
                <w:sz w:val="18"/>
                <w:szCs w:val="18"/>
              </w:rPr>
              <w:t>;</w:t>
            </w:r>
          </w:p>
          <w:p w14:paraId="4E0C0B57" w14:textId="77777777" w:rsidR="00C133A2" w:rsidRPr="00F4166D" w:rsidRDefault="00C133A2" w:rsidP="00C133A2">
            <w:pPr>
              <w:pStyle w:val="af0"/>
              <w:numPr>
                <w:ilvl w:val="0"/>
                <w:numId w:val="21"/>
              </w:numPr>
              <w:spacing w:before="60" w:after="60"/>
              <w:ind w:left="714" w:hanging="357"/>
              <w:jc w:val="both"/>
              <w:rPr>
                <w:rFonts w:ascii="Tahoma" w:hAnsi="Tahoma" w:cs="Tahoma"/>
                <w:sz w:val="18"/>
                <w:szCs w:val="18"/>
              </w:rPr>
            </w:pPr>
            <w:r w:rsidRPr="00F4166D">
              <w:rPr>
                <w:rFonts w:ascii="Tahoma" w:hAnsi="Tahoma" w:cs="Tahoma"/>
                <w:sz w:val="18"/>
                <w:szCs w:val="18"/>
              </w:rPr>
              <w:object w:dxaOrig="225" w:dyaOrig="225" w14:anchorId="6216F14F">
                <v:shape id="_x0000_i1215" type="#_x0000_t75" style="width:12pt;height:12pt" o:ole="">
                  <v:imagedata r:id="rId119" o:title=""/>
                </v:shape>
                <w:control r:id="rId120" w:name="AuctionStep2" w:shapeid="_x0000_i1215"/>
              </w:object>
            </w:r>
            <w:r w:rsidRPr="00F4166D">
              <w:rPr>
                <w:rFonts w:ascii="Tahoma" w:hAnsi="Tahoma" w:cs="Tahoma"/>
                <w:sz w:val="18"/>
                <w:szCs w:val="18"/>
              </w:rPr>
              <w:t xml:space="preserve">Шага аукциона диапазон: от </w:t>
            </w:r>
            <w:r w:rsidRPr="00F4166D">
              <w:rPr>
                <w:rStyle w:val="af3"/>
                <w:rFonts w:ascii="Tahoma" w:hAnsi="Tahoma" w:cs="Tahoma"/>
                <w:bCs/>
                <w:iCs/>
                <w:sz w:val="18"/>
                <w:szCs w:val="18"/>
                <w:shd w:val="pct10" w:color="auto" w:fill="auto"/>
              </w:rPr>
              <w:t>______</w:t>
            </w:r>
            <w:r w:rsidRPr="00F4166D">
              <w:rPr>
                <w:rFonts w:ascii="Tahoma" w:hAnsi="Tahoma" w:cs="Tahoma"/>
                <w:b/>
                <w:i/>
                <w:sz w:val="18"/>
                <w:szCs w:val="18"/>
              </w:rPr>
              <w:t xml:space="preserve"> </w:t>
            </w:r>
            <w:r w:rsidRPr="00F4166D">
              <w:rPr>
                <w:rFonts w:ascii="Tahoma" w:hAnsi="Tahoma" w:cs="Tahoma"/>
                <w:sz w:val="18"/>
                <w:szCs w:val="18"/>
              </w:rPr>
              <w:t>до</w:t>
            </w:r>
            <w:r w:rsidRPr="00F4166D">
              <w:rPr>
                <w:rStyle w:val="af3"/>
                <w:rFonts w:ascii="Tahoma" w:hAnsi="Tahoma" w:cs="Tahoma"/>
                <w:bCs/>
                <w:iCs/>
                <w:sz w:val="18"/>
                <w:szCs w:val="18"/>
                <w:shd w:val="pct10" w:color="auto" w:fill="auto"/>
              </w:rPr>
              <w:t xml:space="preserve"> ______ ед. измерения</w:t>
            </w:r>
            <w:r w:rsidRPr="00F4166D">
              <w:rPr>
                <w:rFonts w:ascii="Tahoma" w:hAnsi="Tahoma" w:cs="Tahoma"/>
                <w:sz w:val="18"/>
                <w:szCs w:val="18"/>
              </w:rPr>
              <w:t>;</w:t>
            </w:r>
          </w:p>
          <w:p w14:paraId="3F1BD7F4" w14:textId="77777777" w:rsidR="00C133A2" w:rsidRPr="00F4166D" w:rsidRDefault="00C133A2" w:rsidP="00C133A2">
            <w:pPr>
              <w:pStyle w:val="af0"/>
              <w:numPr>
                <w:ilvl w:val="0"/>
                <w:numId w:val="21"/>
              </w:numPr>
              <w:spacing w:before="60" w:after="60"/>
              <w:ind w:left="714" w:hanging="357"/>
              <w:jc w:val="both"/>
              <w:rPr>
                <w:rFonts w:ascii="Tahoma" w:hAnsi="Tahoma" w:cs="Tahoma"/>
                <w:b/>
                <w:sz w:val="18"/>
                <w:szCs w:val="18"/>
              </w:rPr>
            </w:pPr>
            <w:r w:rsidRPr="00F4166D">
              <w:rPr>
                <w:rFonts w:ascii="Tahoma" w:hAnsi="Tahoma" w:cs="Tahoma"/>
                <w:sz w:val="18"/>
                <w:szCs w:val="18"/>
              </w:rPr>
              <w:t xml:space="preserve">Время ожидания ценовых предложений (мин.) </w:t>
            </w:r>
            <w:r w:rsidRPr="00F4166D">
              <w:rPr>
                <w:rStyle w:val="af3"/>
                <w:rFonts w:ascii="Tahoma" w:hAnsi="Tahoma" w:cs="Tahoma"/>
                <w:b w:val="0"/>
                <w:bCs/>
                <w:iCs/>
                <w:sz w:val="18"/>
                <w:szCs w:val="18"/>
                <w:shd w:val="pct10" w:color="auto" w:fill="auto"/>
              </w:rPr>
              <w:t>__________;</w:t>
            </w:r>
          </w:p>
          <w:p w14:paraId="2A389331" w14:textId="77777777" w:rsidR="00C133A2" w:rsidRPr="00F4166D" w:rsidRDefault="00C133A2" w:rsidP="00C133A2">
            <w:pPr>
              <w:pStyle w:val="af0"/>
              <w:spacing w:before="0" w:after="0"/>
              <w:ind w:left="0" w:right="0"/>
              <w:jc w:val="both"/>
              <w:rPr>
                <w:rStyle w:val="af3"/>
                <w:rFonts w:ascii="Tahoma" w:hAnsi="Tahoma" w:cs="Tahoma"/>
                <w:b w:val="0"/>
                <w:bCs/>
                <w:i w:val="0"/>
                <w:iCs/>
                <w:sz w:val="18"/>
                <w:szCs w:val="18"/>
                <w:shd w:val="clear" w:color="auto" w:fill="FFFFFF" w:themeFill="background1"/>
              </w:rPr>
            </w:pPr>
            <w:r w:rsidRPr="00F4166D">
              <w:rPr>
                <w:rFonts w:ascii="Tahoma" w:hAnsi="Tahoma" w:cs="Tahoma"/>
                <w:sz w:val="18"/>
                <w:szCs w:val="18"/>
              </w:rPr>
              <w:t>Способ проведения аукциона</w:t>
            </w:r>
            <w:r w:rsidRPr="00F4166D">
              <w:rPr>
                <w:rStyle w:val="af3"/>
                <w:rFonts w:ascii="Tahoma" w:hAnsi="Tahoma" w:cs="Tahoma"/>
                <w:b w:val="0"/>
                <w:bCs/>
                <w:i w:val="0"/>
                <w:iCs/>
                <w:sz w:val="18"/>
                <w:szCs w:val="18"/>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C133A2" w:rsidRPr="00F4166D" w14:paraId="757E441B" w14:textId="77777777" w:rsidTr="003C634D">
              <w:trPr>
                <w:trHeight w:val="74"/>
              </w:trPr>
              <w:tc>
                <w:tcPr>
                  <w:tcW w:w="585" w:type="dxa"/>
                  <w:vAlign w:val="center"/>
                </w:tcPr>
                <w:p w14:paraId="577399B0"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25345D89">
                      <v:shape id="_x0000_i1217" type="#_x0000_t75" style="width:13.8pt;height:19.2pt" o:ole="">
                        <v:imagedata r:id="rId38" o:title=""/>
                      </v:shape>
                      <w:control r:id="rId121" w:name="OptionButton251121111211131" w:shapeid="_x0000_i1217"/>
                    </w:object>
                  </w:r>
                </w:p>
              </w:tc>
              <w:tc>
                <w:tcPr>
                  <w:tcW w:w="7987" w:type="dxa"/>
                  <w:vAlign w:val="center"/>
                </w:tcPr>
                <w:p w14:paraId="08DBDB71"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 xml:space="preserve">путем снижения начальной (максимальной) цены Договора на «шаг аукциона» </w:t>
                  </w:r>
                </w:p>
              </w:tc>
            </w:tr>
            <w:tr w:rsidR="00C133A2" w:rsidRPr="00F4166D" w14:paraId="37058635" w14:textId="77777777" w:rsidTr="003C634D">
              <w:trPr>
                <w:trHeight w:val="497"/>
              </w:trPr>
              <w:tc>
                <w:tcPr>
                  <w:tcW w:w="585" w:type="dxa"/>
                  <w:vAlign w:val="center"/>
                </w:tcPr>
                <w:p w14:paraId="0807B9A5"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64F51195">
                      <v:shape id="_x0000_i1219" type="#_x0000_t75" style="width:13.8pt;height:19.2pt" o:ole="">
                        <v:imagedata r:id="rId38" o:title=""/>
                      </v:shape>
                      <w:control r:id="rId122" w:name="OptionButton251121111211231" w:shapeid="_x0000_i1219"/>
                    </w:object>
                  </w:r>
                </w:p>
              </w:tc>
              <w:tc>
                <w:tcPr>
                  <w:tcW w:w="7987" w:type="dxa"/>
                  <w:vAlign w:val="center"/>
                </w:tcPr>
                <w:p w14:paraId="2B69AFE8"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путем снижения цен, поданных Участниками закупки в составе заявки на «шаг аукциона»</w:t>
                  </w:r>
                </w:p>
                <w:p w14:paraId="108E1D44" w14:textId="77777777" w:rsidR="00C133A2" w:rsidRPr="00F4166D" w:rsidRDefault="00C133A2" w:rsidP="00C133A2">
                  <w:pPr>
                    <w:pStyle w:val="af0"/>
                    <w:spacing w:before="0" w:after="0"/>
                    <w:ind w:left="0"/>
                    <w:jc w:val="both"/>
                    <w:rPr>
                      <w:rFonts w:ascii="Tahoma" w:hAnsi="Tahoma" w:cs="Tahoma"/>
                      <w:sz w:val="18"/>
                      <w:szCs w:val="18"/>
                    </w:rPr>
                  </w:pPr>
                </w:p>
              </w:tc>
            </w:tr>
            <w:tr w:rsidR="00C133A2" w:rsidRPr="00F4166D" w14:paraId="190EF13A" w14:textId="77777777" w:rsidTr="00E55072">
              <w:trPr>
                <w:trHeight w:val="74"/>
              </w:trPr>
              <w:tc>
                <w:tcPr>
                  <w:tcW w:w="585" w:type="dxa"/>
                  <w:vAlign w:val="center"/>
                </w:tcPr>
                <w:p w14:paraId="69FA6430"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28B05F8A">
                      <v:shape id="_x0000_i1221" type="#_x0000_t75" style="width:13.2pt;height:19.2pt" o:ole="">
                        <v:imagedata r:id="rId123" o:title=""/>
                      </v:shape>
                      <w:control r:id="rId124" w:name="AuctionCheck2" w:shapeid="_x0000_i1221"/>
                    </w:object>
                  </w:r>
                </w:p>
              </w:tc>
              <w:tc>
                <w:tcPr>
                  <w:tcW w:w="7987" w:type="dxa"/>
                  <w:vAlign w:val="center"/>
                </w:tcPr>
                <w:p w14:paraId="45E26379" w14:textId="77777777" w:rsidR="00C133A2" w:rsidRPr="00F4166D" w:rsidRDefault="00C133A2" w:rsidP="00C133A2">
                  <w:pPr>
                    <w:pStyle w:val="af0"/>
                    <w:spacing w:before="0" w:after="0"/>
                    <w:ind w:left="0"/>
                    <w:rPr>
                      <w:rFonts w:ascii="Tahoma" w:hAnsi="Tahoma" w:cs="Tahoma"/>
                      <w:sz w:val="18"/>
                      <w:szCs w:val="18"/>
                    </w:rPr>
                  </w:pPr>
                  <w:r w:rsidRPr="00F4166D">
                    <w:rPr>
                      <w:rFonts w:ascii="Tahoma" w:hAnsi="Tahoma" w:cs="Tahoma"/>
                      <w:sz w:val="18"/>
                      <w:szCs w:val="18"/>
                    </w:rPr>
                    <w:t xml:space="preserve">Иные условия аукциона </w:t>
                  </w:r>
                  <w:r w:rsidRPr="00F4166D">
                    <w:rPr>
                      <w:rStyle w:val="af3"/>
                      <w:rFonts w:ascii="Tahoma" w:hAnsi="Tahoma" w:cs="Tahoma"/>
                      <w:bCs/>
                      <w:iCs/>
                      <w:sz w:val="18"/>
                      <w:szCs w:val="18"/>
                      <w:shd w:val="pct10" w:color="auto" w:fill="auto"/>
                    </w:rPr>
                    <w:t xml:space="preserve">__________________________________________________________. </w:t>
                  </w:r>
                </w:p>
              </w:tc>
            </w:tr>
          </w:tbl>
          <w:p w14:paraId="6D48F07F" w14:textId="77777777" w:rsidR="00C133A2" w:rsidRPr="00F4166D" w:rsidRDefault="00C133A2" w:rsidP="00C133A2">
            <w:pPr>
              <w:pStyle w:val="af0"/>
              <w:spacing w:before="0" w:after="0"/>
              <w:ind w:left="0" w:right="0"/>
              <w:jc w:val="both"/>
              <w:rPr>
                <w:rFonts w:ascii="Tahoma" w:hAnsi="Tahoma" w:cs="Tahoma"/>
                <w:sz w:val="18"/>
                <w:szCs w:val="18"/>
              </w:rPr>
            </w:pPr>
          </w:p>
        </w:tc>
      </w:tr>
      <w:tr w:rsidR="00C133A2" w:rsidRPr="00F4166D" w14:paraId="6D86F07E" w14:textId="77777777" w:rsidTr="005D1A84">
        <w:tc>
          <w:tcPr>
            <w:tcW w:w="5000" w:type="pct"/>
            <w:gridSpan w:val="2"/>
            <w:tcBorders>
              <w:top w:val="single" w:sz="12" w:space="0" w:color="auto"/>
              <w:left w:val="single" w:sz="12" w:space="0" w:color="auto"/>
              <w:bottom w:val="single" w:sz="12" w:space="0" w:color="auto"/>
              <w:right w:val="single" w:sz="12" w:space="0" w:color="auto"/>
            </w:tcBorders>
            <w:shd w:val="clear" w:color="auto" w:fill="92D050"/>
          </w:tcPr>
          <w:p w14:paraId="6A08C553" w14:textId="6D1892E8" w:rsidR="00C133A2" w:rsidRPr="00F4166D" w:rsidRDefault="00C133A2" w:rsidP="00C133A2">
            <w:pPr>
              <w:pStyle w:val="af0"/>
              <w:spacing w:before="0" w:after="0"/>
              <w:ind w:left="0" w:right="0"/>
              <w:jc w:val="both"/>
              <w:rPr>
                <w:rFonts w:ascii="Tahoma" w:hAnsi="Tahoma" w:cs="Tahoma"/>
                <w:b/>
                <w:sz w:val="18"/>
                <w:szCs w:val="18"/>
              </w:rPr>
            </w:pPr>
            <w:bookmarkStart w:id="339" w:name="_Toc386739076"/>
            <w:bookmarkStart w:id="340" w:name="_Toc386739077"/>
            <w:bookmarkStart w:id="341" w:name="_Toc386739078"/>
            <w:bookmarkStart w:id="342" w:name="_Toc386739079"/>
            <w:bookmarkStart w:id="343" w:name="_Toc386739080"/>
            <w:bookmarkStart w:id="344" w:name="_Toc386739081"/>
            <w:bookmarkStart w:id="345" w:name="_Toc390239240"/>
            <w:bookmarkEnd w:id="339"/>
            <w:bookmarkEnd w:id="340"/>
            <w:bookmarkEnd w:id="341"/>
            <w:bookmarkEnd w:id="342"/>
            <w:bookmarkEnd w:id="343"/>
            <w:bookmarkEnd w:id="344"/>
            <w:r w:rsidRPr="00F4166D">
              <w:rPr>
                <w:rFonts w:ascii="Tahoma" w:hAnsi="Tahoma" w:cs="Tahoma"/>
                <w:b/>
                <w:sz w:val="18"/>
                <w:szCs w:val="18"/>
              </w:rPr>
              <w:t>Срок и порядок заключения Договора</w:t>
            </w:r>
            <w:bookmarkEnd w:id="345"/>
          </w:p>
        </w:tc>
      </w:tr>
      <w:tr w:rsidR="00C133A2" w:rsidRPr="00F4166D" w14:paraId="69F6BC38" w14:textId="77777777" w:rsidTr="005D1A84">
        <w:trPr>
          <w:trHeight w:val="39"/>
        </w:trPr>
        <w:tc>
          <w:tcPr>
            <w:tcW w:w="184" w:type="pct"/>
            <w:tcBorders>
              <w:left w:val="single" w:sz="12" w:space="0" w:color="auto"/>
              <w:bottom w:val="single" w:sz="12" w:space="0" w:color="auto"/>
            </w:tcBorders>
            <w:vAlign w:val="center"/>
          </w:tcPr>
          <w:p w14:paraId="6CC50ED4"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46" w:name="_Toc386739213"/>
            <w:bookmarkStart w:id="347" w:name="_Toc386739214"/>
            <w:bookmarkStart w:id="348" w:name="_Ref352613207"/>
            <w:bookmarkEnd w:id="346"/>
            <w:bookmarkEnd w:id="347"/>
          </w:p>
        </w:tc>
        <w:bookmarkEnd w:id="348"/>
        <w:tc>
          <w:tcPr>
            <w:tcW w:w="4816" w:type="pct"/>
            <w:tcBorders>
              <w:right w:val="single" w:sz="4" w:space="0" w:color="auto"/>
            </w:tcBorders>
          </w:tcPr>
          <w:p w14:paraId="5ED6BAFF" w14:textId="77777777" w:rsidR="00C133A2" w:rsidRPr="00F4166D" w:rsidRDefault="00C133A2" w:rsidP="00C133A2">
            <w:pPr>
              <w:pStyle w:val="-32"/>
              <w:ind w:left="97" w:firstLine="765"/>
              <w:rPr>
                <w:sz w:val="18"/>
                <w:szCs w:val="18"/>
              </w:rPr>
            </w:pPr>
            <w:r w:rsidRPr="00F4166D">
              <w:rPr>
                <w:sz w:val="18"/>
                <w:szCs w:val="18"/>
              </w:rPr>
              <w:t>В соответствии с частью 15 статьи 32 Федерального закона от 18.07.2011 № 223-ФЗ «О закупках товаров, работ, услуг отдельными видами юридических лиц» (далее – Закон № 223-ФЗ)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D0BCB3" w14:textId="77777777" w:rsidR="00C133A2" w:rsidRPr="00F4166D" w:rsidRDefault="00C133A2" w:rsidP="00C133A2">
            <w:pPr>
              <w:pStyle w:val="-32"/>
              <w:ind w:left="97" w:firstLine="765"/>
              <w:rPr>
                <w:sz w:val="18"/>
                <w:szCs w:val="18"/>
              </w:rPr>
            </w:pPr>
            <w:r w:rsidRPr="00F4166D">
              <w:rPr>
                <w:sz w:val="18"/>
                <w:szCs w:val="18"/>
              </w:rPr>
              <w:t>Исполнение заключенного договора осуществляется в порядке, установленном действующим законодательством Российской Федерации и заключенным договором.</w:t>
            </w:r>
          </w:p>
          <w:p w14:paraId="58E406BA" w14:textId="77777777" w:rsidR="00C133A2" w:rsidRPr="00F4166D" w:rsidRDefault="00C133A2" w:rsidP="00C133A2">
            <w:pPr>
              <w:pStyle w:val="-32"/>
              <w:ind w:left="97" w:firstLine="765"/>
              <w:rPr>
                <w:sz w:val="18"/>
                <w:szCs w:val="18"/>
              </w:rPr>
            </w:pPr>
            <w:r w:rsidRPr="00F4166D">
              <w:rPr>
                <w:sz w:val="18"/>
                <w:szCs w:val="18"/>
              </w:rPr>
              <w:t>Процедура, осуществляемая в связи с заключением и исполнением договора, предусматривает подготовку договора для подписания Заказчиком и Победителем закупки. Договор для подписания готовится на основании проекта договора, являющегося неотъемлемой частью Закупочной документации.</w:t>
            </w:r>
          </w:p>
          <w:p w14:paraId="3EE2F665" w14:textId="5B47B279" w:rsidR="00C133A2" w:rsidRPr="00F4166D" w:rsidRDefault="00C133A2" w:rsidP="00C133A2">
            <w:pPr>
              <w:pStyle w:val="-32"/>
              <w:ind w:left="97" w:firstLine="765"/>
              <w:rPr>
                <w:sz w:val="18"/>
                <w:szCs w:val="18"/>
              </w:rPr>
            </w:pPr>
            <w:r w:rsidRPr="00F4166D">
              <w:rPr>
                <w:sz w:val="18"/>
                <w:szCs w:val="18"/>
              </w:rPr>
              <w:t>В случае если в Закупочной документации и/или Извещении была предусмотрена обязанность по представлению обеспечения исполнения обязательств по договору, такое обеспечение должно быть предоставлено победившим участником в срок, предусмотренный в Закупочной документации и договоре. Если победитель Закупки, подписавший договор, не предоставил в установленный срок обеспечение исполнения своих обязательств, то он признается уклонившимся от заключения договора. Заказчик вправе заключить договор с Участником закупки, занявшим второе место, а при его отказе – с Участником закупки, занявшим третье место.</w:t>
            </w:r>
          </w:p>
          <w:p w14:paraId="24135EF4" w14:textId="77777777" w:rsidR="00C133A2" w:rsidRPr="00F4166D" w:rsidRDefault="00C133A2" w:rsidP="00C133A2">
            <w:pPr>
              <w:pStyle w:val="-32"/>
              <w:ind w:left="97" w:firstLine="765"/>
              <w:rPr>
                <w:sz w:val="18"/>
                <w:szCs w:val="18"/>
              </w:rPr>
            </w:pPr>
            <w:r w:rsidRPr="00F4166D">
              <w:rPr>
                <w:sz w:val="18"/>
                <w:szCs w:val="18"/>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08F7135" w14:textId="77777777" w:rsidR="00C133A2" w:rsidRPr="00F4166D" w:rsidRDefault="00C133A2" w:rsidP="00C133A2">
            <w:pPr>
              <w:pStyle w:val="-32"/>
              <w:ind w:left="97" w:firstLine="765"/>
              <w:rPr>
                <w:sz w:val="18"/>
                <w:szCs w:val="18"/>
                <w:lang w:bidi="ar-SA"/>
              </w:rPr>
            </w:pPr>
            <w:r w:rsidRPr="00F4166D">
              <w:rPr>
                <w:sz w:val="18"/>
                <w:szCs w:val="18"/>
              </w:rPr>
              <w:t>Если в п.1 Информационной карты установлено, что Участниками закупки являются только субъекты МСП (в соответствии с п.4б) ПП № 1352 от 11.12.14), при заключении договора учитываются, в том числе, требования Постановление Правительства РФ от 11.12.2014 N 1352.</w:t>
            </w:r>
          </w:p>
        </w:tc>
      </w:tr>
      <w:tr w:rsidR="00C133A2" w:rsidRPr="00F4166D" w14:paraId="21136D07" w14:textId="77777777" w:rsidTr="005D1A84">
        <w:tc>
          <w:tcPr>
            <w:tcW w:w="5000" w:type="pct"/>
            <w:gridSpan w:val="2"/>
            <w:tcBorders>
              <w:top w:val="single" w:sz="12" w:space="0" w:color="auto"/>
              <w:left w:val="single" w:sz="12" w:space="0" w:color="auto"/>
              <w:bottom w:val="single" w:sz="12" w:space="0" w:color="auto"/>
              <w:right w:val="single" w:sz="12" w:space="0" w:color="auto"/>
            </w:tcBorders>
            <w:shd w:val="clear" w:color="auto" w:fill="92D050"/>
          </w:tcPr>
          <w:p w14:paraId="31B5A8A4" w14:textId="3D23775B" w:rsidR="00C133A2" w:rsidRPr="00F4166D" w:rsidRDefault="00C133A2" w:rsidP="00C133A2">
            <w:pPr>
              <w:pStyle w:val="af0"/>
              <w:spacing w:before="0" w:after="0"/>
              <w:ind w:left="0" w:right="0"/>
              <w:jc w:val="both"/>
              <w:rPr>
                <w:rFonts w:ascii="Tahoma" w:hAnsi="Tahoma" w:cs="Tahoma"/>
                <w:b/>
                <w:sz w:val="18"/>
                <w:szCs w:val="18"/>
              </w:rPr>
            </w:pPr>
            <w:r w:rsidRPr="00F4166D">
              <w:rPr>
                <w:rFonts w:ascii="Tahoma" w:hAnsi="Tahoma" w:cs="Tahoma"/>
                <w:b/>
                <w:sz w:val="18"/>
                <w:szCs w:val="18"/>
              </w:rPr>
              <w:t>Требования к обеспечению Договора и подтверждающим его документам</w:t>
            </w:r>
          </w:p>
        </w:tc>
      </w:tr>
      <w:tr w:rsidR="00C133A2" w:rsidRPr="00F4166D" w14:paraId="38DD7F4F" w14:textId="77777777" w:rsidTr="005D1A84">
        <w:trPr>
          <w:trHeight w:val="762"/>
        </w:trPr>
        <w:tc>
          <w:tcPr>
            <w:tcW w:w="184" w:type="pct"/>
            <w:vMerge w:val="restart"/>
            <w:tcBorders>
              <w:left w:val="single" w:sz="12" w:space="0" w:color="auto"/>
            </w:tcBorders>
          </w:tcPr>
          <w:p w14:paraId="014A6A08"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49" w:name="_Toc386739215"/>
            <w:bookmarkEnd w:id="349"/>
          </w:p>
        </w:tc>
        <w:tc>
          <w:tcPr>
            <w:tcW w:w="4816" w:type="pct"/>
            <w:tcBorders>
              <w:right w:val="single" w:sz="12" w:space="0" w:color="auto"/>
            </w:tcBorders>
          </w:tcPr>
          <w:p w14:paraId="1ED26922" w14:textId="77777777" w:rsidR="00C133A2" w:rsidRPr="00F4166D" w:rsidRDefault="00C133A2" w:rsidP="00C133A2">
            <w:pPr>
              <w:pStyle w:val="-32"/>
              <w:rPr>
                <w:sz w:val="18"/>
                <w:szCs w:val="18"/>
              </w:rPr>
            </w:pPr>
            <w:r w:rsidRPr="00F4166D">
              <w:rPr>
                <w:sz w:val="18"/>
                <w:szCs w:val="18"/>
              </w:rPr>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133A2" w:rsidRPr="00F4166D" w14:paraId="155033B1" w14:textId="77777777" w:rsidTr="009A4AA4">
              <w:trPr>
                <w:trHeight w:val="260"/>
              </w:trPr>
              <w:tc>
                <w:tcPr>
                  <w:tcW w:w="585" w:type="dxa"/>
                  <w:vAlign w:val="center"/>
                </w:tcPr>
                <w:p w14:paraId="091807FC" w14:textId="77777777" w:rsidR="00C133A2" w:rsidRPr="00F4166D" w:rsidRDefault="00C133A2" w:rsidP="00C133A2">
                  <w:pPr>
                    <w:ind w:firstLine="0"/>
                    <w:rPr>
                      <w:rFonts w:ascii="Tahoma" w:hAnsi="Tahoma" w:cs="Tahoma"/>
                      <w:sz w:val="18"/>
                      <w:szCs w:val="18"/>
                      <w:highlight w:val="green"/>
                    </w:rPr>
                  </w:pPr>
                  <w:r w:rsidRPr="00F4166D">
                    <w:rPr>
                      <w:rFonts w:ascii="Tahoma" w:hAnsi="Tahoma" w:cs="Tahoma"/>
                      <w:sz w:val="18"/>
                      <w:szCs w:val="18"/>
                      <w:highlight w:val="green"/>
                    </w:rPr>
                    <w:object w:dxaOrig="225" w:dyaOrig="225" w14:anchorId="114E05E1">
                      <v:shape id="_x0000_i1223" type="#_x0000_t75" style="width:13.8pt;height:19.2pt" o:ole="">
                        <v:imagedata r:id="rId38" o:title=""/>
                      </v:shape>
                      <w:control r:id="rId125" w:name="OptionButton252211111311" w:shapeid="_x0000_i1223"/>
                    </w:object>
                  </w:r>
                </w:p>
              </w:tc>
              <w:tc>
                <w:tcPr>
                  <w:tcW w:w="7936" w:type="dxa"/>
                  <w:vAlign w:val="center"/>
                </w:tcPr>
                <w:p w14:paraId="79F70A39"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предусмотрены</w:t>
                  </w:r>
                </w:p>
              </w:tc>
            </w:tr>
            <w:tr w:rsidR="00C133A2" w:rsidRPr="00F4166D" w14:paraId="757CB372" w14:textId="77777777" w:rsidTr="009A4AA4">
              <w:trPr>
                <w:trHeight w:val="463"/>
              </w:trPr>
              <w:tc>
                <w:tcPr>
                  <w:tcW w:w="585" w:type="dxa"/>
                  <w:vAlign w:val="center"/>
                </w:tcPr>
                <w:p w14:paraId="40DBDCA6" w14:textId="77777777" w:rsidR="00C133A2" w:rsidRPr="00F4166D" w:rsidRDefault="00C133A2" w:rsidP="00C133A2">
                  <w:pPr>
                    <w:ind w:firstLine="0"/>
                    <w:rPr>
                      <w:rFonts w:ascii="Tahoma" w:hAnsi="Tahoma" w:cs="Tahoma"/>
                      <w:sz w:val="18"/>
                      <w:szCs w:val="18"/>
                      <w:highlight w:val="green"/>
                    </w:rPr>
                  </w:pPr>
                  <w:r w:rsidRPr="00F4166D">
                    <w:rPr>
                      <w:rFonts w:ascii="Tahoma" w:hAnsi="Tahoma" w:cs="Tahoma"/>
                      <w:sz w:val="18"/>
                      <w:szCs w:val="18"/>
                      <w:highlight w:val="green"/>
                    </w:rPr>
                    <w:object w:dxaOrig="225" w:dyaOrig="225" w14:anchorId="79444CEB">
                      <v:shape id="_x0000_i1225" type="#_x0000_t75" style="width:13.8pt;height:19.2pt" o:ole="">
                        <v:imagedata r:id="rId36" o:title=""/>
                      </v:shape>
                      <w:control r:id="rId126" w:name="OptionButton2522111112111" w:shapeid="_x0000_i1225"/>
                    </w:object>
                  </w:r>
                </w:p>
              </w:tc>
              <w:tc>
                <w:tcPr>
                  <w:tcW w:w="7936" w:type="dxa"/>
                  <w:vAlign w:val="center"/>
                </w:tcPr>
                <w:p w14:paraId="4DACB3DB"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Предусмотрено. Обеспечение Договора должно соответствовать следующим требованиям:</w:t>
                  </w:r>
                </w:p>
              </w:tc>
            </w:tr>
          </w:tbl>
          <w:p w14:paraId="4BFD02EA" w14:textId="77777777" w:rsidR="00C133A2" w:rsidRPr="00F4166D" w:rsidRDefault="00C133A2" w:rsidP="00C133A2">
            <w:pPr>
              <w:pStyle w:val="-3"/>
              <w:numPr>
                <w:ilvl w:val="0"/>
                <w:numId w:val="0"/>
              </w:numPr>
              <w:ind w:left="851" w:hanging="851"/>
              <w:rPr>
                <w:rFonts w:ascii="Tahoma" w:hAnsi="Tahoma" w:cs="Tahoma"/>
                <w:i/>
                <w:sz w:val="18"/>
                <w:szCs w:val="18"/>
              </w:rPr>
            </w:pPr>
            <w:r w:rsidRPr="00F4166D">
              <w:rPr>
                <w:rFonts w:ascii="Tahoma" w:hAnsi="Tahoma" w:cs="Tahoma"/>
                <w:i/>
                <w:sz w:val="18"/>
                <w:szCs w:val="18"/>
              </w:rPr>
              <w:t>А. Требования к размеру обеспечения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C133A2" w:rsidRPr="00F4166D" w14:paraId="2374C524" w14:textId="77777777" w:rsidTr="00043426">
              <w:trPr>
                <w:trHeight w:val="65"/>
              </w:trPr>
              <w:tc>
                <w:tcPr>
                  <w:tcW w:w="8521" w:type="dxa"/>
                  <w:vAlign w:val="center"/>
                </w:tcPr>
                <w:p w14:paraId="4465B76E" w14:textId="77777777" w:rsidR="00C133A2" w:rsidRPr="00F4166D" w:rsidRDefault="00C133A2" w:rsidP="00C133A2">
                  <w:pPr>
                    <w:tabs>
                      <w:tab w:val="clear" w:pos="1134"/>
                    </w:tabs>
                    <w:suppressAutoHyphens/>
                    <w:kinsoku/>
                    <w:overflowPunct/>
                    <w:autoSpaceDE/>
                    <w:autoSpaceDN/>
                    <w:ind w:left="540" w:firstLine="0"/>
                    <w:rPr>
                      <w:rFonts w:ascii="Tahoma" w:hAnsi="Tahoma" w:cs="Tahoma"/>
                      <w:b/>
                      <w:sz w:val="18"/>
                      <w:szCs w:val="18"/>
                    </w:rPr>
                  </w:pPr>
                  <w:r w:rsidRPr="00F4166D">
                    <w:rPr>
                      <w:rFonts w:ascii="Tahoma" w:hAnsi="Tahoma" w:cs="Tahoma"/>
                      <w:b/>
                      <w:sz w:val="18"/>
                      <w:szCs w:val="18"/>
                    </w:rPr>
                    <w:t xml:space="preserve">Размер обеспечения Договора: </w:t>
                  </w:r>
                </w:p>
                <w:p w14:paraId="0D3ACA6F" w14:textId="77777777" w:rsidR="00C133A2" w:rsidRPr="00F4166D" w:rsidRDefault="00C133A2" w:rsidP="00C133A2">
                  <w:pPr>
                    <w:tabs>
                      <w:tab w:val="clear" w:pos="1134"/>
                    </w:tabs>
                    <w:suppressAutoHyphens/>
                    <w:kinsoku/>
                    <w:overflowPunct/>
                    <w:autoSpaceDE/>
                    <w:autoSpaceDN/>
                    <w:ind w:left="540" w:firstLine="0"/>
                    <w:rPr>
                      <w:rFonts w:ascii="Tahoma" w:hAnsi="Tahoma" w:cs="Tahoma"/>
                      <w:sz w:val="18"/>
                      <w:szCs w:val="18"/>
                    </w:rPr>
                  </w:pPr>
                  <w:r w:rsidRPr="00F4166D">
                    <w:rPr>
                      <w:rFonts w:ascii="Tahoma" w:hAnsi="Tahoma" w:cs="Tahoma"/>
                      <w:b/>
                      <w:sz w:val="18"/>
                      <w:szCs w:val="18"/>
                    </w:rPr>
                    <w:t>5%</w:t>
                  </w:r>
                  <w:r w:rsidRPr="00F4166D">
                    <w:rPr>
                      <w:rFonts w:ascii="Tahoma" w:hAnsi="Tahoma" w:cs="Tahoma"/>
                      <w:b/>
                      <w:i/>
                      <w:sz w:val="18"/>
                      <w:szCs w:val="18"/>
                    </w:rPr>
                    <w:t xml:space="preserve"> </w:t>
                  </w:r>
                  <w:r w:rsidRPr="00F4166D">
                    <w:rPr>
                      <w:rFonts w:ascii="Tahoma" w:hAnsi="Tahoma" w:cs="Tahoma"/>
                      <w:b/>
                      <w:bCs/>
                      <w:sz w:val="18"/>
                      <w:szCs w:val="18"/>
                    </w:rPr>
                    <w:t>от окончательного ценового предложения Победителя</w:t>
                  </w:r>
                </w:p>
              </w:tc>
            </w:tr>
            <w:tr w:rsidR="00C133A2" w:rsidRPr="00F4166D" w14:paraId="1C13BEB3" w14:textId="77777777" w:rsidTr="00043426">
              <w:trPr>
                <w:trHeight w:val="431"/>
              </w:trPr>
              <w:tc>
                <w:tcPr>
                  <w:tcW w:w="8521" w:type="dxa"/>
                  <w:vAlign w:val="center"/>
                </w:tcPr>
                <w:p w14:paraId="51BBAE20" w14:textId="77777777" w:rsidR="00C133A2" w:rsidRPr="00F4166D" w:rsidRDefault="00C133A2" w:rsidP="00C133A2">
                  <w:pPr>
                    <w:pStyle w:val="-32"/>
                    <w:rPr>
                      <w:sz w:val="18"/>
                      <w:szCs w:val="18"/>
                    </w:rPr>
                  </w:pPr>
                  <w:r w:rsidRPr="00F4166D">
                    <w:rPr>
                      <w:sz w:val="18"/>
                      <w:szCs w:val="18"/>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не может превышать 5% начальной (максимальной) цены договора (цены лота), если договором не предусмотрена выплата аванса.</w:t>
                  </w:r>
                </w:p>
                <w:p w14:paraId="2813D65F" w14:textId="77777777" w:rsidR="00C133A2" w:rsidRPr="00F4166D" w:rsidRDefault="00C133A2" w:rsidP="00C133A2">
                  <w:pPr>
                    <w:pStyle w:val="af0"/>
                    <w:spacing w:before="0" w:after="0"/>
                    <w:ind w:left="617"/>
                    <w:jc w:val="both"/>
                    <w:rPr>
                      <w:rFonts w:ascii="Tahoma" w:hAnsi="Tahoma" w:cs="Tahoma"/>
                      <w:sz w:val="18"/>
                      <w:szCs w:val="18"/>
                    </w:rPr>
                  </w:pPr>
                </w:p>
              </w:tc>
            </w:tr>
          </w:tbl>
          <w:p w14:paraId="3C8797BE" w14:textId="77777777" w:rsidR="00C133A2" w:rsidRPr="00F4166D" w:rsidRDefault="00C133A2" w:rsidP="00C133A2">
            <w:pPr>
              <w:pStyle w:val="-32"/>
              <w:rPr>
                <w:sz w:val="18"/>
                <w:szCs w:val="18"/>
              </w:rPr>
            </w:pPr>
            <w:r w:rsidRPr="00F4166D">
              <w:rPr>
                <w:sz w:val="18"/>
                <w:szCs w:val="18"/>
              </w:rPr>
              <w:t>Б. Требования к форме обеспечения Договора:</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133A2" w:rsidRPr="00F4166D" w14:paraId="33A1C089" w14:textId="77777777" w:rsidTr="00165372">
              <w:trPr>
                <w:trHeight w:val="278"/>
              </w:trPr>
              <w:tc>
                <w:tcPr>
                  <w:tcW w:w="486" w:type="dxa"/>
                  <w:vAlign w:val="center"/>
                </w:tcPr>
                <w:p w14:paraId="38D52F23"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4C47DED0">
                      <v:shape id="_x0000_i1227" type="#_x0000_t75" style="width:12.6pt;height:18.6pt" o:ole="">
                        <v:imagedata r:id="rId127" o:title=""/>
                      </v:shape>
                      <w:control r:id="rId128" w:name="CheckBox212121211118123112" w:shapeid="_x0000_i1227"/>
                    </w:object>
                  </w:r>
                </w:p>
              </w:tc>
              <w:tc>
                <w:tcPr>
                  <w:tcW w:w="7401" w:type="dxa"/>
                  <w:vAlign w:val="center"/>
                </w:tcPr>
                <w:p w14:paraId="657E26C2"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Банковская гарантия;</w:t>
                  </w:r>
                </w:p>
              </w:tc>
            </w:tr>
            <w:tr w:rsidR="00C133A2" w:rsidRPr="00F4166D" w14:paraId="20662804" w14:textId="77777777" w:rsidTr="00165372">
              <w:trPr>
                <w:trHeight w:val="71"/>
              </w:trPr>
              <w:tc>
                <w:tcPr>
                  <w:tcW w:w="486" w:type="dxa"/>
                  <w:vAlign w:val="center"/>
                </w:tcPr>
                <w:p w14:paraId="5F641C5D"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7C3BACBF">
                      <v:shape id="_x0000_i1229" type="#_x0000_t75" style="width:12.6pt;height:18.6pt" o:ole="">
                        <v:imagedata r:id="rId129" o:title=""/>
                      </v:shape>
                      <w:control r:id="rId130" w:name="CheckBox212121211118123212" w:shapeid="_x0000_i1229"/>
                    </w:object>
                  </w:r>
                </w:p>
              </w:tc>
              <w:tc>
                <w:tcPr>
                  <w:tcW w:w="7401" w:type="dxa"/>
                  <w:vAlign w:val="center"/>
                </w:tcPr>
                <w:p w14:paraId="1EA0F866" w14:textId="77777777" w:rsidR="00C133A2" w:rsidRPr="00F4166D" w:rsidRDefault="00C133A2" w:rsidP="00C133A2">
                  <w:pPr>
                    <w:pStyle w:val="af0"/>
                    <w:spacing w:before="0" w:after="0"/>
                    <w:ind w:left="0" w:right="0"/>
                    <w:rPr>
                      <w:rFonts w:ascii="Tahoma" w:hAnsi="Tahoma" w:cs="Tahoma"/>
                      <w:sz w:val="18"/>
                      <w:szCs w:val="18"/>
                    </w:rPr>
                  </w:pPr>
                  <w:r w:rsidRPr="00F4166D">
                    <w:rPr>
                      <w:rFonts w:ascii="Tahoma" w:hAnsi="Tahoma" w:cs="Tahoma"/>
                      <w:sz w:val="18"/>
                      <w:szCs w:val="18"/>
                    </w:rPr>
                    <w:t>Денежное обеспечение;</w:t>
                  </w:r>
                </w:p>
              </w:tc>
            </w:tr>
          </w:tbl>
          <w:p w14:paraId="0A19D575" w14:textId="77777777" w:rsidR="00C133A2" w:rsidRPr="00F4166D" w:rsidRDefault="00C133A2" w:rsidP="00C133A2">
            <w:pPr>
              <w:pStyle w:val="af0"/>
              <w:spacing w:before="0" w:after="0"/>
              <w:ind w:left="0" w:right="0"/>
              <w:jc w:val="both"/>
              <w:rPr>
                <w:rFonts w:ascii="Tahoma" w:eastAsia="Calibri" w:hAnsi="Tahoma" w:cs="Tahoma"/>
                <w:b/>
                <w:i/>
                <w:sz w:val="18"/>
                <w:szCs w:val="18"/>
                <w:lang w:eastAsia="en-US"/>
              </w:rPr>
            </w:pPr>
            <w:r w:rsidRPr="00F4166D">
              <w:rPr>
                <w:rFonts w:ascii="Tahoma" w:eastAsia="Calibri" w:hAnsi="Tahoma" w:cs="Tahoma"/>
                <w:b/>
                <w:i/>
                <w:sz w:val="18"/>
                <w:szCs w:val="18"/>
                <w:lang w:eastAsia="en-US"/>
              </w:rPr>
              <w:t>Условия обеспечения исполнения Договора предусмотрены разделом 3 Проекта Договора Блока 5 «Проект Договора».</w:t>
            </w:r>
          </w:p>
          <w:p w14:paraId="1C1E9F3B" w14:textId="77777777" w:rsidR="00C133A2" w:rsidRPr="00F4166D" w:rsidRDefault="00C133A2" w:rsidP="00C133A2">
            <w:pPr>
              <w:pStyle w:val="af0"/>
              <w:spacing w:before="0" w:after="0"/>
              <w:ind w:left="0" w:right="0"/>
              <w:jc w:val="both"/>
              <w:rPr>
                <w:rFonts w:ascii="Tahoma" w:eastAsia="Calibri" w:hAnsi="Tahoma" w:cs="Tahoma"/>
                <w:i/>
                <w:sz w:val="18"/>
                <w:szCs w:val="18"/>
                <w:lang w:eastAsia="en-US"/>
              </w:rPr>
            </w:pPr>
          </w:p>
          <w:p w14:paraId="5DCF56F9" w14:textId="77777777" w:rsidR="00C133A2" w:rsidRPr="00F4166D" w:rsidRDefault="00C133A2" w:rsidP="00C133A2">
            <w:pPr>
              <w:pStyle w:val="af0"/>
              <w:spacing w:before="0" w:after="0"/>
              <w:ind w:left="0" w:right="0"/>
              <w:jc w:val="both"/>
              <w:rPr>
                <w:rFonts w:ascii="Tahoma" w:eastAsia="Calibri" w:hAnsi="Tahoma" w:cs="Tahoma"/>
                <w:i/>
                <w:sz w:val="18"/>
                <w:szCs w:val="18"/>
                <w:lang w:eastAsia="en-US"/>
              </w:rPr>
            </w:pPr>
            <w:r w:rsidRPr="00F4166D">
              <w:rPr>
                <w:rFonts w:ascii="Tahoma" w:eastAsia="Calibri" w:hAnsi="Tahoma" w:cs="Tahoma"/>
                <w:i/>
                <w:sz w:val="18"/>
                <w:szCs w:val="18"/>
                <w:lang w:eastAsia="en-US"/>
              </w:rPr>
              <w:t xml:space="preserve">В. 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C133A2" w:rsidRPr="00F4166D" w14:paraId="5234B1D6" w14:textId="77777777" w:rsidTr="00165372">
              <w:trPr>
                <w:trHeight w:val="278"/>
              </w:trPr>
              <w:tc>
                <w:tcPr>
                  <w:tcW w:w="585" w:type="dxa"/>
                  <w:vAlign w:val="center"/>
                </w:tcPr>
                <w:p w14:paraId="764885AA"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185F1DC4">
                      <v:shape id="_x0000_i1231" type="#_x0000_t75" style="width:13.8pt;height:19.2pt" o:ole="">
                        <v:imagedata r:id="rId36" o:title=""/>
                      </v:shape>
                      <w:control r:id="rId131" w:name="OptionButton2522111211" w:shapeid="_x0000_i1231"/>
                    </w:object>
                  </w:r>
                </w:p>
              </w:tc>
              <w:tc>
                <w:tcPr>
                  <w:tcW w:w="7845" w:type="dxa"/>
                  <w:vAlign w:val="center"/>
                </w:tcPr>
                <w:p w14:paraId="573CCA96"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предусмотрены;</w:t>
                  </w:r>
                </w:p>
              </w:tc>
            </w:tr>
            <w:tr w:rsidR="00C133A2" w:rsidRPr="00F4166D" w14:paraId="1DD36719" w14:textId="77777777" w:rsidTr="00165372">
              <w:trPr>
                <w:trHeight w:val="74"/>
              </w:trPr>
              <w:tc>
                <w:tcPr>
                  <w:tcW w:w="585" w:type="dxa"/>
                  <w:vAlign w:val="center"/>
                </w:tcPr>
                <w:p w14:paraId="4A97344F"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14059DC8">
                      <v:shape id="_x0000_i1233" type="#_x0000_t75" style="width:13.8pt;height:19.2pt" o:ole="">
                        <v:imagedata r:id="rId38" o:title=""/>
                      </v:shape>
                      <w:control r:id="rId132" w:name="OptionButton25112111211" w:shapeid="_x0000_i1233"/>
                    </w:object>
                  </w:r>
                </w:p>
              </w:tc>
              <w:tc>
                <w:tcPr>
                  <w:tcW w:w="7845" w:type="dxa"/>
                  <w:vAlign w:val="center"/>
                </w:tcPr>
                <w:p w14:paraId="25BEA52D"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 xml:space="preserve">Предусмотрены: </w:t>
                  </w:r>
                  <w:r w:rsidRPr="00F4166D">
                    <w:rPr>
                      <w:rStyle w:val="af3"/>
                      <w:rFonts w:ascii="Tahoma" w:hAnsi="Tahoma" w:cs="Tahoma"/>
                      <w:bCs/>
                      <w:iCs/>
                      <w:sz w:val="18"/>
                      <w:szCs w:val="18"/>
                      <w:shd w:val="pct10" w:color="auto" w:fill="auto"/>
                    </w:rPr>
                    <w:t>______________________________________</w:t>
                  </w:r>
                  <w:r w:rsidRPr="00F4166D">
                    <w:rPr>
                      <w:rFonts w:ascii="Tahoma" w:hAnsi="Tahoma" w:cs="Tahoma"/>
                      <w:sz w:val="18"/>
                      <w:szCs w:val="18"/>
                    </w:rPr>
                    <w:t xml:space="preserve"> .</w:t>
                  </w:r>
                </w:p>
              </w:tc>
            </w:tr>
          </w:tbl>
          <w:p w14:paraId="5226E2F4" w14:textId="77777777" w:rsidR="00C133A2" w:rsidRPr="00F4166D" w:rsidRDefault="00C133A2" w:rsidP="00C133A2">
            <w:pPr>
              <w:pStyle w:val="af0"/>
              <w:spacing w:before="0" w:after="0"/>
              <w:ind w:left="0" w:right="0"/>
              <w:jc w:val="both"/>
              <w:rPr>
                <w:rFonts w:ascii="Tahoma" w:hAnsi="Tahoma" w:cs="Tahoma"/>
                <w:sz w:val="18"/>
                <w:szCs w:val="18"/>
                <w:lang w:val="en-US"/>
              </w:rPr>
            </w:pPr>
          </w:p>
        </w:tc>
      </w:tr>
      <w:tr w:rsidR="00C133A2" w:rsidRPr="00F4166D" w14:paraId="7A5E6A4C" w14:textId="77777777" w:rsidTr="005D1A84">
        <w:trPr>
          <w:trHeight w:val="822"/>
        </w:trPr>
        <w:tc>
          <w:tcPr>
            <w:tcW w:w="184" w:type="pct"/>
            <w:vMerge/>
            <w:tcBorders>
              <w:left w:val="single" w:sz="12" w:space="0" w:color="auto"/>
            </w:tcBorders>
          </w:tcPr>
          <w:p w14:paraId="2469DD48"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bookmarkStart w:id="350" w:name="_Toc386739216"/>
            <w:bookmarkStart w:id="351" w:name="_Toc386739217"/>
            <w:bookmarkStart w:id="352" w:name="_Toc386739218"/>
            <w:bookmarkStart w:id="353" w:name="_Toc386739219"/>
            <w:bookmarkStart w:id="354" w:name="_Toc386739220"/>
            <w:bookmarkEnd w:id="350"/>
            <w:bookmarkEnd w:id="351"/>
            <w:bookmarkEnd w:id="352"/>
            <w:bookmarkEnd w:id="353"/>
            <w:bookmarkEnd w:id="354"/>
          </w:p>
        </w:tc>
        <w:tc>
          <w:tcPr>
            <w:tcW w:w="4816" w:type="pct"/>
            <w:tcBorders>
              <w:right w:val="single" w:sz="12" w:space="0" w:color="auto"/>
            </w:tcBorders>
          </w:tcPr>
          <w:p w14:paraId="0C5AD5FF" w14:textId="77777777" w:rsidR="00C133A2" w:rsidRPr="00F4166D" w:rsidRDefault="00C133A2" w:rsidP="00C133A2">
            <w:pPr>
              <w:pStyle w:val="af0"/>
              <w:spacing w:before="0" w:after="0"/>
              <w:ind w:left="0" w:right="0"/>
              <w:jc w:val="both"/>
              <w:rPr>
                <w:rFonts w:ascii="Tahoma" w:hAnsi="Tahoma" w:cs="Tahoma"/>
                <w:sz w:val="18"/>
                <w:szCs w:val="18"/>
              </w:rPr>
            </w:pPr>
            <w:r w:rsidRPr="00F4166D">
              <w:rPr>
                <w:rFonts w:ascii="Tahoma" w:hAnsi="Tahoma" w:cs="Tahoma"/>
                <w:sz w:val="18"/>
                <w:szCs w:val="18"/>
              </w:rPr>
              <w:t xml:space="preserve">Срок предоставления обеспечения Договора: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C133A2" w:rsidRPr="00F4166D" w14:paraId="72C3E654" w14:textId="77777777" w:rsidTr="00C36E78">
              <w:trPr>
                <w:trHeight w:val="461"/>
              </w:trPr>
              <w:tc>
                <w:tcPr>
                  <w:tcW w:w="585" w:type="dxa"/>
                  <w:vAlign w:val="center"/>
                </w:tcPr>
                <w:p w14:paraId="13D04C04"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3682B043">
                      <v:shape id="_x0000_i1235" type="#_x0000_t75" style="width:13.8pt;height:19.2pt" o:ole="">
                        <v:imagedata r:id="rId38" o:title=""/>
                      </v:shape>
                      <w:control r:id="rId133" w:name="OptionButton25112111121121112111212111" w:shapeid="_x0000_i1235"/>
                    </w:object>
                  </w:r>
                </w:p>
              </w:tc>
              <w:tc>
                <w:tcPr>
                  <w:tcW w:w="8236" w:type="dxa"/>
                  <w:vAlign w:val="center"/>
                </w:tcPr>
                <w:p w14:paraId="3900E7A8" w14:textId="77777777" w:rsidR="00C133A2" w:rsidRPr="00F4166D" w:rsidRDefault="00C133A2" w:rsidP="00C133A2">
                  <w:pPr>
                    <w:pStyle w:val="af0"/>
                    <w:tabs>
                      <w:tab w:val="clear" w:pos="1134"/>
                    </w:tabs>
                    <w:spacing w:before="0" w:after="0"/>
                    <w:ind w:left="0"/>
                    <w:jc w:val="both"/>
                    <w:rPr>
                      <w:rFonts w:ascii="Tahoma" w:hAnsi="Tahoma" w:cs="Tahoma"/>
                      <w:sz w:val="18"/>
                      <w:szCs w:val="18"/>
                    </w:rPr>
                  </w:pPr>
                  <w:r w:rsidRPr="00F4166D">
                    <w:rPr>
                      <w:rFonts w:ascii="Tahoma" w:hAnsi="Tahoma" w:cs="Tahoma"/>
                      <w:sz w:val="18"/>
                      <w:szCs w:val="18"/>
                    </w:rPr>
                    <w:t>До «</w:t>
                  </w:r>
                  <w:r w:rsidRPr="00F4166D">
                    <w:rPr>
                      <w:rStyle w:val="af3"/>
                      <w:rFonts w:ascii="Tahoma" w:hAnsi="Tahoma" w:cs="Tahoma"/>
                      <w:bCs/>
                      <w:iCs/>
                      <w:sz w:val="18"/>
                      <w:szCs w:val="18"/>
                      <w:shd w:val="pct10" w:color="auto" w:fill="auto"/>
                    </w:rPr>
                    <w:t>____</w:t>
                  </w:r>
                  <w:r w:rsidRPr="00F4166D">
                    <w:rPr>
                      <w:rFonts w:ascii="Tahoma" w:hAnsi="Tahoma" w:cs="Tahoma"/>
                      <w:sz w:val="18"/>
                      <w:szCs w:val="18"/>
                    </w:rPr>
                    <w:t xml:space="preserve">» </w:t>
                  </w:r>
                  <w:r w:rsidRPr="00F4166D">
                    <w:rPr>
                      <w:rStyle w:val="af3"/>
                      <w:rFonts w:ascii="Tahoma" w:hAnsi="Tahoma" w:cs="Tahoma"/>
                      <w:bCs/>
                      <w:iCs/>
                      <w:sz w:val="18"/>
                      <w:szCs w:val="18"/>
                      <w:shd w:val="pct10" w:color="auto" w:fill="auto"/>
                    </w:rPr>
                    <w:t xml:space="preserve">_____________________ </w:t>
                  </w:r>
                  <w:r w:rsidRPr="00F4166D">
                    <w:rPr>
                      <w:rFonts w:ascii="Tahoma" w:hAnsi="Tahoma" w:cs="Tahoma"/>
                      <w:sz w:val="18"/>
                      <w:szCs w:val="18"/>
                    </w:rPr>
                    <w:t xml:space="preserve">201 </w:t>
                  </w:r>
                  <w:r w:rsidRPr="00F4166D">
                    <w:rPr>
                      <w:rStyle w:val="af3"/>
                      <w:rFonts w:ascii="Tahoma" w:hAnsi="Tahoma" w:cs="Tahoma"/>
                      <w:bCs/>
                      <w:iCs/>
                      <w:sz w:val="18"/>
                      <w:szCs w:val="18"/>
                      <w:shd w:val="pct10" w:color="auto" w:fill="auto"/>
                    </w:rPr>
                    <w:t>___</w:t>
                  </w:r>
                  <w:r w:rsidRPr="00F4166D">
                    <w:rPr>
                      <w:rFonts w:ascii="Tahoma" w:hAnsi="Tahoma" w:cs="Tahoma"/>
                      <w:sz w:val="18"/>
                      <w:szCs w:val="18"/>
                    </w:rPr>
                    <w:t xml:space="preserve"> г;</w:t>
                  </w:r>
                </w:p>
              </w:tc>
            </w:tr>
            <w:tr w:rsidR="00C133A2" w:rsidRPr="00F4166D" w14:paraId="7BDBEDBA" w14:textId="77777777" w:rsidTr="00C36E78">
              <w:trPr>
                <w:trHeight w:val="232"/>
              </w:trPr>
              <w:tc>
                <w:tcPr>
                  <w:tcW w:w="585" w:type="dxa"/>
                  <w:vAlign w:val="center"/>
                </w:tcPr>
                <w:p w14:paraId="60681D99"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4EB0D36E">
                      <v:shape id="_x0000_i1237" type="#_x0000_t75" style="width:13.8pt;height:19.2pt" o:ole="">
                        <v:imagedata r:id="rId36" o:title=""/>
                      </v:shape>
                      <w:control r:id="rId134" w:name="OptionButton25112111121121112112212311" w:shapeid="_x0000_i1237"/>
                    </w:object>
                  </w:r>
                </w:p>
              </w:tc>
              <w:tc>
                <w:tcPr>
                  <w:tcW w:w="8236" w:type="dxa"/>
                  <w:vAlign w:val="center"/>
                </w:tcPr>
                <w:p w14:paraId="154464CE" w14:textId="77777777" w:rsidR="00C133A2" w:rsidRPr="00F4166D" w:rsidRDefault="00C133A2" w:rsidP="00C133A2">
                  <w:pPr>
                    <w:pStyle w:val="af0"/>
                    <w:spacing w:before="0" w:after="0"/>
                    <w:ind w:left="0" w:right="334"/>
                    <w:jc w:val="both"/>
                    <w:rPr>
                      <w:rFonts w:ascii="Tahoma" w:hAnsi="Tahoma" w:cs="Tahoma"/>
                      <w:sz w:val="18"/>
                      <w:szCs w:val="18"/>
                    </w:rPr>
                  </w:pPr>
                  <w:r w:rsidRPr="00F4166D">
                    <w:rPr>
                      <w:rFonts w:ascii="Tahoma" w:hAnsi="Tahoma" w:cs="Tahoma"/>
                      <w:sz w:val="18"/>
                      <w:szCs w:val="18"/>
                    </w:rPr>
                    <w:t xml:space="preserve">В течение </w:t>
                  </w:r>
                  <w:r w:rsidRPr="00F4166D">
                    <w:rPr>
                      <w:rStyle w:val="af3"/>
                      <w:rFonts w:ascii="Tahoma" w:hAnsi="Tahoma" w:cs="Tahoma"/>
                      <w:bCs/>
                      <w:iCs/>
                      <w:sz w:val="18"/>
                      <w:szCs w:val="18"/>
                      <w:shd w:val="pct10" w:color="auto" w:fill="auto"/>
                    </w:rPr>
                    <w:t xml:space="preserve">10 </w:t>
                  </w:r>
                  <w:r w:rsidRPr="00F4166D">
                    <w:rPr>
                      <w:rFonts w:ascii="Tahoma" w:hAnsi="Tahoma" w:cs="Tahoma"/>
                      <w:sz w:val="18"/>
                      <w:szCs w:val="18"/>
                    </w:rPr>
                    <w:t>дней с момента размещения информации о результатах процедуры закупки;</w:t>
                  </w:r>
                </w:p>
              </w:tc>
            </w:tr>
            <w:tr w:rsidR="00C133A2" w:rsidRPr="00F4166D" w14:paraId="67DD1F1B" w14:textId="77777777" w:rsidTr="00C36E78">
              <w:trPr>
                <w:trHeight w:val="138"/>
              </w:trPr>
              <w:tc>
                <w:tcPr>
                  <w:tcW w:w="585" w:type="dxa"/>
                  <w:vAlign w:val="center"/>
                </w:tcPr>
                <w:p w14:paraId="3F3BEFEE"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70ABFBAC">
                      <v:shape id="_x0000_i1239" type="#_x0000_t75" style="width:13.8pt;height:19.2pt" o:ole="">
                        <v:imagedata r:id="rId38" o:title=""/>
                      </v:shape>
                      <w:control r:id="rId135" w:name="OptionButton251121111211211121122122111" w:shapeid="_x0000_i1239"/>
                    </w:object>
                  </w:r>
                </w:p>
              </w:tc>
              <w:tc>
                <w:tcPr>
                  <w:tcW w:w="8236" w:type="dxa"/>
                  <w:vAlign w:val="center"/>
                </w:tcPr>
                <w:p w14:paraId="797064EF" w14:textId="77777777" w:rsidR="00C133A2" w:rsidRPr="00F4166D" w:rsidRDefault="00C133A2" w:rsidP="00C133A2">
                  <w:pPr>
                    <w:pStyle w:val="af0"/>
                    <w:spacing w:before="0" w:after="0"/>
                    <w:ind w:left="0" w:right="334"/>
                    <w:jc w:val="both"/>
                    <w:rPr>
                      <w:rFonts w:ascii="Tahoma" w:hAnsi="Tahoma" w:cs="Tahoma"/>
                      <w:sz w:val="18"/>
                      <w:szCs w:val="18"/>
                    </w:rPr>
                  </w:pPr>
                  <w:r w:rsidRPr="00F4166D">
                    <w:rPr>
                      <w:rFonts w:ascii="Tahoma" w:hAnsi="Tahoma" w:cs="Tahoma"/>
                      <w:sz w:val="18"/>
                      <w:szCs w:val="18"/>
                    </w:rPr>
                    <w:t>Одновременно с предоставлением подписанного Победителем/ Поставщиком Договора;</w:t>
                  </w:r>
                </w:p>
              </w:tc>
            </w:tr>
            <w:tr w:rsidR="00C133A2" w:rsidRPr="00F4166D" w14:paraId="76A4ACB7" w14:textId="77777777" w:rsidTr="00C36E78">
              <w:trPr>
                <w:trHeight w:val="71"/>
              </w:trPr>
              <w:tc>
                <w:tcPr>
                  <w:tcW w:w="585" w:type="dxa"/>
                  <w:vAlign w:val="center"/>
                </w:tcPr>
                <w:p w14:paraId="28FF396F"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10E2F816">
                      <v:shape id="_x0000_i1241" type="#_x0000_t75" style="width:13.8pt;height:19.2pt" o:ole="">
                        <v:imagedata r:id="rId38" o:title=""/>
                      </v:shape>
                      <w:control r:id="rId136" w:name="OptionButton251121111211211121122121211" w:shapeid="_x0000_i1241"/>
                    </w:object>
                  </w:r>
                </w:p>
              </w:tc>
              <w:tc>
                <w:tcPr>
                  <w:tcW w:w="8236" w:type="dxa"/>
                  <w:vAlign w:val="center"/>
                </w:tcPr>
                <w:p w14:paraId="624B1D01"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До установленной даты подписания Договора Заказчиком;</w:t>
                  </w:r>
                </w:p>
              </w:tc>
            </w:tr>
            <w:tr w:rsidR="00C133A2" w:rsidRPr="00F4166D" w14:paraId="53BD09BA" w14:textId="77777777" w:rsidTr="00C36E78">
              <w:trPr>
                <w:trHeight w:val="89"/>
              </w:trPr>
              <w:tc>
                <w:tcPr>
                  <w:tcW w:w="585" w:type="dxa"/>
                  <w:vAlign w:val="center"/>
                </w:tcPr>
                <w:p w14:paraId="2682E444"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6E542E8B">
                      <v:shape id="_x0000_i1243" type="#_x0000_t75" style="width:13.8pt;height:19.2pt" o:ole="">
                        <v:imagedata r:id="rId38" o:title=""/>
                      </v:shape>
                      <w:control r:id="rId137" w:name="OptionButton2511211112112111211221211111" w:shapeid="_x0000_i1243"/>
                    </w:object>
                  </w:r>
                </w:p>
              </w:tc>
              <w:tc>
                <w:tcPr>
                  <w:tcW w:w="8236" w:type="dxa"/>
                  <w:vAlign w:val="center"/>
                </w:tcPr>
                <w:p w14:paraId="067BBAE1" w14:textId="77777777" w:rsidR="00C133A2" w:rsidRPr="00F4166D" w:rsidRDefault="00C133A2" w:rsidP="00C133A2">
                  <w:pPr>
                    <w:pStyle w:val="af0"/>
                    <w:spacing w:before="0" w:after="0"/>
                    <w:ind w:left="0"/>
                    <w:jc w:val="both"/>
                    <w:rPr>
                      <w:rFonts w:ascii="Tahoma" w:hAnsi="Tahoma" w:cs="Tahoma"/>
                      <w:bCs/>
                      <w:iCs/>
                      <w:sz w:val="18"/>
                      <w:szCs w:val="18"/>
                      <w:shd w:val="pct10" w:color="auto" w:fill="auto"/>
                    </w:rPr>
                  </w:pPr>
                  <w:r w:rsidRPr="00F4166D">
                    <w:rPr>
                      <w:rFonts w:ascii="Tahoma" w:hAnsi="Tahoma" w:cs="Tahoma"/>
                      <w:sz w:val="18"/>
                      <w:szCs w:val="18"/>
                    </w:rPr>
                    <w:t xml:space="preserve">Иные сроки </w:t>
                  </w:r>
                  <w:r w:rsidRPr="00F4166D">
                    <w:rPr>
                      <w:rStyle w:val="af3"/>
                      <w:rFonts w:ascii="Tahoma" w:hAnsi="Tahoma" w:cs="Tahoma"/>
                      <w:bCs/>
                      <w:iCs/>
                      <w:sz w:val="18"/>
                      <w:szCs w:val="18"/>
                      <w:shd w:val="pct10" w:color="auto" w:fill="auto"/>
                    </w:rPr>
                    <w:t>__________________________________________________ .</w:t>
                  </w:r>
                </w:p>
              </w:tc>
            </w:tr>
            <w:tr w:rsidR="00C133A2" w:rsidRPr="00F4166D" w14:paraId="0DCE778A" w14:textId="77777777" w:rsidTr="00C36E78">
              <w:trPr>
                <w:trHeight w:val="89"/>
              </w:trPr>
              <w:tc>
                <w:tcPr>
                  <w:tcW w:w="585" w:type="dxa"/>
                  <w:vAlign w:val="center"/>
                </w:tcPr>
                <w:p w14:paraId="162B030F"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2E8A806F">
                      <v:shape id="_x0000_i1245" type="#_x0000_t75" style="width:17.4pt;height:16.2pt" o:ole="">
                        <v:imagedata r:id="rId138" o:title=""/>
                        <o:lock v:ext="edit" aspectratio="f"/>
                      </v:shape>
                      <w:control r:id="rId139" w:name="OptionButton4_Group58" w:shapeid="_x0000_i1245"/>
                    </w:object>
                  </w:r>
                </w:p>
              </w:tc>
              <w:tc>
                <w:tcPr>
                  <w:tcW w:w="8236" w:type="dxa"/>
                  <w:vAlign w:val="center"/>
                </w:tcPr>
                <w:p w14:paraId="0B210BCD"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bl>
          <w:p w14:paraId="44CCA839" w14:textId="77777777" w:rsidR="00C133A2" w:rsidRPr="00F4166D" w:rsidRDefault="00C133A2" w:rsidP="00C133A2">
            <w:pPr>
              <w:pStyle w:val="af0"/>
              <w:spacing w:before="0" w:after="0"/>
              <w:ind w:left="0" w:right="0"/>
              <w:jc w:val="both"/>
              <w:rPr>
                <w:rFonts w:ascii="Tahoma" w:hAnsi="Tahoma" w:cs="Tahoma"/>
                <w:sz w:val="18"/>
                <w:szCs w:val="18"/>
              </w:rPr>
            </w:pPr>
          </w:p>
        </w:tc>
      </w:tr>
      <w:tr w:rsidR="00C133A2" w:rsidRPr="00F4166D" w14:paraId="6C4EBA13" w14:textId="77777777" w:rsidTr="005F6241">
        <w:tc>
          <w:tcPr>
            <w:tcW w:w="5000" w:type="pct"/>
            <w:gridSpan w:val="2"/>
            <w:tcBorders>
              <w:top w:val="single" w:sz="12" w:space="0" w:color="auto"/>
              <w:left w:val="single" w:sz="12" w:space="0" w:color="auto"/>
              <w:bottom w:val="single" w:sz="12" w:space="0" w:color="auto"/>
              <w:right w:val="single" w:sz="12" w:space="0" w:color="auto"/>
            </w:tcBorders>
            <w:shd w:val="clear" w:color="auto" w:fill="92D050"/>
          </w:tcPr>
          <w:p w14:paraId="1320CC6A" w14:textId="287D5FF1" w:rsidR="00C133A2" w:rsidRPr="00F4166D" w:rsidRDefault="00C133A2" w:rsidP="00C133A2">
            <w:pPr>
              <w:pStyle w:val="af0"/>
              <w:spacing w:before="0" w:after="0"/>
              <w:ind w:left="0" w:right="0"/>
              <w:rPr>
                <w:rFonts w:ascii="Tahoma" w:hAnsi="Tahoma" w:cs="Tahoma"/>
                <w:b/>
                <w:sz w:val="18"/>
                <w:szCs w:val="18"/>
              </w:rPr>
            </w:pPr>
            <w:r w:rsidRPr="00F4166D">
              <w:rPr>
                <w:rFonts w:ascii="Tahoma" w:hAnsi="Tahoma" w:cs="Tahoma"/>
                <w:b/>
                <w:sz w:val="18"/>
                <w:szCs w:val="18"/>
              </w:rPr>
              <w:t>Антидемпинговые меры при проведении конкурентной закупки</w:t>
            </w:r>
          </w:p>
        </w:tc>
      </w:tr>
      <w:tr w:rsidR="00C133A2" w:rsidRPr="00F4166D" w14:paraId="6BA758CB" w14:textId="77777777" w:rsidTr="005D1A84">
        <w:tc>
          <w:tcPr>
            <w:tcW w:w="184" w:type="pct"/>
            <w:tcBorders>
              <w:top w:val="single" w:sz="12" w:space="0" w:color="auto"/>
              <w:left w:val="single" w:sz="12" w:space="0" w:color="auto"/>
              <w:bottom w:val="single" w:sz="12" w:space="0" w:color="auto"/>
              <w:right w:val="single" w:sz="4" w:space="0" w:color="auto"/>
            </w:tcBorders>
          </w:tcPr>
          <w:p w14:paraId="23455441"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top w:val="single" w:sz="12" w:space="0" w:color="auto"/>
              <w:left w:val="single" w:sz="4" w:space="0" w:color="auto"/>
              <w:bottom w:val="single" w:sz="12" w:space="0" w:color="auto"/>
              <w:right w:val="single" w:sz="12" w:space="0" w:color="auto"/>
            </w:tcBorders>
          </w:tcPr>
          <w:tbl>
            <w:tblPr>
              <w:tblStyle w:val="aff5"/>
              <w:tblW w:w="91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565"/>
            </w:tblGrid>
            <w:tr w:rsidR="00C133A2" w:rsidRPr="00F4166D" w14:paraId="7171D569" w14:textId="77777777" w:rsidTr="00664356">
              <w:trPr>
                <w:trHeight w:val="138"/>
              </w:trPr>
              <w:tc>
                <w:tcPr>
                  <w:tcW w:w="585" w:type="dxa"/>
                  <w:vAlign w:val="center"/>
                </w:tcPr>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8219"/>
                  </w:tblGrid>
                  <w:tr w:rsidR="00C133A2" w:rsidRPr="00F4166D" w14:paraId="3C17B111" w14:textId="77777777" w:rsidTr="00BD7940">
                    <w:trPr>
                      <w:trHeight w:val="74"/>
                    </w:trPr>
                    <w:tc>
                      <w:tcPr>
                        <w:tcW w:w="585" w:type="dxa"/>
                        <w:vAlign w:val="center"/>
                      </w:tcPr>
                      <w:p w14:paraId="35BE0413"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126DF892">
                            <v:shape id="_x0000_i1247" type="#_x0000_t75" style="width:13.2pt;height:19.2pt" o:ole="">
                              <v:imagedata r:id="rId115" o:title=""/>
                            </v:shape>
                            <w:control r:id="rId140" w:name="AuctionCheck11" w:shapeid="_x0000_i1247"/>
                          </w:object>
                        </w:r>
                      </w:p>
                    </w:tc>
                    <w:tc>
                      <w:tcPr>
                        <w:tcW w:w="7987" w:type="dxa"/>
                        <w:vAlign w:val="center"/>
                      </w:tcPr>
                      <w:p w14:paraId="55AF2B29"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bl>
                <w:p w14:paraId="73F0A59A" w14:textId="77777777" w:rsidR="00C133A2" w:rsidRPr="00F4166D" w:rsidRDefault="00C133A2" w:rsidP="00C133A2">
                  <w:pPr>
                    <w:ind w:firstLine="0"/>
                    <w:rPr>
                      <w:rFonts w:ascii="Tahoma" w:hAnsi="Tahoma" w:cs="Tahoma"/>
                      <w:sz w:val="18"/>
                      <w:szCs w:val="18"/>
                    </w:rPr>
                  </w:pPr>
                </w:p>
              </w:tc>
              <w:tc>
                <w:tcPr>
                  <w:tcW w:w="8565" w:type="dxa"/>
                  <w:vAlign w:val="center"/>
                </w:tcPr>
                <w:p w14:paraId="4090919C" w14:textId="78634037" w:rsidR="00C133A2" w:rsidRPr="00664356" w:rsidRDefault="00C133A2" w:rsidP="00C133A2">
                  <w:pPr>
                    <w:pStyle w:val="afffe"/>
                    <w:jc w:val="both"/>
                    <w:rPr>
                      <w:b w:val="0"/>
                    </w:rPr>
                  </w:pPr>
                  <w:r w:rsidRPr="00664356">
                    <w:rPr>
                      <w:b w:val="0"/>
                    </w:rPr>
                    <w:t xml:space="preserve">Если при проведении конкурентной закупки Победителем закупки предложена цена, которая на двадцать и более процентов ниже начальной (максимальной) стоимости, предусмотренной закупочной документацией, договор с ним заключается на условии предоставления обеспечения исполнения договора в форме обеспечительного платежа денежными средствами в двукратном размере обеспечительного платежа указанного в пункте 11, а именно в размере 10% от стоимости работ, указанных в окончательном коммерческом предложении (без учета НДС), на счет АО «НТЭК» по реквизитам, указанным в разделе 3 Проекта Договора Блока 5 «Проект Договора» в течение 10 дней после получения уведомления о признании Участника Победителем конкурса. </w:t>
                  </w:r>
                </w:p>
                <w:p w14:paraId="052EDA1A" w14:textId="4A2D9063" w:rsidR="00C133A2" w:rsidRPr="00664356" w:rsidRDefault="00C133A2" w:rsidP="00C133A2">
                  <w:pPr>
                    <w:pStyle w:val="af0"/>
                    <w:spacing w:before="0" w:after="0"/>
                    <w:ind w:left="0"/>
                    <w:jc w:val="both"/>
                    <w:rPr>
                      <w:rFonts w:ascii="Tahoma" w:hAnsi="Tahoma" w:cs="Tahoma"/>
                      <w:sz w:val="18"/>
                      <w:szCs w:val="18"/>
                    </w:rPr>
                  </w:pPr>
                </w:p>
              </w:tc>
            </w:tr>
            <w:tr w:rsidR="00C133A2" w:rsidRPr="00F4166D" w14:paraId="12342E57" w14:textId="77777777" w:rsidTr="00664356">
              <w:trPr>
                <w:trHeight w:val="74"/>
              </w:trPr>
              <w:tc>
                <w:tcPr>
                  <w:tcW w:w="585" w:type="dxa"/>
                  <w:vAlign w:val="center"/>
                </w:tcPr>
                <w:p w14:paraId="3714FF4D" w14:textId="77777777" w:rsidR="00C133A2" w:rsidRPr="00F4166D" w:rsidRDefault="00C133A2" w:rsidP="00C133A2">
                  <w:pPr>
                    <w:ind w:firstLine="0"/>
                    <w:rPr>
                      <w:rFonts w:ascii="Tahoma" w:hAnsi="Tahoma" w:cs="Tahoma"/>
                      <w:sz w:val="18"/>
                      <w:szCs w:val="18"/>
                    </w:rPr>
                  </w:pPr>
                  <w:r w:rsidRPr="00F4166D">
                    <w:rPr>
                      <w:rFonts w:ascii="Tahoma" w:hAnsi="Tahoma" w:cs="Tahoma"/>
                      <w:sz w:val="18"/>
                      <w:szCs w:val="18"/>
                    </w:rPr>
                    <w:object w:dxaOrig="225" w:dyaOrig="225" w14:anchorId="1FE5AF24">
                      <v:shape id="_x0000_i1249" type="#_x0000_t75" style="width:13.2pt;height:19.2pt" o:ole="">
                        <v:imagedata r:id="rId123" o:title=""/>
                      </v:shape>
                      <w:control r:id="rId141" w:name="AuctionCheck1" w:shapeid="_x0000_i1249"/>
                    </w:object>
                  </w:r>
                </w:p>
              </w:tc>
              <w:tc>
                <w:tcPr>
                  <w:tcW w:w="8565" w:type="dxa"/>
                  <w:vAlign w:val="center"/>
                </w:tcPr>
                <w:p w14:paraId="3B930504" w14:textId="77777777" w:rsidR="00C133A2" w:rsidRPr="00F4166D" w:rsidRDefault="00C133A2" w:rsidP="00C133A2">
                  <w:pPr>
                    <w:pStyle w:val="af0"/>
                    <w:spacing w:before="0" w:after="0"/>
                    <w:ind w:left="0"/>
                    <w:jc w:val="both"/>
                    <w:rPr>
                      <w:rFonts w:ascii="Tahoma" w:hAnsi="Tahoma" w:cs="Tahoma"/>
                      <w:sz w:val="18"/>
                      <w:szCs w:val="18"/>
                    </w:rPr>
                  </w:pPr>
                  <w:r w:rsidRPr="00F4166D">
                    <w:rPr>
                      <w:rFonts w:ascii="Tahoma" w:hAnsi="Tahoma" w:cs="Tahoma"/>
                      <w:sz w:val="18"/>
                      <w:szCs w:val="18"/>
                    </w:rPr>
                    <w:t>Не применимо</w:t>
                  </w:r>
                </w:p>
              </w:tc>
            </w:tr>
          </w:tbl>
          <w:p w14:paraId="76E288CF" w14:textId="77777777" w:rsidR="00C133A2" w:rsidRPr="00F4166D" w:rsidRDefault="00C133A2" w:rsidP="00C133A2">
            <w:pPr>
              <w:pStyle w:val="af0"/>
              <w:spacing w:before="0" w:after="0"/>
              <w:ind w:left="0" w:right="0"/>
              <w:rPr>
                <w:rFonts w:ascii="Tahoma" w:hAnsi="Tahoma" w:cs="Tahoma"/>
                <w:b/>
                <w:sz w:val="18"/>
                <w:szCs w:val="18"/>
              </w:rPr>
            </w:pPr>
          </w:p>
        </w:tc>
      </w:tr>
      <w:tr w:rsidR="00C133A2" w:rsidRPr="00F4166D" w14:paraId="2543BDE4" w14:textId="77777777" w:rsidTr="005F6241">
        <w:trPr>
          <w:trHeight w:val="49"/>
        </w:trPr>
        <w:tc>
          <w:tcPr>
            <w:tcW w:w="5000" w:type="pct"/>
            <w:gridSpan w:val="2"/>
            <w:tcBorders>
              <w:top w:val="single" w:sz="12" w:space="0" w:color="auto"/>
              <w:left w:val="single" w:sz="12" w:space="0" w:color="auto"/>
              <w:bottom w:val="single" w:sz="12" w:space="0" w:color="auto"/>
              <w:right w:val="single" w:sz="12" w:space="0" w:color="auto"/>
            </w:tcBorders>
            <w:shd w:val="clear" w:color="auto" w:fill="92D050"/>
          </w:tcPr>
          <w:p w14:paraId="0E065DA8" w14:textId="6BDA0D57" w:rsidR="00C133A2" w:rsidRPr="00F4166D" w:rsidRDefault="00C133A2" w:rsidP="00C133A2">
            <w:pPr>
              <w:pStyle w:val="af0"/>
              <w:spacing w:before="0" w:after="0"/>
              <w:ind w:left="0" w:right="0"/>
              <w:rPr>
                <w:rFonts w:ascii="Tahoma" w:hAnsi="Tahoma" w:cs="Tahoma"/>
                <w:b/>
                <w:sz w:val="18"/>
                <w:szCs w:val="18"/>
              </w:rPr>
            </w:pPr>
            <w:r w:rsidRPr="00F4166D">
              <w:rPr>
                <w:rFonts w:ascii="Tahoma" w:hAnsi="Tahoma" w:cs="Tahoma"/>
                <w:b/>
                <w:sz w:val="18"/>
                <w:szCs w:val="18"/>
              </w:rPr>
              <w:t xml:space="preserve"> Дополнительная информация</w:t>
            </w:r>
          </w:p>
        </w:tc>
      </w:tr>
      <w:tr w:rsidR="00C133A2" w:rsidRPr="00F4166D" w14:paraId="70501436" w14:textId="77777777" w:rsidTr="005D1A84">
        <w:trPr>
          <w:trHeight w:val="714"/>
        </w:trPr>
        <w:tc>
          <w:tcPr>
            <w:tcW w:w="184" w:type="pct"/>
            <w:tcBorders>
              <w:top w:val="single" w:sz="12" w:space="0" w:color="auto"/>
              <w:left w:val="single" w:sz="12" w:space="0" w:color="auto"/>
              <w:bottom w:val="single" w:sz="12" w:space="0" w:color="auto"/>
            </w:tcBorders>
            <w:vAlign w:val="center"/>
          </w:tcPr>
          <w:p w14:paraId="32D88EB9" w14:textId="77777777" w:rsidR="00C133A2" w:rsidRPr="00F4166D" w:rsidRDefault="00C133A2" w:rsidP="00C133A2">
            <w:pPr>
              <w:pStyle w:val="afa"/>
              <w:numPr>
                <w:ilvl w:val="0"/>
                <w:numId w:val="9"/>
              </w:numPr>
              <w:spacing w:before="0"/>
              <w:ind w:left="357" w:hanging="357"/>
              <w:jc w:val="both"/>
              <w:rPr>
                <w:rFonts w:ascii="Tahoma" w:hAnsi="Tahoma" w:cs="Tahoma"/>
                <w:sz w:val="18"/>
                <w:szCs w:val="18"/>
              </w:rPr>
            </w:pPr>
          </w:p>
        </w:tc>
        <w:tc>
          <w:tcPr>
            <w:tcW w:w="4816" w:type="pct"/>
            <w:tcBorders>
              <w:top w:val="single" w:sz="12" w:space="0" w:color="auto"/>
              <w:bottom w:val="single" w:sz="12" w:space="0" w:color="auto"/>
              <w:right w:val="single" w:sz="12" w:space="0" w:color="auto"/>
            </w:tcBorders>
          </w:tcPr>
          <w:p w14:paraId="38E82035" w14:textId="77777777" w:rsidR="00C133A2" w:rsidRPr="00664356" w:rsidRDefault="00C133A2" w:rsidP="00C133A2">
            <w:pPr>
              <w:pStyle w:val="afffe"/>
              <w:numPr>
                <w:ilvl w:val="0"/>
                <w:numId w:val="31"/>
              </w:numPr>
              <w:jc w:val="both"/>
              <w:rPr>
                <w:b w:val="0"/>
              </w:rPr>
            </w:pPr>
            <w:r w:rsidRPr="00664356">
              <w:rPr>
                <w:b w:val="0"/>
              </w:rPr>
              <w:t xml:space="preserve">Участник незамедлительно обязан проинформировать о принятии в отношении него решения о ликвидации или реорганизации, признании его несостоятельным, наложении ареста на его имущество, нахождении в производстве арбитражных (третейских, общей юрисдикции) судов дел, о принятии иных решений а также о наличии препятствий для выполнения/оказания аналогичных работ/услуг в соответствии с предметом лота (предметом проекта Договора) которые могут негативно отразиться на возможности дальнейшего осуществления деятельности Участника, в том числе на возможности заключения Договора по результатам закупки. </w:t>
            </w:r>
          </w:p>
          <w:p w14:paraId="3C28524B" w14:textId="77777777" w:rsidR="00C133A2" w:rsidRPr="00664356" w:rsidRDefault="00C133A2" w:rsidP="00C133A2">
            <w:pPr>
              <w:pStyle w:val="afffe"/>
              <w:numPr>
                <w:ilvl w:val="0"/>
                <w:numId w:val="31"/>
              </w:numPr>
              <w:jc w:val="both"/>
              <w:rPr>
                <w:b w:val="0"/>
              </w:rPr>
            </w:pPr>
            <w:r w:rsidRPr="00664356">
              <w:rPr>
                <w:b w:val="0"/>
              </w:rPr>
              <w:t>В случае, если Участник, признанный победителем закупки, не проинформировал Заказчика, о наличии факторов, перечисленных в п. 1, такой Участник признается уклонившимся от заключения Договора.</w:t>
            </w:r>
          </w:p>
          <w:p w14:paraId="71E9D432" w14:textId="77777777" w:rsidR="00C133A2" w:rsidRPr="00664356" w:rsidRDefault="00C133A2" w:rsidP="00C133A2">
            <w:pPr>
              <w:pStyle w:val="afffe"/>
              <w:numPr>
                <w:ilvl w:val="0"/>
                <w:numId w:val="31"/>
              </w:numPr>
              <w:jc w:val="both"/>
              <w:rPr>
                <w:b w:val="0"/>
              </w:rPr>
            </w:pPr>
            <w:r w:rsidRPr="00664356">
              <w:rPr>
                <w:b w:val="0"/>
              </w:rPr>
              <w:t>В случае, если Участник, признанный победителем закупки, не подписал протокол о результатах закупки в установленный Закупочной документацией срок (если применимо) или внес в договор существенные изменения, ухудшающие условия договора такой Участник закупки признается уклонившимся от заключения договора.</w:t>
            </w:r>
          </w:p>
          <w:p w14:paraId="327E70E9" w14:textId="28D389DA" w:rsidR="00C133A2" w:rsidRPr="00664356" w:rsidRDefault="00C133A2" w:rsidP="00C133A2">
            <w:pPr>
              <w:pStyle w:val="afffe"/>
              <w:numPr>
                <w:ilvl w:val="0"/>
                <w:numId w:val="31"/>
              </w:numPr>
              <w:jc w:val="both"/>
              <w:rPr>
                <w:b w:val="0"/>
              </w:rPr>
            </w:pPr>
            <w:r w:rsidRPr="00664356">
              <w:rPr>
                <w:b w:val="0"/>
              </w:rPr>
              <w:t>В случае, если Участник, признанный Победителем закупки, не внес обеспечительный платеж денежными средствами в размере и на условиях, указанный в пунктах 11,12 Информационной карты, такой Участник признается уклонившимся от заключения договора.</w:t>
            </w:r>
          </w:p>
          <w:p w14:paraId="37BE601B" w14:textId="77777777" w:rsidR="00C133A2" w:rsidRPr="00664356" w:rsidRDefault="00C133A2" w:rsidP="00C133A2">
            <w:pPr>
              <w:pStyle w:val="afffe"/>
              <w:numPr>
                <w:ilvl w:val="0"/>
                <w:numId w:val="31"/>
              </w:numPr>
              <w:jc w:val="both"/>
              <w:rPr>
                <w:b w:val="0"/>
              </w:rPr>
            </w:pPr>
            <w:r w:rsidRPr="00664356">
              <w:rPr>
                <w:b w:val="0"/>
              </w:rPr>
              <w:t>Заказчик вправе в любой момент до окончания подачи заявок отказаться от проведения конкурентной закупки без объяснения причин.</w:t>
            </w:r>
          </w:p>
          <w:p w14:paraId="1D79ADE6" w14:textId="30C5C084" w:rsidR="00C133A2" w:rsidRPr="00664356" w:rsidRDefault="00C133A2" w:rsidP="00C133A2">
            <w:pPr>
              <w:pStyle w:val="afffe"/>
              <w:numPr>
                <w:ilvl w:val="0"/>
                <w:numId w:val="31"/>
              </w:numPr>
              <w:jc w:val="both"/>
              <w:rPr>
                <w:b w:val="0"/>
              </w:rPr>
            </w:pPr>
            <w:r w:rsidRPr="00664356">
              <w:rPr>
                <w:b w:val="0"/>
              </w:rPr>
              <w:t xml:space="preserve">По всем организационным вопросам участники могут обращаться к Секретарю Закупочного органа Катеришич Светлане Владимировне, тел. +7 (3919) 25-94-65, е-mail: KaterishichSV@oao-ntek.ru. По техническим вопросам (сметные расчеты, расчет индекса и т.п.) обращаться к Руководителю проектов АО «НТЭК» - Шевчуку Михаилу Сергеевичу, тел. 8 (3919) 25-56-01, е-mail: </w:t>
            </w:r>
            <w:hyperlink r:id="rId142" w:history="1">
              <w:r w:rsidRPr="00664356">
                <w:rPr>
                  <w:b w:val="0"/>
                </w:rPr>
                <w:t>ShevchukMiS@oao-ntek.ru</w:t>
              </w:r>
            </w:hyperlink>
            <w:r w:rsidRPr="00664356">
              <w:rPr>
                <w:b w:val="0"/>
              </w:rPr>
              <w:t>, к техническому эксперту АО «НТЭК» - Казимирскому Андрею Васильевичу, тел. 8 (3919) 25-94-26, е-mail: KazimirskiyAV@nornik.ru</w:t>
            </w:r>
          </w:p>
          <w:p w14:paraId="60110BF9" w14:textId="77777777" w:rsidR="00C133A2" w:rsidRPr="00664356" w:rsidRDefault="00C133A2" w:rsidP="00C133A2">
            <w:pPr>
              <w:pStyle w:val="afffe"/>
              <w:numPr>
                <w:ilvl w:val="0"/>
                <w:numId w:val="31"/>
              </w:numPr>
              <w:jc w:val="both"/>
              <w:rPr>
                <w:b w:val="0"/>
              </w:rPr>
            </w:pPr>
            <w:r w:rsidRPr="00664356">
              <w:rPr>
                <w:b w:val="0"/>
              </w:rPr>
              <w:t xml:space="preserve">Необоснованный отказ Победителя от заключения договора расценивается как неисполнение достигнутых ранее договоренностей, и в соответствии требованиями Федерального закона от 18.07.2011 № 223-ФЗ «О закупках товаров, работ, услуг отдельными видами юридических лиц» сведения о таком Участнике направляются Заказчиком в федеральный орган исполнительной власти, уполномоченный на ведение реестра недобросовестных поставщиков. </w:t>
            </w:r>
          </w:p>
          <w:p w14:paraId="09052AE0" w14:textId="77777777" w:rsidR="00C133A2" w:rsidRPr="00664356" w:rsidRDefault="00C133A2" w:rsidP="00C133A2">
            <w:pPr>
              <w:pStyle w:val="afffe"/>
              <w:numPr>
                <w:ilvl w:val="0"/>
                <w:numId w:val="31"/>
              </w:numPr>
              <w:jc w:val="both"/>
              <w:rPr>
                <w:b w:val="0"/>
              </w:rPr>
            </w:pPr>
            <w:r w:rsidRPr="00664356">
              <w:rPr>
                <w:b w:val="0"/>
              </w:rPr>
              <w:t xml:space="preserve">В случае, признания Участника победителем закупки, Участник уведомляется о признании его Победителем официальным письмом направляемым Заказчиком в адрес Участника, по средствам электронной почты, в срок не позднее 3 дней со дня подписания Протокола составленным по итогам проведения закупки. </w:t>
            </w:r>
          </w:p>
          <w:p w14:paraId="421EBE3D" w14:textId="77777777" w:rsidR="00C133A2" w:rsidRPr="008806F0" w:rsidRDefault="00C133A2" w:rsidP="00C133A2">
            <w:pPr>
              <w:pStyle w:val="afffe"/>
              <w:numPr>
                <w:ilvl w:val="0"/>
                <w:numId w:val="31"/>
              </w:numPr>
              <w:jc w:val="both"/>
              <w:rPr>
                <w:b w:val="0"/>
              </w:rPr>
            </w:pPr>
            <w:r w:rsidRPr="00664356">
              <w:rPr>
                <w:b w:val="0"/>
              </w:rPr>
              <w:t>В случае признания Участника Победителем ему необходимо направить в бумажном виде квалификационные документы, указанные в Приложении № 3 Блока 4 курьером: 663305, Красноярский край, г. Норильск, ул. Талнахская, д. 12, стр.2 (ранее адрес именовался ул. Анисимова д. 4а), каб. 402, Управление ремонтов АО «НТЭК», или заказным почтовым отправлением: 663310, Красноярский край, г. Норильск, ул. Ветеранов д. 19, Управление ремонтов АО «НТЭК», Руководителю проектов АО «НТЭК» – Шевчуку Михаилу Сергеевичу, тел. (3919) 25-56-01, начальнику отдела по подготовке и сопровождению договоров Управление ремонтов АО «НТЭК» - Гончаренко Вере Владимировне, тел. (3919) 25-56-11, с пометкой «Для заключения договора по закупочной процедуре к извещению № __________».</w:t>
            </w:r>
          </w:p>
          <w:p w14:paraId="11D9C541" w14:textId="42A759A1" w:rsidR="00C133A2" w:rsidRPr="00664356" w:rsidRDefault="00C133A2" w:rsidP="00C133A2">
            <w:pPr>
              <w:pStyle w:val="afffe"/>
              <w:numPr>
                <w:ilvl w:val="0"/>
                <w:numId w:val="31"/>
              </w:numPr>
              <w:jc w:val="both"/>
              <w:rPr>
                <w:b w:val="0"/>
              </w:rPr>
            </w:pPr>
            <w:r w:rsidRPr="00664356">
              <w:rPr>
                <w:b w:val="0"/>
              </w:rPr>
              <w:t xml:space="preserve">В случае, если Участник, признанный победителем </w:t>
            </w:r>
            <w:r w:rsidRPr="00664356">
              <w:rPr>
                <w:rFonts w:eastAsia="Calibri"/>
                <w:b w:val="0"/>
                <w:lang w:eastAsia="en-US"/>
              </w:rPr>
              <w:t>конкурентной закупки с участием субъектов малого и среднего предпринимательства</w:t>
            </w:r>
            <w:r w:rsidRPr="00664356">
              <w:rPr>
                <w:b w:val="0"/>
              </w:rPr>
              <w:t>, не направил Заказчику, подписанный им договор заключаемый в соответствии с пунктом 10 «Срок и порядок заключения Договора» настоящей информационной карты, такой Участник также признается уклонившимся от заключения договора.</w:t>
            </w:r>
          </w:p>
          <w:p w14:paraId="6A70FE57" w14:textId="55C3DC9C" w:rsidR="00C133A2" w:rsidRPr="00664356" w:rsidRDefault="00C133A2" w:rsidP="00C133A2">
            <w:pPr>
              <w:pStyle w:val="afffe"/>
              <w:numPr>
                <w:ilvl w:val="0"/>
                <w:numId w:val="31"/>
              </w:numPr>
              <w:jc w:val="both"/>
              <w:rPr>
                <w:b w:val="0"/>
              </w:rPr>
            </w:pPr>
            <w:r w:rsidRPr="00664356">
              <w:rPr>
                <w:b w:val="0"/>
              </w:rPr>
              <w:t xml:space="preserve">В случае, если Участник, признанный Победителем закупки с предложенной в окончательном коммерческом предложении ценой, которая на двадцать и более процентов ниже начальной (максимальной) стоимости не выполнил условия, установленные п.12 Информационной карты, такой Победитель закупки признается уклонившимся от заключения договора. </w:t>
            </w:r>
          </w:p>
          <w:p w14:paraId="0BDA447F" w14:textId="77777777" w:rsidR="00C133A2" w:rsidRPr="00664356" w:rsidRDefault="00C133A2" w:rsidP="00C133A2">
            <w:pPr>
              <w:pStyle w:val="afffe"/>
              <w:numPr>
                <w:ilvl w:val="0"/>
                <w:numId w:val="31"/>
              </w:numPr>
              <w:jc w:val="both"/>
              <w:rPr>
                <w:b w:val="0"/>
              </w:rPr>
            </w:pPr>
            <w:r w:rsidRPr="00664356">
              <w:rPr>
                <w:b w:val="0"/>
              </w:rPr>
              <w:t>В случае, если Участник, признанный победителем закупки, признан уклонившимся от заключения договора на основании п. 2, 3, 4, 10, 11 Заказчик имеет право в порядке, аналогичном для заключения договора с Победителем, заключить договор с Участником закупки, занявшим второе место, а при его отказе – с Участником закупки, занявшим третье место.</w:t>
            </w:r>
          </w:p>
          <w:p w14:paraId="4F827D66" w14:textId="77777777" w:rsidR="00C133A2" w:rsidRPr="00664356" w:rsidRDefault="00C133A2" w:rsidP="00C133A2">
            <w:pPr>
              <w:pStyle w:val="afffe"/>
              <w:numPr>
                <w:ilvl w:val="0"/>
                <w:numId w:val="31"/>
              </w:numPr>
              <w:jc w:val="both"/>
              <w:rPr>
                <w:b w:val="0"/>
              </w:rPr>
            </w:pPr>
            <w:r w:rsidRPr="00664356">
              <w:rPr>
                <w:b w:val="0"/>
              </w:rPr>
              <w:t>Заказчик оставляет за собой право на любом этапе проверить соответствие Участника и привлекаемых им субподрядчиков (соисполнителей) на предмет соответствия информации указанной в Заявке Участника. В случае выявления во время проверки Участника или привлекаемых им субподрядчиков (соисполнителей), проводимой по инициативе Заказчика, несоответствия между сведениями, указанными в квалификационных и организационных документах, полученных Заказчиком от Участника конкурентной закупки, и фактическим положением дел, такой Участник будет отстранен от дальнейшего прохождения процедуры закупки. (По факту проверки Заказчиком составляется комиссионный акт).</w:t>
            </w:r>
          </w:p>
          <w:p w14:paraId="5C1193E9" w14:textId="77777777" w:rsidR="00C133A2" w:rsidRPr="00664356" w:rsidRDefault="00C133A2" w:rsidP="00C133A2">
            <w:pPr>
              <w:pStyle w:val="afffe"/>
              <w:numPr>
                <w:ilvl w:val="0"/>
                <w:numId w:val="31"/>
              </w:numPr>
              <w:jc w:val="both"/>
              <w:rPr>
                <w:b w:val="0"/>
              </w:rPr>
            </w:pPr>
            <w:r w:rsidRPr="00664356">
              <w:rPr>
                <w:b w:val="0"/>
              </w:rPr>
              <w:t>Конкурс признается несостоявшимся, если по истечении срока приема заявок участников:</w:t>
            </w:r>
          </w:p>
          <w:p w14:paraId="29643407" w14:textId="77777777" w:rsidR="00C133A2" w:rsidRPr="00664356" w:rsidRDefault="00C133A2" w:rsidP="00C133A2">
            <w:pPr>
              <w:pStyle w:val="afa"/>
              <w:numPr>
                <w:ilvl w:val="0"/>
                <w:numId w:val="36"/>
              </w:numPr>
              <w:tabs>
                <w:tab w:val="left" w:pos="567"/>
              </w:tabs>
              <w:suppressAutoHyphens/>
              <w:adjustRightInd w:val="0"/>
              <w:spacing w:after="60"/>
              <w:ind w:hanging="1058"/>
              <w:jc w:val="both"/>
              <w:rPr>
                <w:rFonts w:ascii="Tahoma" w:hAnsi="Tahoma" w:cs="Tahoma"/>
                <w:sz w:val="18"/>
                <w:szCs w:val="18"/>
              </w:rPr>
            </w:pPr>
            <w:r w:rsidRPr="00664356">
              <w:rPr>
                <w:rFonts w:ascii="Tahoma" w:hAnsi="Tahoma" w:cs="Tahoma"/>
                <w:sz w:val="18"/>
                <w:szCs w:val="18"/>
              </w:rPr>
              <w:t>была получена только одна заявка от одного участника;</w:t>
            </w:r>
          </w:p>
          <w:p w14:paraId="042CB6FB" w14:textId="77777777" w:rsidR="00C133A2" w:rsidRPr="00664356" w:rsidRDefault="00C133A2" w:rsidP="00C133A2">
            <w:pPr>
              <w:pStyle w:val="afa"/>
              <w:numPr>
                <w:ilvl w:val="0"/>
                <w:numId w:val="36"/>
              </w:numPr>
              <w:tabs>
                <w:tab w:val="left" w:pos="567"/>
              </w:tabs>
              <w:suppressAutoHyphens/>
              <w:adjustRightInd w:val="0"/>
              <w:spacing w:after="60"/>
              <w:ind w:hanging="1058"/>
              <w:jc w:val="both"/>
              <w:rPr>
                <w:rFonts w:ascii="Tahoma" w:hAnsi="Tahoma" w:cs="Tahoma"/>
                <w:sz w:val="18"/>
                <w:szCs w:val="18"/>
              </w:rPr>
            </w:pPr>
            <w:r w:rsidRPr="00664356">
              <w:rPr>
                <w:rFonts w:ascii="Tahoma" w:hAnsi="Tahoma" w:cs="Tahoma"/>
                <w:sz w:val="18"/>
                <w:szCs w:val="18"/>
              </w:rPr>
              <w:t xml:space="preserve">не подана ни одна заявка; </w:t>
            </w:r>
          </w:p>
          <w:p w14:paraId="427464C5" w14:textId="77777777" w:rsidR="00C133A2" w:rsidRPr="00664356" w:rsidRDefault="00C133A2" w:rsidP="00C133A2">
            <w:pPr>
              <w:pStyle w:val="afa"/>
              <w:numPr>
                <w:ilvl w:val="0"/>
                <w:numId w:val="36"/>
              </w:numPr>
              <w:tabs>
                <w:tab w:val="left" w:pos="567"/>
              </w:tabs>
              <w:suppressAutoHyphens/>
              <w:adjustRightInd w:val="0"/>
              <w:spacing w:after="60"/>
              <w:ind w:hanging="1058"/>
              <w:jc w:val="both"/>
              <w:rPr>
                <w:rFonts w:ascii="Tahoma" w:hAnsi="Tahoma" w:cs="Tahoma"/>
                <w:sz w:val="18"/>
                <w:szCs w:val="18"/>
              </w:rPr>
            </w:pPr>
            <w:r w:rsidRPr="00664356">
              <w:rPr>
                <w:rFonts w:ascii="Tahoma" w:hAnsi="Tahoma" w:cs="Tahoma"/>
                <w:sz w:val="18"/>
                <w:szCs w:val="18"/>
              </w:rPr>
              <w:t>отборочную стадию рассмотрения заявок прошел только один Потенциальный участник;</w:t>
            </w:r>
          </w:p>
          <w:p w14:paraId="064AAC24" w14:textId="77777777" w:rsidR="00C133A2" w:rsidRPr="00664356" w:rsidRDefault="00C133A2" w:rsidP="00C133A2">
            <w:pPr>
              <w:pStyle w:val="afa"/>
              <w:numPr>
                <w:ilvl w:val="0"/>
                <w:numId w:val="36"/>
              </w:numPr>
              <w:tabs>
                <w:tab w:val="left" w:pos="567"/>
              </w:tabs>
              <w:suppressAutoHyphens/>
              <w:adjustRightInd w:val="0"/>
              <w:spacing w:after="60"/>
              <w:ind w:hanging="1058"/>
              <w:jc w:val="both"/>
              <w:rPr>
                <w:rFonts w:ascii="Tahoma" w:hAnsi="Tahoma" w:cs="Tahoma"/>
                <w:sz w:val="18"/>
                <w:szCs w:val="18"/>
              </w:rPr>
            </w:pPr>
            <w:r w:rsidRPr="00664356">
              <w:rPr>
                <w:rFonts w:ascii="Tahoma" w:hAnsi="Tahoma" w:cs="Tahoma"/>
                <w:sz w:val="18"/>
                <w:szCs w:val="18"/>
              </w:rPr>
              <w:t>отборочную стадию рассмотрения заявок не прошел никто из Потенциальных участников.</w:t>
            </w:r>
          </w:p>
          <w:p w14:paraId="79BA9AFF" w14:textId="77777777" w:rsidR="00C133A2" w:rsidRPr="00664356" w:rsidRDefault="00C133A2" w:rsidP="00C133A2">
            <w:pPr>
              <w:rPr>
                <w:rFonts w:ascii="Tahoma" w:hAnsi="Tahoma" w:cs="Tahoma"/>
                <w:sz w:val="18"/>
                <w:szCs w:val="18"/>
              </w:rPr>
            </w:pPr>
            <w:r w:rsidRPr="00664356">
              <w:rPr>
                <w:rFonts w:ascii="Tahoma" w:hAnsi="Tahoma" w:cs="Tahoma"/>
                <w:sz w:val="18"/>
                <w:szCs w:val="18"/>
              </w:rPr>
              <w:t>Если отборочную стадию рассмотрения заявок прошел только один Участник, Заказчик вправе:</w:t>
            </w:r>
          </w:p>
          <w:p w14:paraId="06D91224" w14:textId="77777777" w:rsidR="00C133A2" w:rsidRPr="00664356" w:rsidRDefault="00C133A2" w:rsidP="00C133A2">
            <w:pPr>
              <w:rPr>
                <w:rFonts w:ascii="Tahoma" w:hAnsi="Tahoma" w:cs="Tahoma"/>
                <w:sz w:val="18"/>
                <w:szCs w:val="18"/>
              </w:rPr>
            </w:pPr>
            <w:r w:rsidRPr="00664356">
              <w:rPr>
                <w:rFonts w:ascii="Tahoma" w:hAnsi="Tahoma" w:cs="Tahoma"/>
                <w:sz w:val="18"/>
                <w:szCs w:val="18"/>
              </w:rPr>
              <w:t>- либо признать Конкурс несостоявшимся и не заключать договор с единственным Участником, прошедшим отборочную стадию рассмотрения заявок;</w:t>
            </w:r>
          </w:p>
          <w:p w14:paraId="509998F6" w14:textId="77777777" w:rsidR="00C133A2" w:rsidRPr="00664356" w:rsidRDefault="00C133A2" w:rsidP="00C133A2">
            <w:pPr>
              <w:rPr>
                <w:rFonts w:ascii="Tahoma" w:hAnsi="Tahoma" w:cs="Tahoma"/>
                <w:sz w:val="18"/>
                <w:szCs w:val="18"/>
              </w:rPr>
            </w:pPr>
            <w:r w:rsidRPr="00664356">
              <w:rPr>
                <w:rFonts w:ascii="Tahoma" w:hAnsi="Tahoma" w:cs="Tahoma"/>
                <w:sz w:val="18"/>
                <w:szCs w:val="18"/>
              </w:rPr>
              <w:t>- либо признать Конкурс не состоявшимся и заключить договор с единственным Участником, прошедшим отборочную стадию рассмотрения заявок.</w:t>
            </w:r>
          </w:p>
          <w:p w14:paraId="2F8E03D0" w14:textId="77777777" w:rsidR="00C133A2" w:rsidRPr="00664356" w:rsidRDefault="00C133A2" w:rsidP="00C133A2">
            <w:pPr>
              <w:rPr>
                <w:rFonts w:ascii="Tahoma" w:hAnsi="Tahoma" w:cs="Tahoma"/>
                <w:sz w:val="18"/>
                <w:szCs w:val="18"/>
              </w:rPr>
            </w:pPr>
            <w:r w:rsidRPr="00664356">
              <w:rPr>
                <w:rFonts w:ascii="Tahoma" w:hAnsi="Tahoma" w:cs="Tahoma"/>
                <w:sz w:val="18"/>
                <w:szCs w:val="18"/>
              </w:rPr>
              <w:t>В случае, если Отборочную стадию рассмотрения заявок не прошел ни один из Участников закупки, заказчик вправе:</w:t>
            </w:r>
          </w:p>
          <w:p w14:paraId="7635125C" w14:textId="77777777" w:rsidR="00C133A2" w:rsidRPr="00664356" w:rsidRDefault="00C133A2" w:rsidP="00C133A2">
            <w:pPr>
              <w:rPr>
                <w:rFonts w:ascii="Tahoma" w:hAnsi="Tahoma" w:cs="Tahoma"/>
                <w:sz w:val="18"/>
                <w:szCs w:val="18"/>
              </w:rPr>
            </w:pPr>
            <w:r w:rsidRPr="00664356">
              <w:rPr>
                <w:rFonts w:ascii="Tahoma" w:hAnsi="Tahoma" w:cs="Tahoma"/>
                <w:sz w:val="18"/>
                <w:szCs w:val="18"/>
              </w:rPr>
              <w:t>- провести новую закупку;</w:t>
            </w:r>
          </w:p>
          <w:p w14:paraId="6D0E3E6B" w14:textId="77777777" w:rsidR="00C133A2" w:rsidRPr="00664356" w:rsidRDefault="00C133A2" w:rsidP="00C133A2">
            <w:pPr>
              <w:rPr>
                <w:rFonts w:ascii="Tahoma" w:hAnsi="Tahoma" w:cs="Tahoma"/>
                <w:sz w:val="18"/>
                <w:szCs w:val="18"/>
              </w:rPr>
            </w:pPr>
            <w:r w:rsidRPr="00664356">
              <w:rPr>
                <w:rFonts w:ascii="Tahoma" w:hAnsi="Tahoma" w:cs="Tahoma"/>
                <w:sz w:val="18"/>
                <w:szCs w:val="18"/>
              </w:rPr>
              <w:t>- не проводить новую закупку.</w:t>
            </w:r>
          </w:p>
          <w:p w14:paraId="567D7765" w14:textId="77777777" w:rsidR="00C133A2" w:rsidRPr="00664356" w:rsidRDefault="00C133A2" w:rsidP="00C133A2">
            <w:pPr>
              <w:rPr>
                <w:rFonts w:ascii="Tahoma" w:hAnsi="Tahoma" w:cs="Tahoma"/>
                <w:sz w:val="18"/>
                <w:szCs w:val="18"/>
                <w:lang w:eastAsia="en-US"/>
              </w:rPr>
            </w:pPr>
          </w:p>
          <w:p w14:paraId="265A4685" w14:textId="77777777" w:rsidR="00C133A2" w:rsidRPr="00664356" w:rsidRDefault="00C133A2" w:rsidP="00C133A2">
            <w:pPr>
              <w:pStyle w:val="afffe"/>
              <w:numPr>
                <w:ilvl w:val="0"/>
                <w:numId w:val="31"/>
              </w:numPr>
              <w:jc w:val="both"/>
              <w:rPr>
                <w:b w:val="0"/>
              </w:rPr>
            </w:pPr>
            <w:r w:rsidRPr="00664356">
              <w:rPr>
                <w:b w:val="0"/>
              </w:rPr>
              <w:t>Если в Закупочной документации предусмотрено два и более лота, Закупка признается несостоявшейся только по тому лоту, в отношении которого выполняются положения п. 14</w:t>
            </w:r>
          </w:p>
        </w:tc>
      </w:tr>
    </w:tbl>
    <w:p w14:paraId="4B2448CA" w14:textId="77777777" w:rsidR="000C3444" w:rsidRPr="00F4166D" w:rsidRDefault="000C3444" w:rsidP="000C3444">
      <w:pPr>
        <w:kinsoku/>
        <w:overflowPunct/>
        <w:autoSpaceDE/>
        <w:autoSpaceDN/>
        <w:ind w:firstLine="0"/>
        <w:jc w:val="left"/>
        <w:rPr>
          <w:rFonts w:ascii="Tahoma" w:hAnsi="Tahoma" w:cs="Tahoma"/>
          <w:sz w:val="18"/>
          <w:szCs w:val="18"/>
        </w:rPr>
        <w:sectPr w:rsidR="000C3444" w:rsidRPr="00F4166D" w:rsidSect="007A2AA2">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p>
    <w:p w14:paraId="4A0939E2" w14:textId="77777777" w:rsidR="00CD2739" w:rsidRPr="00F4166D" w:rsidRDefault="00A56718" w:rsidP="009C6485">
      <w:pPr>
        <w:pStyle w:val="afffa"/>
        <w:rPr>
          <w:rFonts w:ascii="Tahoma" w:hAnsi="Tahoma" w:cs="Tahoma"/>
          <w:sz w:val="18"/>
          <w:szCs w:val="18"/>
        </w:rPr>
      </w:pPr>
      <w:bookmarkStart w:id="355" w:name="_Toc392487639"/>
      <w:bookmarkStart w:id="356" w:name="_Toc392489343"/>
      <w:r w:rsidRPr="00F4166D">
        <w:rPr>
          <w:rFonts w:ascii="Tahoma" w:hAnsi="Tahoma" w:cs="Tahoma"/>
          <w:sz w:val="18"/>
          <w:szCs w:val="18"/>
        </w:rPr>
        <w:t xml:space="preserve">Блок </w:t>
      </w:r>
      <w:r w:rsidR="0082511F" w:rsidRPr="00F4166D">
        <w:rPr>
          <w:rFonts w:ascii="Tahoma" w:hAnsi="Tahoma" w:cs="Tahoma"/>
          <w:sz w:val="18"/>
          <w:szCs w:val="18"/>
        </w:rPr>
        <w:fldChar w:fldCharType="begin"/>
      </w:r>
      <w:r w:rsidRPr="00F4166D">
        <w:rPr>
          <w:rFonts w:ascii="Tahoma" w:hAnsi="Tahoma" w:cs="Tahoma"/>
          <w:sz w:val="18"/>
          <w:szCs w:val="18"/>
        </w:rPr>
        <w:instrText xml:space="preserve"> SEQ Блок \* ARABIC </w:instrText>
      </w:r>
      <w:r w:rsidR="0082511F" w:rsidRPr="00F4166D">
        <w:rPr>
          <w:rFonts w:ascii="Tahoma" w:hAnsi="Tahoma" w:cs="Tahoma"/>
          <w:sz w:val="18"/>
          <w:szCs w:val="18"/>
        </w:rPr>
        <w:fldChar w:fldCharType="separate"/>
      </w:r>
      <w:r w:rsidR="00732875" w:rsidRPr="00F4166D">
        <w:rPr>
          <w:rFonts w:ascii="Tahoma" w:hAnsi="Tahoma" w:cs="Tahoma"/>
          <w:noProof/>
          <w:sz w:val="18"/>
          <w:szCs w:val="18"/>
        </w:rPr>
        <w:t>3</w:t>
      </w:r>
      <w:r w:rsidR="0082511F" w:rsidRPr="00F4166D">
        <w:rPr>
          <w:rFonts w:ascii="Tahoma" w:hAnsi="Tahoma" w:cs="Tahoma"/>
          <w:sz w:val="18"/>
          <w:szCs w:val="18"/>
        </w:rPr>
        <w:fldChar w:fldCharType="end"/>
      </w:r>
      <w:r w:rsidRPr="00F4166D">
        <w:rPr>
          <w:rFonts w:ascii="Tahoma" w:hAnsi="Tahoma" w:cs="Tahoma"/>
          <w:sz w:val="18"/>
          <w:szCs w:val="18"/>
        </w:rPr>
        <w:t xml:space="preserve"> </w:t>
      </w:r>
      <w:r w:rsidR="009C6485" w:rsidRPr="00F4166D">
        <w:rPr>
          <w:rFonts w:ascii="Tahoma" w:hAnsi="Tahoma" w:cs="Tahoma"/>
          <w:sz w:val="18"/>
          <w:szCs w:val="18"/>
        </w:rPr>
        <w:br/>
      </w:r>
      <w:r w:rsidR="00CD2739" w:rsidRPr="00F4166D">
        <w:rPr>
          <w:rFonts w:ascii="Tahoma" w:hAnsi="Tahoma" w:cs="Tahoma"/>
          <w:sz w:val="18"/>
          <w:szCs w:val="18"/>
        </w:rPr>
        <w:t>«</w:t>
      </w:r>
      <w:r w:rsidR="00F71DFB" w:rsidRPr="00F4166D">
        <w:rPr>
          <w:rFonts w:ascii="Tahoma" w:hAnsi="Tahoma" w:cs="Tahoma"/>
          <w:sz w:val="18"/>
          <w:szCs w:val="18"/>
        </w:rPr>
        <w:t>Матрица оценки предложений участников</w:t>
      </w:r>
      <w:r w:rsidR="00CD2739" w:rsidRPr="00F4166D">
        <w:rPr>
          <w:rFonts w:ascii="Tahoma" w:hAnsi="Tahoma" w:cs="Tahoma"/>
          <w:sz w:val="18"/>
          <w:szCs w:val="18"/>
        </w:rPr>
        <w:t>»</w:t>
      </w:r>
      <w:bookmarkEnd w:id="355"/>
      <w:bookmarkEnd w:id="356"/>
    </w:p>
    <w:p w14:paraId="5EFE7E66" w14:textId="77777777" w:rsidR="00CC16CC" w:rsidRPr="00F4166D" w:rsidRDefault="00521A20" w:rsidP="0087481C">
      <w:pPr>
        <w:ind w:firstLine="0"/>
        <w:jc w:val="center"/>
        <w:rPr>
          <w:rFonts w:ascii="Tahoma" w:hAnsi="Tahoma" w:cs="Tahoma"/>
          <w:sz w:val="18"/>
          <w:szCs w:val="18"/>
        </w:rPr>
      </w:pPr>
      <w:r w:rsidRPr="00F4166D">
        <w:rPr>
          <w:rFonts w:ascii="Tahoma" w:hAnsi="Tahoma" w:cs="Tahoma"/>
          <w:b/>
          <w:sz w:val="18"/>
          <w:szCs w:val="18"/>
        </w:rPr>
        <w:t xml:space="preserve">(блок </w:t>
      </w:r>
      <w:r w:rsidR="00E727C7" w:rsidRPr="00F4166D">
        <w:rPr>
          <w:rFonts w:ascii="Tahoma" w:hAnsi="Tahoma" w:cs="Tahoma"/>
          <w:b/>
          <w:sz w:val="18"/>
          <w:szCs w:val="18"/>
        </w:rPr>
        <w:t>3</w:t>
      </w:r>
      <w:r w:rsidRPr="00F4166D">
        <w:rPr>
          <w:rFonts w:ascii="Tahoma" w:hAnsi="Tahoma" w:cs="Tahoma"/>
          <w:b/>
          <w:sz w:val="18"/>
          <w:szCs w:val="18"/>
        </w:rPr>
        <w:t xml:space="preserve"> </w:t>
      </w:r>
      <w:r w:rsidR="003A5A50" w:rsidRPr="00F4166D">
        <w:rPr>
          <w:rFonts w:ascii="Tahoma" w:hAnsi="Tahoma" w:cs="Tahoma"/>
          <w:b/>
          <w:sz w:val="18"/>
          <w:szCs w:val="18"/>
        </w:rPr>
        <w:t xml:space="preserve">из </w:t>
      </w:r>
      <w:r w:rsidR="009B3734" w:rsidRPr="00F4166D">
        <w:rPr>
          <w:rFonts w:ascii="Tahoma" w:hAnsi="Tahoma" w:cs="Tahoma"/>
          <w:b/>
          <w:sz w:val="18"/>
          <w:szCs w:val="18"/>
        </w:rPr>
        <w:t>6</w:t>
      </w:r>
      <w:r w:rsidR="003A5A50" w:rsidRPr="00F4166D">
        <w:rPr>
          <w:rFonts w:ascii="Tahoma" w:hAnsi="Tahoma" w:cs="Tahoma"/>
          <w:b/>
          <w:sz w:val="18"/>
          <w:szCs w:val="18"/>
        </w:rPr>
        <w:t>)</w:t>
      </w:r>
    </w:p>
    <w:bookmarkEnd w:id="13"/>
    <w:bookmarkEnd w:id="14"/>
    <w:bookmarkEnd w:id="15"/>
    <w:p w14:paraId="6443ED16" w14:textId="77777777" w:rsidR="004458CE" w:rsidRPr="00F4166D" w:rsidRDefault="004458CE" w:rsidP="006F2A4C">
      <w:pPr>
        <w:rPr>
          <w:rFonts w:ascii="Tahoma" w:hAnsi="Tahoma" w:cs="Tahoma"/>
          <w:bCs/>
          <w:iCs/>
          <w:sz w:val="18"/>
          <w:szCs w:val="18"/>
        </w:rPr>
      </w:pPr>
      <w:r w:rsidRPr="00F4166D">
        <w:rPr>
          <w:rFonts w:ascii="Tahoma" w:hAnsi="Tahoma" w:cs="Tahoma"/>
          <w:bCs/>
          <w:iCs/>
          <w:sz w:val="18"/>
          <w:szCs w:val="18"/>
        </w:rPr>
        <w:br w:type="page"/>
      </w:r>
    </w:p>
    <w:p w14:paraId="1CEB63A0" w14:textId="77777777" w:rsidR="0059636F" w:rsidRPr="00F4166D" w:rsidRDefault="0059636F" w:rsidP="0059636F">
      <w:pPr>
        <w:rPr>
          <w:rFonts w:ascii="Tahoma" w:hAnsi="Tahoma" w:cs="Tahoma"/>
          <w:sz w:val="18"/>
          <w:szCs w:val="18"/>
        </w:r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Toc392487640"/>
      <w:bookmarkStart w:id="376" w:name="_Toc392489344"/>
      <w:bookmarkStart w:id="377" w:name="_Toc55285335"/>
      <w:bookmarkStart w:id="378" w:name="_Toc55305369"/>
      <w:bookmarkStart w:id="379" w:name="_Toc57314615"/>
      <w:bookmarkStart w:id="380" w:name="_Toc69728941"/>
      <w:bookmarkStart w:id="381" w:name="_Toc299956840"/>
      <w:bookmarkStart w:id="382" w:name="_Toc299981465"/>
      <w:bookmarkStart w:id="383" w:name="_Toc299981668"/>
      <w:bookmarkStart w:id="384" w:name="_Toc355626472"/>
      <w:bookmarkStart w:id="385" w:name="_Toc386738887"/>
      <w:bookmarkStart w:id="386" w:name="_Toc390239201"/>
      <w:bookmarkStart w:id="387" w:name="_Ref391413645"/>
      <w:bookmarkStart w:id="388" w:name="_Ref295042457"/>
      <w:bookmarkStart w:id="389" w:name="ЗАКАЗ"/>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D59A38E" w14:textId="77777777" w:rsidR="00BA504D" w:rsidRPr="00F4166D" w:rsidRDefault="0059636F" w:rsidP="0059636F">
      <w:pPr>
        <w:pStyle w:val="-8"/>
        <w:ind w:left="502"/>
        <w:rPr>
          <w:rFonts w:ascii="Tahoma" w:eastAsia="Calibri" w:hAnsi="Tahoma" w:cs="Tahoma"/>
          <w:b w:val="0"/>
          <w:vanish/>
          <w:sz w:val="18"/>
          <w:szCs w:val="18"/>
          <w:lang w:eastAsia="en-US"/>
        </w:rPr>
      </w:pPr>
      <w:r w:rsidRPr="00F4166D">
        <w:rPr>
          <w:rFonts w:ascii="Tahoma" w:hAnsi="Tahoma" w:cs="Tahoma"/>
          <w:i/>
          <w:sz w:val="18"/>
          <w:szCs w:val="18"/>
        </w:rPr>
        <w:t>МАТРИЦА ОЦЕНКИ ПРЕДЛОЖЕНИЙ УЧАСТНИКОВ представленА отдельным приложением к настоящей документации.</w:t>
      </w:r>
    </w:p>
    <w:p w14:paraId="42E43B6E" w14:textId="77777777" w:rsidR="00BA504D" w:rsidRPr="00F4166D" w:rsidRDefault="00BA504D" w:rsidP="003340B7">
      <w:pPr>
        <w:pStyle w:val="afa"/>
        <w:numPr>
          <w:ilvl w:val="0"/>
          <w:numId w:val="8"/>
        </w:numPr>
        <w:tabs>
          <w:tab w:val="clear" w:pos="1134"/>
        </w:tabs>
        <w:spacing w:after="120"/>
        <w:contextualSpacing w:val="0"/>
        <w:jc w:val="both"/>
        <w:rPr>
          <w:rFonts w:ascii="Tahoma" w:eastAsia="Calibri" w:hAnsi="Tahoma" w:cs="Tahoma"/>
          <w:b/>
          <w:vanish/>
          <w:sz w:val="18"/>
          <w:szCs w:val="18"/>
          <w:lang w:eastAsia="en-US"/>
        </w:rPr>
      </w:pPr>
    </w:p>
    <w:p w14:paraId="48C8B152" w14:textId="77777777" w:rsidR="00BA504D" w:rsidRPr="00F4166D" w:rsidRDefault="00BA504D" w:rsidP="003340B7">
      <w:pPr>
        <w:pStyle w:val="afa"/>
        <w:numPr>
          <w:ilvl w:val="0"/>
          <w:numId w:val="8"/>
        </w:numPr>
        <w:tabs>
          <w:tab w:val="clear" w:pos="1134"/>
        </w:tabs>
        <w:spacing w:after="120"/>
        <w:contextualSpacing w:val="0"/>
        <w:jc w:val="both"/>
        <w:rPr>
          <w:rFonts w:ascii="Tahoma" w:eastAsia="Calibri" w:hAnsi="Tahoma" w:cs="Tahoma"/>
          <w:b/>
          <w:vanish/>
          <w:sz w:val="18"/>
          <w:szCs w:val="18"/>
          <w:lang w:eastAsia="en-US"/>
        </w:rPr>
      </w:pPr>
    </w:p>
    <w:p w14:paraId="56475FC5" w14:textId="77777777" w:rsidR="000B758E" w:rsidRPr="00F4166D" w:rsidRDefault="000B758E" w:rsidP="00E55E72">
      <w:pPr>
        <w:pStyle w:val="-3"/>
        <w:ind w:left="851" w:hanging="851"/>
        <w:rPr>
          <w:rFonts w:ascii="Tahoma" w:hAnsi="Tahoma" w:cs="Tahoma"/>
          <w:sz w:val="18"/>
          <w:szCs w:val="18"/>
        </w:rPr>
        <w:sectPr w:rsidR="000B758E" w:rsidRPr="00F4166D" w:rsidSect="00221B34">
          <w:headerReference w:type="even" r:id="rId147"/>
          <w:headerReference w:type="default" r:id="rId148"/>
          <w:footerReference w:type="default" r:id="rId149"/>
          <w:headerReference w:type="first" r:id="rId150"/>
          <w:pgSz w:w="11906" w:h="16838" w:code="9"/>
          <w:pgMar w:top="510" w:right="1021" w:bottom="567" w:left="1247" w:header="737" w:footer="680" w:gutter="0"/>
          <w:cols w:space="708"/>
          <w:docGrid w:linePitch="360"/>
        </w:sectPr>
      </w:pPr>
      <w:bookmarkStart w:id="390" w:name="_Ref295186382"/>
      <w:bookmarkStart w:id="391" w:name="_Toc299956857"/>
      <w:bookmarkStart w:id="392" w:name="_Toc299981482"/>
      <w:bookmarkStart w:id="393" w:name="_Toc299981685"/>
      <w:bookmarkStart w:id="394" w:name="_Toc355626495"/>
      <w:bookmarkStart w:id="395" w:name="_Toc386738944"/>
      <w:bookmarkEnd w:id="375"/>
      <w:bookmarkEnd w:id="376"/>
      <w:bookmarkEnd w:id="377"/>
      <w:bookmarkEnd w:id="378"/>
      <w:bookmarkEnd w:id="379"/>
      <w:bookmarkEnd w:id="380"/>
      <w:bookmarkEnd w:id="381"/>
      <w:bookmarkEnd w:id="382"/>
      <w:bookmarkEnd w:id="383"/>
      <w:bookmarkEnd w:id="384"/>
      <w:bookmarkEnd w:id="385"/>
      <w:bookmarkEnd w:id="386"/>
      <w:bookmarkEnd w:id="387"/>
    </w:p>
    <w:p w14:paraId="0B31DF43" w14:textId="77777777" w:rsidR="00A2361B" w:rsidRPr="00F4166D" w:rsidRDefault="00A56718" w:rsidP="00A56718">
      <w:pPr>
        <w:pStyle w:val="afffa"/>
        <w:rPr>
          <w:rFonts w:ascii="Tahoma" w:hAnsi="Tahoma" w:cs="Tahoma"/>
          <w:sz w:val="18"/>
          <w:szCs w:val="18"/>
        </w:rPr>
      </w:pPr>
      <w:bookmarkStart w:id="396" w:name="ф_06_квалификационная_часть"/>
      <w:bookmarkStart w:id="397" w:name="_Ref55280368"/>
      <w:bookmarkStart w:id="398" w:name="_Toc55285361"/>
      <w:bookmarkStart w:id="399" w:name="_Toc55305390"/>
      <w:bookmarkStart w:id="400" w:name="_Toc57314671"/>
      <w:bookmarkStart w:id="401" w:name="_Toc69728985"/>
      <w:bookmarkStart w:id="402" w:name="_Toc355626502"/>
      <w:bookmarkStart w:id="403" w:name="_Toc386739265"/>
      <w:bookmarkStart w:id="404" w:name="_Toc390239241"/>
      <w:bookmarkStart w:id="405" w:name="_Ref390521000"/>
      <w:bookmarkStart w:id="406" w:name="_Toc392487689"/>
      <w:bookmarkStart w:id="407" w:name="_Toc392489393"/>
      <w:bookmarkStart w:id="408" w:name="ФОРМЫ"/>
      <w:bookmarkEnd w:id="388"/>
      <w:bookmarkEnd w:id="389"/>
      <w:bookmarkEnd w:id="390"/>
      <w:bookmarkEnd w:id="391"/>
      <w:bookmarkEnd w:id="392"/>
      <w:bookmarkEnd w:id="393"/>
      <w:bookmarkEnd w:id="394"/>
      <w:bookmarkEnd w:id="395"/>
      <w:r w:rsidRPr="00F4166D">
        <w:rPr>
          <w:rFonts w:ascii="Tahoma" w:hAnsi="Tahoma" w:cs="Tahoma"/>
          <w:sz w:val="18"/>
          <w:szCs w:val="18"/>
        </w:rPr>
        <w:t xml:space="preserve">Блок </w:t>
      </w:r>
      <w:r w:rsidR="00AD16AF" w:rsidRPr="00F4166D">
        <w:rPr>
          <w:rFonts w:ascii="Tahoma" w:hAnsi="Tahoma" w:cs="Tahoma"/>
          <w:sz w:val="18"/>
          <w:szCs w:val="18"/>
        </w:rPr>
        <w:t>4</w:t>
      </w:r>
      <w:r w:rsidRPr="00F4166D">
        <w:rPr>
          <w:rFonts w:ascii="Tahoma" w:hAnsi="Tahoma" w:cs="Tahoma"/>
          <w:sz w:val="18"/>
          <w:szCs w:val="18"/>
        </w:rPr>
        <w:t xml:space="preserve"> </w:t>
      </w:r>
      <w:r w:rsidR="00CD2739" w:rsidRPr="00F4166D">
        <w:rPr>
          <w:rFonts w:ascii="Tahoma" w:hAnsi="Tahoma" w:cs="Tahoma"/>
          <w:sz w:val="18"/>
          <w:szCs w:val="18"/>
        </w:rPr>
        <w:t>«</w:t>
      </w:r>
      <w:bookmarkEnd w:id="396"/>
      <w:bookmarkEnd w:id="397"/>
      <w:bookmarkEnd w:id="398"/>
      <w:bookmarkEnd w:id="399"/>
      <w:bookmarkEnd w:id="400"/>
      <w:bookmarkEnd w:id="401"/>
      <w:bookmarkEnd w:id="402"/>
      <w:bookmarkEnd w:id="403"/>
      <w:bookmarkEnd w:id="404"/>
      <w:r w:rsidR="0059636F" w:rsidRPr="00F4166D">
        <w:rPr>
          <w:rFonts w:ascii="Tahoma" w:hAnsi="Tahoma" w:cs="Tahoma"/>
          <w:sz w:val="18"/>
          <w:szCs w:val="18"/>
        </w:rPr>
        <w:t>Приложения, формы для заполнения</w:t>
      </w:r>
      <w:r w:rsidR="00CD2739" w:rsidRPr="00F4166D">
        <w:rPr>
          <w:rFonts w:ascii="Tahoma" w:hAnsi="Tahoma" w:cs="Tahoma"/>
          <w:sz w:val="18"/>
          <w:szCs w:val="18"/>
        </w:rPr>
        <w:t>»</w:t>
      </w:r>
      <w:bookmarkEnd w:id="405"/>
      <w:bookmarkEnd w:id="406"/>
      <w:bookmarkEnd w:id="407"/>
    </w:p>
    <w:p w14:paraId="134EC6E3" w14:textId="77777777" w:rsidR="00A8631E" w:rsidRPr="00F4166D" w:rsidRDefault="00A8631E" w:rsidP="00A56718">
      <w:pPr>
        <w:ind w:firstLine="0"/>
        <w:jc w:val="center"/>
        <w:rPr>
          <w:rFonts w:ascii="Tahoma" w:hAnsi="Tahoma" w:cs="Tahoma"/>
          <w:b/>
          <w:sz w:val="18"/>
          <w:szCs w:val="18"/>
        </w:rPr>
      </w:pPr>
      <w:r w:rsidRPr="00F4166D">
        <w:rPr>
          <w:rFonts w:ascii="Tahoma" w:hAnsi="Tahoma" w:cs="Tahoma"/>
          <w:b/>
          <w:sz w:val="18"/>
          <w:szCs w:val="18"/>
        </w:rPr>
        <w:t xml:space="preserve">(блок </w:t>
      </w:r>
      <w:r w:rsidR="008F65F1" w:rsidRPr="00F4166D">
        <w:rPr>
          <w:rFonts w:ascii="Tahoma" w:hAnsi="Tahoma" w:cs="Tahoma"/>
          <w:b/>
          <w:sz w:val="18"/>
          <w:szCs w:val="18"/>
        </w:rPr>
        <w:t>4</w:t>
      </w:r>
      <w:r w:rsidRPr="00F4166D">
        <w:rPr>
          <w:rFonts w:ascii="Tahoma" w:hAnsi="Tahoma" w:cs="Tahoma"/>
          <w:b/>
          <w:sz w:val="18"/>
          <w:szCs w:val="18"/>
        </w:rPr>
        <w:t xml:space="preserve"> </w:t>
      </w:r>
      <w:r w:rsidR="003A5A50" w:rsidRPr="00F4166D">
        <w:rPr>
          <w:rFonts w:ascii="Tahoma" w:hAnsi="Tahoma" w:cs="Tahoma"/>
          <w:b/>
          <w:sz w:val="18"/>
          <w:szCs w:val="18"/>
        </w:rPr>
        <w:t xml:space="preserve">из </w:t>
      </w:r>
      <w:r w:rsidR="009B3734" w:rsidRPr="00F4166D">
        <w:rPr>
          <w:rFonts w:ascii="Tahoma" w:hAnsi="Tahoma" w:cs="Tahoma"/>
          <w:b/>
          <w:sz w:val="18"/>
          <w:szCs w:val="18"/>
        </w:rPr>
        <w:t>6</w:t>
      </w:r>
      <w:r w:rsidR="003A5A50" w:rsidRPr="00F4166D">
        <w:rPr>
          <w:rFonts w:ascii="Tahoma" w:hAnsi="Tahoma" w:cs="Tahoma"/>
          <w:b/>
          <w:sz w:val="18"/>
          <w:szCs w:val="18"/>
        </w:rPr>
        <w:t>)</w:t>
      </w:r>
    </w:p>
    <w:p w14:paraId="5030B91F" w14:textId="77777777" w:rsidR="00A8631E" w:rsidRPr="00F4166D" w:rsidRDefault="00A8631E" w:rsidP="00A8631E">
      <w:pPr>
        <w:rPr>
          <w:rFonts w:ascii="Tahoma" w:hAnsi="Tahoma" w:cs="Tahoma"/>
          <w:sz w:val="18"/>
          <w:szCs w:val="18"/>
        </w:rPr>
      </w:pPr>
    </w:p>
    <w:p w14:paraId="783ABF1D" w14:textId="77777777" w:rsidR="00A56718" w:rsidRPr="00F4166D" w:rsidRDefault="00A56718">
      <w:pPr>
        <w:kinsoku/>
        <w:overflowPunct/>
        <w:autoSpaceDE/>
        <w:autoSpaceDN/>
        <w:ind w:firstLine="0"/>
        <w:jc w:val="left"/>
        <w:rPr>
          <w:rFonts w:ascii="Tahoma" w:hAnsi="Tahoma" w:cs="Tahoma"/>
          <w:sz w:val="18"/>
          <w:szCs w:val="18"/>
        </w:rPr>
      </w:pPr>
      <w:r w:rsidRPr="00F4166D">
        <w:rPr>
          <w:rFonts w:ascii="Tahoma" w:hAnsi="Tahoma" w:cs="Tahoma"/>
          <w:sz w:val="18"/>
          <w:szCs w:val="18"/>
        </w:rPr>
        <w:br w:type="page"/>
      </w:r>
    </w:p>
    <w:p w14:paraId="00C2A81C" w14:textId="77777777" w:rsidR="0059636F" w:rsidRPr="00F4166D" w:rsidRDefault="0059636F" w:rsidP="0059636F">
      <w:pPr>
        <w:pStyle w:val="-8"/>
        <w:ind w:left="502"/>
        <w:rPr>
          <w:rFonts w:ascii="Tahoma" w:hAnsi="Tahoma" w:cs="Tahoma"/>
          <w:i/>
          <w:sz w:val="18"/>
          <w:szCs w:val="18"/>
        </w:rPr>
      </w:pPr>
      <w:bookmarkStart w:id="409" w:name="_Toc390239284"/>
      <w:bookmarkStart w:id="410" w:name="_Ref390239697"/>
      <w:bookmarkEnd w:id="408"/>
      <w:r w:rsidRPr="00F4166D">
        <w:rPr>
          <w:rFonts w:ascii="Tahoma" w:hAnsi="Tahoma" w:cs="Tahoma"/>
          <w:i/>
          <w:sz w:val="18"/>
          <w:szCs w:val="18"/>
        </w:rPr>
        <w:t>Приложения, формы для ЗАПОЛНЕНИЯ ПРЕДСТАВЛЕНЫ</w:t>
      </w:r>
      <w:r w:rsidR="00F4658B" w:rsidRPr="00F4166D">
        <w:rPr>
          <w:rFonts w:ascii="Tahoma" w:hAnsi="Tahoma" w:cs="Tahoma"/>
          <w:i/>
          <w:sz w:val="18"/>
          <w:szCs w:val="18"/>
        </w:rPr>
        <w:t xml:space="preserve"> отдельным приложением</w:t>
      </w:r>
      <w:r w:rsidRPr="00F4166D">
        <w:rPr>
          <w:rFonts w:ascii="Tahoma" w:hAnsi="Tahoma" w:cs="Tahoma"/>
          <w:i/>
          <w:sz w:val="18"/>
          <w:szCs w:val="18"/>
        </w:rPr>
        <w:t xml:space="preserve"> к настоящей документации.</w:t>
      </w:r>
    </w:p>
    <w:p w14:paraId="46B7F54A" w14:textId="77777777" w:rsidR="0053271C" w:rsidRPr="00F4166D" w:rsidRDefault="0053271C" w:rsidP="008F65F1">
      <w:pPr>
        <w:ind w:firstLine="0"/>
        <w:jc w:val="center"/>
        <w:rPr>
          <w:rFonts w:ascii="Tahoma" w:hAnsi="Tahoma" w:cs="Tahoma"/>
          <w:sz w:val="18"/>
          <w:szCs w:val="18"/>
        </w:rPr>
      </w:pPr>
    </w:p>
    <w:p w14:paraId="1A49FDCA" w14:textId="77777777" w:rsidR="007A3F97" w:rsidRPr="00F4166D" w:rsidRDefault="007A3F97" w:rsidP="008F65F1">
      <w:pPr>
        <w:ind w:firstLine="0"/>
        <w:jc w:val="center"/>
        <w:rPr>
          <w:rFonts w:ascii="Tahoma" w:hAnsi="Tahoma" w:cs="Tahoma"/>
          <w:sz w:val="18"/>
          <w:szCs w:val="18"/>
        </w:rPr>
        <w:sectPr w:rsidR="007A3F97" w:rsidRPr="00F4166D" w:rsidSect="0059636F">
          <w:headerReference w:type="even" r:id="rId151"/>
          <w:headerReference w:type="default" r:id="rId152"/>
          <w:headerReference w:type="first" r:id="rId153"/>
          <w:pgSz w:w="11906" w:h="16838" w:code="9"/>
          <w:pgMar w:top="567" w:right="1021" w:bottom="510" w:left="1247" w:header="737" w:footer="680" w:gutter="0"/>
          <w:cols w:space="708"/>
          <w:docGrid w:linePitch="360"/>
        </w:sectPr>
      </w:pPr>
    </w:p>
    <w:p w14:paraId="2399EE86" w14:textId="77777777" w:rsidR="00244341" w:rsidRPr="00F4166D" w:rsidRDefault="00244341" w:rsidP="00244341">
      <w:pPr>
        <w:pStyle w:val="afffa"/>
        <w:rPr>
          <w:rFonts w:ascii="Tahoma" w:hAnsi="Tahoma" w:cs="Tahoma"/>
          <w:sz w:val="18"/>
          <w:szCs w:val="18"/>
        </w:rPr>
      </w:pPr>
      <w:bookmarkStart w:id="411" w:name="_Toc392487739"/>
      <w:bookmarkStart w:id="412" w:name="_Toc392489443"/>
      <w:r w:rsidRPr="00F4166D">
        <w:rPr>
          <w:rFonts w:ascii="Tahoma" w:hAnsi="Tahoma" w:cs="Tahoma"/>
          <w:sz w:val="18"/>
          <w:szCs w:val="18"/>
        </w:rPr>
        <w:t xml:space="preserve">Блок </w:t>
      </w:r>
      <w:r w:rsidR="007F65B3" w:rsidRPr="00F4166D">
        <w:rPr>
          <w:rFonts w:ascii="Tahoma" w:hAnsi="Tahoma" w:cs="Tahoma"/>
          <w:sz w:val="18"/>
          <w:szCs w:val="18"/>
        </w:rPr>
        <w:t>5</w:t>
      </w:r>
      <w:r w:rsidRPr="00F4166D">
        <w:rPr>
          <w:rFonts w:ascii="Tahoma" w:hAnsi="Tahoma" w:cs="Tahoma"/>
          <w:sz w:val="18"/>
          <w:szCs w:val="18"/>
        </w:rPr>
        <w:t xml:space="preserve"> «Проект </w:t>
      </w:r>
      <w:r w:rsidR="00D10D86" w:rsidRPr="00F4166D">
        <w:rPr>
          <w:rFonts w:ascii="Tahoma" w:hAnsi="Tahoma" w:cs="Tahoma"/>
          <w:sz w:val="18"/>
          <w:szCs w:val="18"/>
        </w:rPr>
        <w:t>Д</w:t>
      </w:r>
      <w:r w:rsidR="00FA54DD" w:rsidRPr="00F4166D">
        <w:rPr>
          <w:rFonts w:ascii="Tahoma" w:hAnsi="Tahoma" w:cs="Tahoma"/>
          <w:sz w:val="18"/>
          <w:szCs w:val="18"/>
        </w:rPr>
        <w:t>оговора</w:t>
      </w:r>
      <w:r w:rsidRPr="00F4166D">
        <w:rPr>
          <w:rFonts w:ascii="Tahoma" w:hAnsi="Tahoma" w:cs="Tahoma"/>
          <w:sz w:val="18"/>
          <w:szCs w:val="18"/>
        </w:rPr>
        <w:t>»</w:t>
      </w:r>
      <w:bookmarkEnd w:id="411"/>
      <w:bookmarkEnd w:id="412"/>
    </w:p>
    <w:p w14:paraId="636050BC" w14:textId="77777777" w:rsidR="00244341" w:rsidRPr="00F4166D" w:rsidRDefault="00244341" w:rsidP="00244341">
      <w:pPr>
        <w:ind w:firstLine="0"/>
        <w:jc w:val="center"/>
        <w:rPr>
          <w:rFonts w:ascii="Tahoma" w:hAnsi="Tahoma" w:cs="Tahoma"/>
          <w:b/>
          <w:sz w:val="18"/>
          <w:szCs w:val="18"/>
        </w:rPr>
      </w:pPr>
      <w:r w:rsidRPr="00F4166D">
        <w:rPr>
          <w:rFonts w:ascii="Tahoma" w:hAnsi="Tahoma" w:cs="Tahoma"/>
          <w:b/>
          <w:sz w:val="18"/>
          <w:szCs w:val="18"/>
        </w:rPr>
        <w:t xml:space="preserve">(блок </w:t>
      </w:r>
      <w:r w:rsidR="007F65B3" w:rsidRPr="00F4166D">
        <w:rPr>
          <w:rFonts w:ascii="Tahoma" w:hAnsi="Tahoma" w:cs="Tahoma"/>
          <w:b/>
          <w:sz w:val="18"/>
          <w:szCs w:val="18"/>
        </w:rPr>
        <w:t>5</w:t>
      </w:r>
      <w:r w:rsidRPr="00F4166D">
        <w:rPr>
          <w:rFonts w:ascii="Tahoma" w:hAnsi="Tahoma" w:cs="Tahoma"/>
          <w:b/>
          <w:sz w:val="18"/>
          <w:szCs w:val="18"/>
        </w:rPr>
        <w:t xml:space="preserve"> </w:t>
      </w:r>
      <w:r w:rsidR="003A5A50" w:rsidRPr="00F4166D">
        <w:rPr>
          <w:rFonts w:ascii="Tahoma" w:hAnsi="Tahoma" w:cs="Tahoma"/>
          <w:b/>
          <w:sz w:val="18"/>
          <w:szCs w:val="18"/>
        </w:rPr>
        <w:t xml:space="preserve">из </w:t>
      </w:r>
      <w:r w:rsidR="007F65B3" w:rsidRPr="00F4166D">
        <w:rPr>
          <w:rFonts w:ascii="Tahoma" w:hAnsi="Tahoma" w:cs="Tahoma"/>
          <w:b/>
          <w:sz w:val="18"/>
          <w:szCs w:val="18"/>
        </w:rPr>
        <w:t>6</w:t>
      </w:r>
      <w:r w:rsidR="003A5A50" w:rsidRPr="00F4166D">
        <w:rPr>
          <w:rFonts w:ascii="Tahoma" w:hAnsi="Tahoma" w:cs="Tahoma"/>
          <w:b/>
          <w:sz w:val="18"/>
          <w:szCs w:val="18"/>
        </w:rPr>
        <w:t>)</w:t>
      </w:r>
    </w:p>
    <w:p w14:paraId="01063622" w14:textId="77777777" w:rsidR="00244341" w:rsidRPr="00F4166D" w:rsidRDefault="00244341" w:rsidP="006320C1">
      <w:pPr>
        <w:kinsoku/>
        <w:overflowPunct/>
        <w:autoSpaceDE/>
        <w:autoSpaceDN/>
        <w:ind w:firstLine="0"/>
        <w:jc w:val="left"/>
        <w:rPr>
          <w:rFonts w:ascii="Tahoma" w:hAnsi="Tahoma" w:cs="Tahoma"/>
          <w:sz w:val="18"/>
          <w:szCs w:val="18"/>
        </w:rPr>
      </w:pPr>
      <w:r w:rsidRPr="00F4166D">
        <w:rPr>
          <w:rFonts w:ascii="Tahoma" w:hAnsi="Tahoma" w:cs="Tahoma"/>
          <w:sz w:val="18"/>
          <w:szCs w:val="18"/>
        </w:rPr>
        <w:br w:type="page"/>
      </w:r>
    </w:p>
    <w:p w14:paraId="6657772A" w14:textId="77777777" w:rsidR="007D186B" w:rsidRPr="00F4166D" w:rsidRDefault="007D186B" w:rsidP="00857CB1">
      <w:pPr>
        <w:pStyle w:val="-8"/>
        <w:jc w:val="center"/>
        <w:rPr>
          <w:rFonts w:ascii="Tahoma" w:hAnsi="Tahoma" w:cs="Tahoma"/>
          <w:sz w:val="18"/>
          <w:szCs w:val="18"/>
        </w:rPr>
      </w:pPr>
      <w:bookmarkStart w:id="413" w:name="_Toc390239295"/>
      <w:bookmarkStart w:id="414" w:name="_Ref390239588"/>
      <w:bookmarkStart w:id="415" w:name="_Toc392487740"/>
      <w:bookmarkStart w:id="416" w:name="_Toc392489444"/>
      <w:bookmarkStart w:id="417" w:name="_Toc438724511"/>
      <w:bookmarkEnd w:id="409"/>
      <w:bookmarkEnd w:id="410"/>
      <w:r w:rsidRPr="00F4166D">
        <w:rPr>
          <w:rFonts w:ascii="Tahoma" w:hAnsi="Tahoma" w:cs="Tahoma"/>
          <w:sz w:val="18"/>
          <w:szCs w:val="18"/>
        </w:rPr>
        <w:t xml:space="preserve">Проект </w:t>
      </w:r>
      <w:r w:rsidR="0016112C" w:rsidRPr="00F4166D">
        <w:rPr>
          <w:rFonts w:ascii="Tahoma" w:hAnsi="Tahoma" w:cs="Tahoma"/>
          <w:sz w:val="18"/>
          <w:szCs w:val="18"/>
        </w:rPr>
        <w:t>Договор</w:t>
      </w:r>
      <w:r w:rsidRPr="00F4166D">
        <w:rPr>
          <w:rFonts w:ascii="Tahoma" w:hAnsi="Tahoma" w:cs="Tahoma"/>
          <w:sz w:val="18"/>
          <w:szCs w:val="18"/>
        </w:rPr>
        <w:t>а</w:t>
      </w:r>
      <w:bookmarkEnd w:id="413"/>
      <w:bookmarkEnd w:id="414"/>
      <w:bookmarkEnd w:id="415"/>
      <w:bookmarkEnd w:id="416"/>
      <w:bookmarkEnd w:id="417"/>
    </w:p>
    <w:p w14:paraId="448364AB" w14:textId="77777777" w:rsidR="003C1239" w:rsidRPr="00F4166D" w:rsidRDefault="003C1239" w:rsidP="00D3099E">
      <w:pPr>
        <w:rPr>
          <w:rFonts w:ascii="Tahoma" w:hAnsi="Tahoma" w:cs="Tahoma"/>
          <w:sz w:val="18"/>
          <w:szCs w:val="18"/>
        </w:rPr>
      </w:pPr>
    </w:p>
    <w:p w14:paraId="7FB9D453" w14:textId="77777777" w:rsidR="00316A58" w:rsidRPr="00F4166D" w:rsidRDefault="00316A58" w:rsidP="00316A58">
      <w:pPr>
        <w:pStyle w:val="-8"/>
        <w:jc w:val="center"/>
        <w:rPr>
          <w:rFonts w:ascii="Tahoma" w:hAnsi="Tahoma" w:cs="Tahoma"/>
          <w:sz w:val="18"/>
          <w:szCs w:val="18"/>
        </w:rPr>
      </w:pPr>
      <w:r w:rsidRPr="00F4166D">
        <w:rPr>
          <w:rFonts w:ascii="Tahoma" w:hAnsi="Tahoma" w:cs="Tahoma"/>
          <w:i/>
          <w:sz w:val="18"/>
          <w:szCs w:val="18"/>
        </w:rPr>
        <w:t>Проект договора представлен отдельным</w:t>
      </w:r>
      <w:r w:rsidR="00FA54DD" w:rsidRPr="00F4166D">
        <w:rPr>
          <w:rFonts w:ascii="Tahoma" w:hAnsi="Tahoma" w:cs="Tahoma"/>
          <w:i/>
          <w:sz w:val="18"/>
          <w:szCs w:val="18"/>
        </w:rPr>
        <w:t xml:space="preserve"> </w:t>
      </w:r>
      <w:r w:rsidRPr="00F4166D">
        <w:rPr>
          <w:rFonts w:ascii="Tahoma" w:hAnsi="Tahoma" w:cs="Tahoma"/>
          <w:i/>
          <w:sz w:val="18"/>
          <w:szCs w:val="18"/>
        </w:rPr>
        <w:t>прило</w:t>
      </w:r>
      <w:r w:rsidR="003E61A0" w:rsidRPr="00F4166D">
        <w:rPr>
          <w:rFonts w:ascii="Tahoma" w:hAnsi="Tahoma" w:cs="Tahoma"/>
          <w:i/>
          <w:sz w:val="18"/>
          <w:szCs w:val="18"/>
        </w:rPr>
        <w:t>жени</w:t>
      </w:r>
      <w:r w:rsidR="00FA54DD" w:rsidRPr="00F4166D">
        <w:rPr>
          <w:rFonts w:ascii="Tahoma" w:hAnsi="Tahoma" w:cs="Tahoma"/>
          <w:i/>
          <w:sz w:val="18"/>
          <w:szCs w:val="18"/>
        </w:rPr>
        <w:t xml:space="preserve">ем </w:t>
      </w:r>
      <w:r w:rsidRPr="00F4166D">
        <w:rPr>
          <w:rFonts w:ascii="Tahoma" w:hAnsi="Tahoma" w:cs="Tahoma"/>
          <w:i/>
          <w:sz w:val="18"/>
          <w:szCs w:val="18"/>
        </w:rPr>
        <w:t>к настоящей документации.</w:t>
      </w:r>
    </w:p>
    <w:p w14:paraId="17137D0D" w14:textId="77777777" w:rsidR="00CC585B" w:rsidRPr="00F4166D" w:rsidRDefault="00CC585B" w:rsidP="00540BD3">
      <w:pPr>
        <w:spacing w:before="120" w:after="120"/>
        <w:rPr>
          <w:rFonts w:ascii="Tahoma" w:hAnsi="Tahoma" w:cs="Tahoma"/>
          <w:sz w:val="18"/>
          <w:szCs w:val="18"/>
        </w:rPr>
        <w:sectPr w:rsidR="00CC585B" w:rsidRPr="00F4166D" w:rsidSect="007A2AA2">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14:paraId="61B109CD" w14:textId="77777777" w:rsidR="00244341" w:rsidRPr="00F4166D" w:rsidRDefault="00244341" w:rsidP="00244341">
      <w:pPr>
        <w:pStyle w:val="afffa"/>
        <w:rPr>
          <w:rFonts w:ascii="Tahoma" w:hAnsi="Tahoma" w:cs="Tahoma"/>
          <w:sz w:val="18"/>
          <w:szCs w:val="18"/>
        </w:rPr>
      </w:pPr>
      <w:bookmarkStart w:id="418" w:name="_Toc392487741"/>
      <w:bookmarkStart w:id="419" w:name="_Toc392489445"/>
      <w:r w:rsidRPr="00F4166D">
        <w:rPr>
          <w:rFonts w:ascii="Tahoma" w:hAnsi="Tahoma" w:cs="Tahoma"/>
          <w:sz w:val="18"/>
          <w:szCs w:val="18"/>
        </w:rPr>
        <w:t xml:space="preserve">Блок </w:t>
      </w:r>
      <w:r w:rsidR="007F65B3" w:rsidRPr="00F4166D">
        <w:rPr>
          <w:rFonts w:ascii="Tahoma" w:hAnsi="Tahoma" w:cs="Tahoma"/>
          <w:sz w:val="18"/>
          <w:szCs w:val="18"/>
        </w:rPr>
        <w:t>6</w:t>
      </w:r>
      <w:r w:rsidRPr="00F4166D">
        <w:rPr>
          <w:rFonts w:ascii="Tahoma" w:hAnsi="Tahoma" w:cs="Tahoma"/>
          <w:sz w:val="18"/>
          <w:szCs w:val="18"/>
        </w:rPr>
        <w:t xml:space="preserve"> «</w:t>
      </w:r>
      <w:r w:rsidR="00290F6A" w:rsidRPr="00F4166D">
        <w:rPr>
          <w:rFonts w:ascii="Tahoma" w:hAnsi="Tahoma" w:cs="Tahoma"/>
          <w:sz w:val="18"/>
          <w:szCs w:val="18"/>
        </w:rPr>
        <w:t>Л</w:t>
      </w:r>
      <w:r w:rsidR="00623BC5" w:rsidRPr="00F4166D">
        <w:rPr>
          <w:rFonts w:ascii="Tahoma" w:hAnsi="Tahoma" w:cs="Tahoma"/>
          <w:sz w:val="18"/>
          <w:szCs w:val="18"/>
        </w:rPr>
        <w:t>от</w:t>
      </w:r>
      <w:r w:rsidRPr="00F4166D">
        <w:rPr>
          <w:rFonts w:ascii="Tahoma" w:hAnsi="Tahoma" w:cs="Tahoma"/>
          <w:sz w:val="18"/>
          <w:szCs w:val="18"/>
        </w:rPr>
        <w:t>»</w:t>
      </w:r>
      <w:bookmarkEnd w:id="418"/>
      <w:bookmarkEnd w:id="419"/>
    </w:p>
    <w:p w14:paraId="5FD1F282" w14:textId="77777777" w:rsidR="007C7149" w:rsidRPr="00F4166D" w:rsidRDefault="007C7149" w:rsidP="007C7149">
      <w:pPr>
        <w:ind w:firstLine="0"/>
        <w:jc w:val="center"/>
        <w:rPr>
          <w:rFonts w:ascii="Tahoma" w:hAnsi="Tahoma" w:cs="Tahoma"/>
          <w:b/>
          <w:sz w:val="18"/>
          <w:szCs w:val="18"/>
        </w:rPr>
      </w:pPr>
      <w:r w:rsidRPr="00F4166D">
        <w:rPr>
          <w:rFonts w:ascii="Tahoma" w:hAnsi="Tahoma" w:cs="Tahoma"/>
          <w:b/>
          <w:sz w:val="18"/>
          <w:szCs w:val="18"/>
        </w:rPr>
        <w:t xml:space="preserve">(блок </w:t>
      </w:r>
      <w:r w:rsidR="007F65B3" w:rsidRPr="00F4166D">
        <w:rPr>
          <w:rFonts w:ascii="Tahoma" w:hAnsi="Tahoma" w:cs="Tahoma"/>
          <w:b/>
          <w:sz w:val="18"/>
          <w:szCs w:val="18"/>
        </w:rPr>
        <w:t>6</w:t>
      </w:r>
      <w:r w:rsidRPr="00F4166D">
        <w:rPr>
          <w:rFonts w:ascii="Tahoma" w:hAnsi="Tahoma" w:cs="Tahoma"/>
          <w:b/>
          <w:sz w:val="18"/>
          <w:szCs w:val="18"/>
        </w:rPr>
        <w:t xml:space="preserve"> </w:t>
      </w:r>
      <w:r w:rsidR="003A5A50" w:rsidRPr="00F4166D">
        <w:rPr>
          <w:rFonts w:ascii="Tahoma" w:hAnsi="Tahoma" w:cs="Tahoma"/>
          <w:b/>
          <w:sz w:val="18"/>
          <w:szCs w:val="18"/>
        </w:rPr>
        <w:t xml:space="preserve">из </w:t>
      </w:r>
      <w:r w:rsidR="007F65B3" w:rsidRPr="00F4166D">
        <w:rPr>
          <w:rFonts w:ascii="Tahoma" w:hAnsi="Tahoma" w:cs="Tahoma"/>
          <w:b/>
          <w:sz w:val="18"/>
          <w:szCs w:val="18"/>
        </w:rPr>
        <w:t>6</w:t>
      </w:r>
      <w:r w:rsidR="003A5A50" w:rsidRPr="00F4166D">
        <w:rPr>
          <w:rFonts w:ascii="Tahoma" w:hAnsi="Tahoma" w:cs="Tahoma"/>
          <w:b/>
          <w:sz w:val="18"/>
          <w:szCs w:val="18"/>
        </w:rPr>
        <w:t>)</w:t>
      </w:r>
    </w:p>
    <w:p w14:paraId="14515ACB" w14:textId="77777777" w:rsidR="007C7149" w:rsidRPr="00F4166D" w:rsidRDefault="007C7149">
      <w:pPr>
        <w:kinsoku/>
        <w:overflowPunct/>
        <w:autoSpaceDE/>
        <w:autoSpaceDN/>
        <w:ind w:firstLine="0"/>
        <w:jc w:val="left"/>
        <w:rPr>
          <w:rFonts w:ascii="Tahoma" w:hAnsi="Tahoma" w:cs="Tahoma"/>
          <w:b/>
          <w:sz w:val="18"/>
          <w:szCs w:val="18"/>
        </w:rPr>
      </w:pPr>
      <w:r w:rsidRPr="00F4166D">
        <w:rPr>
          <w:rFonts w:ascii="Tahoma" w:hAnsi="Tahoma" w:cs="Tahoma"/>
          <w:b/>
          <w:sz w:val="18"/>
          <w:szCs w:val="18"/>
        </w:rPr>
        <w:br w:type="page"/>
      </w:r>
    </w:p>
    <w:p w14:paraId="1014D100" w14:textId="77777777" w:rsidR="00316A58" w:rsidRPr="00F4166D" w:rsidRDefault="00A069D7" w:rsidP="00316A58">
      <w:pPr>
        <w:pStyle w:val="-8"/>
        <w:jc w:val="center"/>
        <w:rPr>
          <w:rFonts w:ascii="Tahoma" w:hAnsi="Tahoma" w:cs="Tahoma"/>
          <w:i/>
          <w:sz w:val="18"/>
          <w:szCs w:val="18"/>
        </w:rPr>
      </w:pPr>
      <w:bookmarkStart w:id="420" w:name="_Toc342986378"/>
      <w:bookmarkStart w:id="421" w:name="_Toc342986425"/>
      <w:bookmarkStart w:id="422" w:name="_Toc342986555"/>
      <w:bookmarkStart w:id="423" w:name="_Toc342986602"/>
      <w:bookmarkStart w:id="424" w:name="_Toc342986648"/>
      <w:bookmarkEnd w:id="420"/>
      <w:bookmarkEnd w:id="421"/>
      <w:bookmarkEnd w:id="422"/>
      <w:bookmarkEnd w:id="423"/>
      <w:bookmarkEnd w:id="424"/>
      <w:r w:rsidRPr="00F4166D">
        <w:rPr>
          <w:rFonts w:ascii="Tahoma" w:hAnsi="Tahoma" w:cs="Tahoma"/>
          <w:i/>
          <w:sz w:val="18"/>
          <w:szCs w:val="18"/>
        </w:rPr>
        <w:t>ЛОТ</w:t>
      </w:r>
      <w:r w:rsidR="0059636F" w:rsidRPr="00F4166D">
        <w:rPr>
          <w:rFonts w:ascii="Tahoma" w:hAnsi="Tahoma" w:cs="Tahoma"/>
          <w:i/>
          <w:sz w:val="18"/>
          <w:szCs w:val="18"/>
        </w:rPr>
        <w:t xml:space="preserve">, </w:t>
      </w:r>
      <w:r w:rsidR="009C16BA" w:rsidRPr="00F4166D">
        <w:rPr>
          <w:rFonts w:ascii="Tahoma" w:hAnsi="Tahoma" w:cs="Tahoma"/>
          <w:i/>
          <w:sz w:val="18"/>
          <w:szCs w:val="18"/>
        </w:rPr>
        <w:t>сметы, минимальные требования</w:t>
      </w:r>
      <w:r w:rsidR="00316A58" w:rsidRPr="00F4166D">
        <w:rPr>
          <w:rFonts w:ascii="Tahoma" w:hAnsi="Tahoma" w:cs="Tahoma"/>
          <w:i/>
          <w:sz w:val="18"/>
          <w:szCs w:val="18"/>
        </w:rPr>
        <w:t xml:space="preserve"> </w:t>
      </w:r>
      <w:r w:rsidR="00623BC5" w:rsidRPr="00F4166D">
        <w:rPr>
          <w:rFonts w:ascii="Tahoma" w:hAnsi="Tahoma" w:cs="Tahoma"/>
          <w:i/>
          <w:sz w:val="18"/>
          <w:szCs w:val="18"/>
        </w:rPr>
        <w:t xml:space="preserve">И ПР. представленЫ отдельным приложением </w:t>
      </w:r>
      <w:r w:rsidR="00316A58" w:rsidRPr="00F4166D">
        <w:rPr>
          <w:rFonts w:ascii="Tahoma" w:hAnsi="Tahoma" w:cs="Tahoma"/>
          <w:i/>
          <w:sz w:val="18"/>
          <w:szCs w:val="18"/>
        </w:rPr>
        <w:t>К НАСТОЯЩЕЙ ДОКУМЕНТАЦИИ.</w:t>
      </w:r>
    </w:p>
    <w:sectPr w:rsidR="00316A58" w:rsidRPr="00F4166D" w:rsidSect="007A2AA2">
      <w:headerReference w:type="even" r:id="rId157"/>
      <w:headerReference w:type="default" r:id="rId158"/>
      <w:headerReference w:type="first" r:id="rId15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D829" w14:textId="77777777" w:rsidR="00C133A2" w:rsidRDefault="00C133A2">
      <w:r>
        <w:separator/>
      </w:r>
    </w:p>
    <w:p w14:paraId="619377EE" w14:textId="77777777" w:rsidR="00C133A2" w:rsidRDefault="00C133A2"/>
  </w:endnote>
  <w:endnote w:type="continuationSeparator" w:id="0">
    <w:p w14:paraId="77F030BB" w14:textId="77777777" w:rsidR="00C133A2" w:rsidRDefault="00C133A2">
      <w:r>
        <w:continuationSeparator/>
      </w:r>
    </w:p>
    <w:p w14:paraId="548A7097" w14:textId="77777777" w:rsidR="00C133A2" w:rsidRDefault="00C133A2"/>
  </w:endnote>
  <w:endnote w:type="continuationNotice" w:id="1">
    <w:p w14:paraId="62886950" w14:textId="77777777" w:rsidR="00C133A2" w:rsidRDefault="00C1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9362"/>
      <w:gridCol w:w="276"/>
    </w:tblGrid>
    <w:tr w:rsidR="00C133A2" w:rsidRPr="000D4ED4" w14:paraId="2457881F" w14:textId="77777777" w:rsidTr="001D5B09">
      <w:tc>
        <w:tcPr>
          <w:tcW w:w="4857" w:type="pct"/>
          <w:tcBorders>
            <w:top w:val="single" w:sz="12" w:space="0" w:color="FFD200"/>
          </w:tcBorders>
          <w:vAlign w:val="center"/>
        </w:tcPr>
        <w:p w14:paraId="22177D2A" w14:textId="77777777" w:rsidR="00C133A2" w:rsidRPr="008961EA" w:rsidRDefault="00C133A2" w:rsidP="001D5B09">
          <w:pPr>
            <w:spacing w:before="60"/>
            <w:ind w:firstLine="0"/>
            <w:rPr>
              <w:rFonts w:ascii="Arial" w:hAnsi="Arial" w:cs="Arial"/>
              <w:b/>
              <w:sz w:val="10"/>
              <w:szCs w:val="10"/>
            </w:rPr>
          </w:pPr>
        </w:p>
      </w:tc>
      <w:tc>
        <w:tcPr>
          <w:tcW w:w="143" w:type="pct"/>
          <w:tcBorders>
            <w:top w:val="single" w:sz="12" w:space="0" w:color="FFD200"/>
          </w:tcBorders>
        </w:tcPr>
        <w:p w14:paraId="7A297AC3" w14:textId="77777777" w:rsidR="00C133A2" w:rsidRPr="008961EA" w:rsidRDefault="00C133A2" w:rsidP="001D5B09">
          <w:pPr>
            <w:pStyle w:val="aa"/>
            <w:spacing w:before="60"/>
            <w:rPr>
              <w:rFonts w:ascii="Arial" w:hAnsi="Arial" w:cs="Arial"/>
              <w:b/>
              <w:sz w:val="10"/>
              <w:szCs w:val="10"/>
            </w:rPr>
          </w:pPr>
        </w:p>
      </w:tc>
    </w:tr>
    <w:tr w:rsidR="00C133A2" w:rsidRPr="00AA422C" w14:paraId="0DF452E9" w14:textId="77777777" w:rsidTr="001D5B09">
      <w:tc>
        <w:tcPr>
          <w:tcW w:w="4857" w:type="pct"/>
          <w:vAlign w:val="center"/>
        </w:tcPr>
        <w:p w14:paraId="4D0DDBB6" w14:textId="77777777" w:rsidR="00C133A2" w:rsidRPr="00AA422C" w:rsidRDefault="00C133A2" w:rsidP="00DF0F3D">
          <w:pPr>
            <w:pStyle w:val="aa"/>
            <w:ind w:firstLine="0"/>
            <w:jc w:val="both"/>
            <w:rPr>
              <w:rFonts w:ascii="Arial" w:hAnsi="Arial" w:cs="Arial"/>
              <w:b/>
              <w:sz w:val="10"/>
              <w:szCs w:val="10"/>
            </w:rPr>
          </w:pPr>
        </w:p>
      </w:tc>
      <w:tc>
        <w:tcPr>
          <w:tcW w:w="143" w:type="pct"/>
        </w:tcPr>
        <w:p w14:paraId="27B2B5C7" w14:textId="77777777" w:rsidR="00C133A2" w:rsidRPr="00AA422C" w:rsidRDefault="00C133A2" w:rsidP="001D5B09">
          <w:pPr>
            <w:pStyle w:val="aa"/>
            <w:rPr>
              <w:rFonts w:ascii="Arial" w:hAnsi="Arial" w:cs="Arial"/>
              <w:b/>
              <w:sz w:val="10"/>
              <w:szCs w:val="10"/>
            </w:rPr>
          </w:pPr>
        </w:p>
      </w:tc>
    </w:tr>
  </w:tbl>
  <w:p w14:paraId="711D7049" w14:textId="77777777" w:rsidR="00C133A2" w:rsidRPr="00B454DB" w:rsidRDefault="00C133A2" w:rsidP="006A325E">
    <w:pPr>
      <w:pStyle w:val="S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8B1C" w14:textId="77777777" w:rsidR="00C133A2" w:rsidRPr="00F71DFB" w:rsidRDefault="00C133A2" w:rsidP="00F71D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8FB2" w14:textId="77777777" w:rsidR="00C133A2" w:rsidRDefault="00C133A2">
      <w:r>
        <w:separator/>
      </w:r>
    </w:p>
    <w:p w14:paraId="0C7E68A6" w14:textId="77777777" w:rsidR="00C133A2" w:rsidRDefault="00C133A2"/>
  </w:footnote>
  <w:footnote w:type="continuationSeparator" w:id="0">
    <w:p w14:paraId="45321EC3" w14:textId="77777777" w:rsidR="00C133A2" w:rsidRDefault="00C133A2">
      <w:r>
        <w:continuationSeparator/>
      </w:r>
    </w:p>
    <w:p w14:paraId="2ED2E580" w14:textId="77777777" w:rsidR="00C133A2" w:rsidRDefault="00C133A2"/>
  </w:footnote>
  <w:footnote w:type="continuationNotice" w:id="1">
    <w:p w14:paraId="047A5F7C" w14:textId="77777777" w:rsidR="00C133A2" w:rsidRDefault="00C133A2"/>
  </w:footnote>
  <w:footnote w:id="2">
    <w:p w14:paraId="4B536641" w14:textId="77777777" w:rsidR="00C133A2" w:rsidRDefault="00C133A2" w:rsidP="00EF7A6F">
      <w:pPr>
        <w:pStyle w:val="afff2"/>
        <w:shd w:val="clear" w:color="auto" w:fill="D9D9D9" w:themeFill="background1" w:themeFillShade="D9"/>
        <w:suppressAutoHyphens/>
        <w:rPr>
          <w:rFonts w:ascii="Arial" w:hAnsi="Arial" w:cs="Arial"/>
        </w:rPr>
      </w:pPr>
      <w:r w:rsidRPr="000E476E">
        <w:rPr>
          <w:rStyle w:val="afc"/>
          <w:rFonts w:ascii="Tahoma" w:hAnsi="Tahoma" w:cs="Tahoma"/>
          <w:b/>
          <w:sz w:val="16"/>
          <w:szCs w:val="16"/>
        </w:rPr>
        <w:footnoteRef/>
      </w:r>
      <w:r w:rsidRPr="00E71D6C">
        <w:rPr>
          <w:rFonts w:ascii="Tahoma" w:hAnsi="Tahoma" w:cs="Tahoma"/>
          <w:sz w:val="16"/>
          <w:szCs w:val="16"/>
        </w:rPr>
        <w:t>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w:t>
      </w:r>
      <w:r w:rsidRPr="00E71D6C">
        <w:rPr>
          <w:rFonts w:ascii="Arial" w:hAnsi="Arial" w:cs="Arial"/>
          <w:sz w:val="16"/>
          <w:szCs w:val="16"/>
        </w:rPr>
        <w:t xml:space="preserve">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14:paraId="5986A5E7" w14:textId="77777777" w:rsidR="00C133A2" w:rsidRPr="00854B83" w:rsidRDefault="00C133A2" w:rsidP="00EF7A6F">
      <w:pPr>
        <w:pStyle w:val="afff2"/>
        <w:rPr>
          <w:rFonts w:ascii="Tahoma" w:hAnsi="Tahoma" w:cs="Tahoma"/>
          <w:b/>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E52C" w14:textId="77777777" w:rsidR="00C133A2" w:rsidRDefault="00C133A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C133A2" w:rsidRPr="001B5DAB" w14:paraId="3D8091E8" w14:textId="77777777" w:rsidTr="00864AB2">
      <w:trPr>
        <w:trHeight w:val="253"/>
      </w:trPr>
      <w:tc>
        <w:tcPr>
          <w:tcW w:w="5000" w:type="pct"/>
          <w:tcBorders>
            <w:bottom w:val="single" w:sz="12" w:space="0" w:color="FFC000"/>
          </w:tcBorders>
          <w:vAlign w:val="center"/>
        </w:tcPr>
        <w:p w14:paraId="4769B639" w14:textId="77777777" w:rsidR="00C133A2" w:rsidRPr="001B5DAB" w:rsidRDefault="00C133A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086A4C06" w14:textId="77777777" w:rsidR="00C133A2" w:rsidRDefault="00C133A2"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61E7" w14:textId="77777777" w:rsidR="00C133A2" w:rsidRDefault="00C133A2">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7811D178" w14:textId="77777777" w:rsidTr="00C1334F">
      <w:trPr>
        <w:trHeight w:val="253"/>
      </w:trPr>
      <w:tc>
        <w:tcPr>
          <w:tcW w:w="5000" w:type="pct"/>
          <w:tcBorders>
            <w:bottom w:val="single" w:sz="12" w:space="0" w:color="FFD200"/>
          </w:tcBorders>
          <w:vAlign w:val="center"/>
        </w:tcPr>
        <w:p w14:paraId="6E42144D" w14:textId="77777777" w:rsidR="00C133A2" w:rsidRPr="00711D68" w:rsidRDefault="00C133A2" w:rsidP="00C1334F">
          <w:pPr>
            <w:pStyle w:val="S7"/>
            <w:spacing w:before="0"/>
          </w:pPr>
          <w:r w:rsidRPr="00C1334F">
            <w:t>БЛОК 2 «ИНФОРМАЦИОННАЯ КАРТА»</w:t>
          </w:r>
        </w:p>
      </w:tc>
    </w:tr>
  </w:tbl>
  <w:p w14:paraId="5E9DE067" w14:textId="77777777" w:rsidR="00C133A2" w:rsidRPr="00564407" w:rsidRDefault="00C133A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C133A2" w:rsidRPr="001B5DAB" w14:paraId="3226822E" w14:textId="77777777" w:rsidTr="00864AB2">
      <w:trPr>
        <w:trHeight w:val="253"/>
      </w:trPr>
      <w:tc>
        <w:tcPr>
          <w:tcW w:w="5000" w:type="pct"/>
          <w:tcBorders>
            <w:bottom w:val="single" w:sz="12" w:space="0" w:color="FFC000"/>
          </w:tcBorders>
          <w:vAlign w:val="center"/>
        </w:tcPr>
        <w:p w14:paraId="19E64660" w14:textId="77777777" w:rsidR="00C133A2" w:rsidRPr="001B5DAB" w:rsidRDefault="00C133A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0A5CE61F" w14:textId="77777777" w:rsidR="00C133A2" w:rsidRPr="00A85687" w:rsidRDefault="00C133A2" w:rsidP="00AE1EA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0B7A" w14:textId="77777777" w:rsidR="00C133A2" w:rsidRDefault="00C133A2">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668750A1" w14:textId="77777777" w:rsidTr="00C1334F">
      <w:trPr>
        <w:trHeight w:val="253"/>
      </w:trPr>
      <w:tc>
        <w:tcPr>
          <w:tcW w:w="5000" w:type="pct"/>
          <w:tcBorders>
            <w:bottom w:val="single" w:sz="12" w:space="0" w:color="FFD200"/>
          </w:tcBorders>
          <w:vAlign w:val="center"/>
        </w:tcPr>
        <w:p w14:paraId="2FCD000A" w14:textId="77777777" w:rsidR="00C133A2" w:rsidRPr="00711D68" w:rsidRDefault="00C133A2" w:rsidP="00C1334F">
          <w:pPr>
            <w:pStyle w:val="S7"/>
            <w:spacing w:before="0"/>
          </w:pPr>
          <w:r w:rsidRPr="00C1334F">
            <w:t>БЛОК 3 «</w:t>
          </w:r>
          <w:r>
            <w:t>Матрица оценки предложений участников</w:t>
          </w:r>
          <w:r w:rsidRPr="00C1334F">
            <w:t>»</w:t>
          </w:r>
        </w:p>
      </w:tc>
    </w:tr>
  </w:tbl>
  <w:p w14:paraId="702D17E3" w14:textId="77777777" w:rsidR="00C133A2" w:rsidRPr="00564407" w:rsidRDefault="00C133A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C133A2" w:rsidRPr="001B5DAB" w14:paraId="575B92DB" w14:textId="77777777" w:rsidTr="009043EA">
      <w:trPr>
        <w:trHeight w:val="253"/>
      </w:trPr>
      <w:tc>
        <w:tcPr>
          <w:tcW w:w="5000" w:type="pct"/>
          <w:tcBorders>
            <w:bottom w:val="single" w:sz="12" w:space="0" w:color="FFC000"/>
          </w:tcBorders>
          <w:vAlign w:val="center"/>
        </w:tcPr>
        <w:p w14:paraId="46C0391B" w14:textId="77777777" w:rsidR="00C133A2" w:rsidRPr="001B5DAB" w:rsidRDefault="00C133A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6F1DB16D" w14:textId="77777777" w:rsidR="00C133A2" w:rsidRDefault="00C133A2" w:rsidP="0062038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5BD5" w14:textId="77777777" w:rsidR="00C133A2" w:rsidRDefault="00C133A2">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44884299" w14:textId="77777777" w:rsidTr="00D71EA3">
      <w:trPr>
        <w:trHeight w:val="253"/>
      </w:trPr>
      <w:tc>
        <w:tcPr>
          <w:tcW w:w="5000" w:type="pct"/>
          <w:tcBorders>
            <w:bottom w:val="single" w:sz="12" w:space="0" w:color="FFD200"/>
          </w:tcBorders>
          <w:vAlign w:val="center"/>
        </w:tcPr>
        <w:p w14:paraId="4A4B444E" w14:textId="77777777" w:rsidR="00C133A2" w:rsidRPr="00711D68" w:rsidRDefault="00C133A2" w:rsidP="009C16BA">
          <w:pPr>
            <w:pStyle w:val="S7"/>
            <w:spacing w:before="0"/>
          </w:pPr>
          <w:r w:rsidRPr="00D71EA3">
            <w:t xml:space="preserve">БЛОК </w:t>
          </w:r>
          <w:r>
            <w:t xml:space="preserve"> «Приложения, формы для заполнения»</w:t>
          </w:r>
        </w:p>
      </w:tc>
    </w:tr>
  </w:tbl>
  <w:p w14:paraId="3A6FAE64" w14:textId="77777777" w:rsidR="00C133A2" w:rsidRPr="00564407" w:rsidRDefault="00C133A2" w:rsidP="00D71EA3">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Borders>
        <w:bottom w:val="single" w:sz="8" w:space="0" w:color="FFD200"/>
      </w:tblBorders>
      <w:tblLook w:val="01E0" w:firstRow="1" w:lastRow="1" w:firstColumn="1" w:lastColumn="1" w:noHBand="0" w:noVBand="0"/>
    </w:tblPr>
    <w:tblGrid>
      <w:gridCol w:w="15932"/>
    </w:tblGrid>
    <w:tr w:rsidR="00C133A2" w:rsidRPr="001B5DAB" w14:paraId="7FC4CF34" w14:textId="77777777" w:rsidTr="00864AB2">
      <w:trPr>
        <w:trHeight w:val="284"/>
      </w:trPr>
      <w:tc>
        <w:tcPr>
          <w:tcW w:w="5000" w:type="pct"/>
          <w:tcBorders>
            <w:bottom w:val="single" w:sz="12" w:space="0" w:color="FFC000"/>
          </w:tcBorders>
          <w:vAlign w:val="center"/>
        </w:tcPr>
        <w:p w14:paraId="3B171671" w14:textId="77777777" w:rsidR="00C133A2" w:rsidRPr="001B5DAB" w:rsidRDefault="00C133A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3C4DFC25" w14:textId="77777777" w:rsidR="00C133A2" w:rsidRDefault="00C133A2" w:rsidP="00E008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923" w14:textId="77777777" w:rsidR="00C133A2" w:rsidRDefault="00C133A2">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E46F" w14:textId="77777777" w:rsidR="00C133A2" w:rsidRDefault="00C133A2">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70B7DD06" w14:textId="77777777" w:rsidTr="00D71EA3">
      <w:trPr>
        <w:trHeight w:val="253"/>
      </w:trPr>
      <w:tc>
        <w:tcPr>
          <w:tcW w:w="5000" w:type="pct"/>
          <w:tcBorders>
            <w:bottom w:val="single" w:sz="12" w:space="0" w:color="FFD200"/>
          </w:tcBorders>
          <w:vAlign w:val="center"/>
        </w:tcPr>
        <w:p w14:paraId="2332D8E7" w14:textId="77777777" w:rsidR="00C133A2" w:rsidRPr="00711D68" w:rsidRDefault="00C133A2" w:rsidP="0059636F">
          <w:pPr>
            <w:pStyle w:val="S7"/>
            <w:spacing w:before="0"/>
          </w:pPr>
          <w:r w:rsidRPr="00D71EA3">
            <w:t xml:space="preserve">БЛОК </w:t>
          </w:r>
          <w:r>
            <w:t>5</w:t>
          </w:r>
          <w:r w:rsidRPr="00D71EA3">
            <w:t xml:space="preserve"> «ПРОЕКТ ДОГОВОРА»</w:t>
          </w:r>
        </w:p>
      </w:tc>
    </w:tr>
  </w:tbl>
  <w:p w14:paraId="58A7177B" w14:textId="77777777" w:rsidR="00C133A2" w:rsidRPr="00564407" w:rsidRDefault="00C133A2" w:rsidP="00D71EA3">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27B3" w14:textId="77777777" w:rsidR="00C133A2" w:rsidRDefault="00C133A2"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0CFF" w14:textId="77777777" w:rsidR="00C133A2" w:rsidRDefault="00C133A2">
    <w:pPr>
      <w:pStyle w:val="a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D78C" w14:textId="77777777" w:rsidR="00C133A2" w:rsidRPr="0059636F" w:rsidRDefault="00C133A2" w:rsidP="0059636F">
    <w:pPr>
      <w:pStyle w:val="-8"/>
      <w:jc w:val="right"/>
      <w:rPr>
        <w:sz w:val="16"/>
        <w:szCs w:val="16"/>
      </w:rPr>
    </w:pPr>
    <w:r>
      <w:rPr>
        <w:sz w:val="16"/>
        <w:szCs w:val="16"/>
      </w:rPr>
      <w:t>Блок 6 «лот</w:t>
    </w:r>
    <w:r w:rsidRPr="0059636F">
      <w:rPr>
        <w:sz w:val="16"/>
        <w:szCs w:val="16"/>
      </w:rPr>
      <w:t>»</w:t>
    </w:r>
  </w:p>
  <w:p w14:paraId="11BDD3FA" w14:textId="77777777" w:rsidR="00C133A2" w:rsidRPr="0011106F" w:rsidRDefault="00C133A2" w:rsidP="00D71EA3">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C133A2" w14:paraId="45D64F5F" w14:textId="77777777" w:rsidTr="00864AB2">
      <w:trPr>
        <w:trHeight w:val="73"/>
      </w:trPr>
      <w:tc>
        <w:tcPr>
          <w:tcW w:w="5000" w:type="pct"/>
          <w:tcBorders>
            <w:bottom w:val="single" w:sz="12" w:space="0" w:color="FFD200"/>
          </w:tcBorders>
          <w:vAlign w:val="center"/>
        </w:tcPr>
        <w:p w14:paraId="71B4F2DF" w14:textId="77777777" w:rsidR="00C133A2" w:rsidRPr="00635DCE" w:rsidRDefault="00C133A2"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49AFBAD0" w14:textId="77777777" w:rsidR="00C133A2" w:rsidRDefault="00C133A2" w:rsidP="001D08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5F739688" w14:textId="77777777" w:rsidTr="00DA3534">
      <w:trPr>
        <w:trHeight w:val="253"/>
      </w:trPr>
      <w:tc>
        <w:tcPr>
          <w:tcW w:w="5000" w:type="pct"/>
          <w:tcBorders>
            <w:bottom w:val="single" w:sz="12" w:space="0" w:color="FFD200"/>
          </w:tcBorders>
          <w:vAlign w:val="center"/>
        </w:tcPr>
        <w:p w14:paraId="7C2CD851" w14:textId="77777777" w:rsidR="00C133A2" w:rsidRPr="00711D68" w:rsidRDefault="00C133A2" w:rsidP="00DA3534">
          <w:pPr>
            <w:pStyle w:val="S7"/>
            <w:spacing w:before="0"/>
          </w:pPr>
          <w:r>
            <w:rPr>
              <w:noProof/>
            </w:rPr>
            <w:t>ОБЩИЕ ПОЛОЖЕНИЯ</w:t>
          </w:r>
        </w:p>
      </w:tc>
    </w:tr>
  </w:tbl>
  <w:p w14:paraId="7062CA07" w14:textId="77777777" w:rsidR="00C133A2" w:rsidRPr="00564407" w:rsidRDefault="00C133A2" w:rsidP="00DA3534">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29FF" w14:textId="77777777" w:rsidR="00C133A2" w:rsidRDefault="00C133A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2A91" w14:textId="77777777" w:rsidR="00C133A2" w:rsidRDefault="00C133A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7E37A529" w14:textId="77777777" w:rsidTr="00DA3534">
      <w:trPr>
        <w:trHeight w:val="253"/>
      </w:trPr>
      <w:tc>
        <w:tcPr>
          <w:tcW w:w="5000" w:type="pct"/>
          <w:tcBorders>
            <w:bottom w:val="single" w:sz="12" w:space="0" w:color="FFD200"/>
          </w:tcBorders>
          <w:vAlign w:val="center"/>
        </w:tcPr>
        <w:p w14:paraId="0D1F20BD" w14:textId="77777777" w:rsidR="00C133A2" w:rsidRPr="00711D68" w:rsidRDefault="00C133A2" w:rsidP="00DA3534">
          <w:pPr>
            <w:pStyle w:val="S7"/>
            <w:spacing w:before="0"/>
          </w:pPr>
          <w:r>
            <w:rPr>
              <w:noProof/>
            </w:rPr>
            <w:t>СОДЕРЖАНИЕ</w:t>
          </w:r>
        </w:p>
      </w:tc>
    </w:tr>
  </w:tbl>
  <w:p w14:paraId="37C80012" w14:textId="77777777" w:rsidR="00C133A2" w:rsidRPr="00564407" w:rsidRDefault="00C133A2" w:rsidP="00DA3534">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9F85" w14:textId="77777777" w:rsidR="00C133A2" w:rsidRDefault="00C133A2">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61D4" w14:textId="77777777" w:rsidR="00C133A2" w:rsidRDefault="00C133A2">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C133A2" w14:paraId="00BFDD39" w14:textId="77777777" w:rsidTr="00DA3534">
      <w:trPr>
        <w:trHeight w:val="253"/>
      </w:trPr>
      <w:tc>
        <w:tcPr>
          <w:tcW w:w="5000" w:type="pct"/>
          <w:tcBorders>
            <w:bottom w:val="single" w:sz="12" w:space="0" w:color="FFD200"/>
          </w:tcBorders>
          <w:vAlign w:val="center"/>
        </w:tcPr>
        <w:p w14:paraId="05E01630" w14:textId="77777777" w:rsidR="00C133A2" w:rsidRPr="00711D68" w:rsidRDefault="00C133A2" w:rsidP="00DA3534">
          <w:pPr>
            <w:pStyle w:val="S7"/>
            <w:spacing w:before="0"/>
          </w:pPr>
          <w:r w:rsidRPr="00C1334F">
            <w:t>БЛОК 1 «ИЗВЕЩЕНИЕ О ЗАКУПКЕ»</w:t>
          </w:r>
        </w:p>
      </w:tc>
    </w:tr>
  </w:tbl>
  <w:p w14:paraId="5B968682" w14:textId="77777777" w:rsidR="00C133A2" w:rsidRPr="00564407" w:rsidRDefault="00C133A2" w:rsidP="00DA353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9134A6F"/>
    <w:multiLevelType w:val="hybridMultilevel"/>
    <w:tmpl w:val="A576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44771"/>
    <w:multiLevelType w:val="hybridMultilevel"/>
    <w:tmpl w:val="7D62885E"/>
    <w:lvl w:ilvl="0" w:tplc="E3F27E6E">
      <w:start w:val="1"/>
      <w:numFmt w:val="decimal"/>
      <w:lvlText w:val="%1."/>
      <w:lvlJc w:val="left"/>
      <w:pPr>
        <w:ind w:left="733" w:hanging="360"/>
      </w:pPr>
      <w:rPr>
        <w:b w:val="0"/>
      </w:rPr>
    </w:lvl>
    <w:lvl w:ilvl="1" w:tplc="04190019">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D83DBA"/>
    <w:multiLevelType w:val="hybridMultilevel"/>
    <w:tmpl w:val="E93AE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3"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1C4E19C2"/>
    <w:multiLevelType w:val="hybridMultilevel"/>
    <w:tmpl w:val="BFE8DA82"/>
    <w:lvl w:ilvl="0" w:tplc="B9BC0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592A63"/>
    <w:multiLevelType w:val="hybridMultilevel"/>
    <w:tmpl w:val="8B96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F348A6"/>
    <w:multiLevelType w:val="hybridMultilevel"/>
    <w:tmpl w:val="BC9E7500"/>
    <w:lvl w:ilvl="0" w:tplc="B9BC0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2035D1"/>
    <w:multiLevelType w:val="hybridMultilevel"/>
    <w:tmpl w:val="E622608E"/>
    <w:lvl w:ilvl="0" w:tplc="F77E30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F58656E"/>
    <w:multiLevelType w:val="multilevel"/>
    <w:tmpl w:val="DE68E20C"/>
    <w:lvl w:ilvl="0">
      <w:start w:val="1"/>
      <w:numFmt w:val="decimal"/>
      <w:lvlText w:val="%1."/>
      <w:lvlJc w:val="left"/>
      <w:pPr>
        <w:ind w:left="502" w:hanging="360"/>
      </w:pPr>
      <w:rPr>
        <w:rFonts w:ascii="Tahoma" w:hAnsi="Tahoma" w:cs="Tahoma" w:hint="default"/>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3" w15:restartNumberingAfterBreak="0">
    <w:nsid w:val="3F753BD3"/>
    <w:multiLevelType w:val="multilevel"/>
    <w:tmpl w:val="870C5B70"/>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50"/>
        </w:tabs>
        <w:ind w:left="750" w:hanging="48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4" w15:restartNumberingAfterBreak="0">
    <w:nsid w:val="407C2111"/>
    <w:multiLevelType w:val="multilevel"/>
    <w:tmpl w:val="E3362E94"/>
    <w:lvl w:ilvl="0">
      <w:start w:val="1"/>
      <w:numFmt w:val="decimal"/>
      <w:lvlText w:val="%1."/>
      <w:lvlJc w:val="left"/>
      <w:pPr>
        <w:ind w:left="502" w:hanging="360"/>
      </w:pPr>
    </w:lvl>
    <w:lvl w:ilvl="1">
      <w:start w:val="1"/>
      <w:numFmt w:val="decimal"/>
      <w:pStyle w:val="22"/>
      <w:lvlText w:val="%1.%2."/>
      <w:lvlJc w:val="left"/>
      <w:pPr>
        <w:ind w:left="934" w:hanging="432"/>
      </w:pPr>
    </w:lvl>
    <w:lvl w:ilvl="2">
      <w:start w:val="1"/>
      <w:numFmt w:val="decimal"/>
      <w:pStyle w:val="-3"/>
      <w:lvlText w:val="%1.%2.%3."/>
      <w:lvlJc w:val="left"/>
      <w:pPr>
        <w:ind w:left="1923"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15:restartNumberingAfterBreak="0">
    <w:nsid w:val="432F25C6"/>
    <w:multiLevelType w:val="multilevel"/>
    <w:tmpl w:val="1C762524"/>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sz w:val="24"/>
        <w:szCs w:val="24"/>
      </w:rPr>
    </w:lvl>
    <w:lvl w:ilvl="3">
      <w:start w:val="1"/>
      <w:numFmt w:val="russianLow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CC2D20"/>
    <w:multiLevelType w:val="hybridMultilevel"/>
    <w:tmpl w:val="E500CBD8"/>
    <w:lvl w:ilvl="0" w:tplc="625A7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911D6"/>
    <w:multiLevelType w:val="hybridMultilevel"/>
    <w:tmpl w:val="82767F94"/>
    <w:lvl w:ilvl="0" w:tplc="5A74B02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15:restartNumberingAfterBreak="0">
    <w:nsid w:val="52914E1A"/>
    <w:multiLevelType w:val="hybridMultilevel"/>
    <w:tmpl w:val="80CCBB5C"/>
    <w:lvl w:ilvl="0" w:tplc="66F43B0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3695F"/>
    <w:multiLevelType w:val="hybridMultilevel"/>
    <w:tmpl w:val="5BC2B132"/>
    <w:lvl w:ilvl="0" w:tplc="79508998">
      <w:start w:val="1"/>
      <w:numFmt w:val="bullet"/>
      <w:lvlText w:val=""/>
      <w:lvlJc w:val="left"/>
      <w:pPr>
        <w:ind w:left="1453" w:hanging="360"/>
      </w:pPr>
      <w:rPr>
        <w:rFonts w:ascii="Symbol" w:hAnsi="Symbol" w:hint="default"/>
        <w:color w:val="auto"/>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3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8726646"/>
    <w:multiLevelType w:val="multilevel"/>
    <w:tmpl w:val="05A4BD0C"/>
    <w:lvl w:ilvl="0">
      <w:start w:val="1"/>
      <w:numFmt w:val="decimal"/>
      <w:lvlText w:val="%1."/>
      <w:lvlJc w:val="left"/>
      <w:pPr>
        <w:tabs>
          <w:tab w:val="num" w:pos="1287"/>
        </w:tabs>
        <w:ind w:left="1287" w:hanging="567"/>
      </w:pPr>
      <w:rPr>
        <w:rFonts w:ascii="Tahoma" w:hAnsi="Tahoma" w:cs="Tahoma"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54"/>
        </w:tabs>
        <w:ind w:left="720" w:firstLine="0"/>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3"/>
      <w:lvlText w:val="%1.%2.%3"/>
      <w:lvlJc w:val="left"/>
      <w:pPr>
        <w:tabs>
          <w:tab w:val="num" w:pos="1854"/>
        </w:tabs>
        <w:ind w:left="720" w:firstLine="0"/>
      </w:pPr>
      <w:rPr>
        <w:rFonts w:hint="default"/>
        <w:b w:val="0"/>
        <w:bCs w:val="0"/>
        <w:i w:val="0"/>
        <w:iCs w:val="0"/>
      </w:rPr>
    </w:lvl>
    <w:lvl w:ilvl="3">
      <w:start w:val="1"/>
      <w:numFmt w:val="lowerLetter"/>
      <w:lvlText w:val="%4)"/>
      <w:lvlJc w:val="left"/>
      <w:pPr>
        <w:tabs>
          <w:tab w:val="num" w:pos="2421"/>
        </w:tabs>
        <w:ind w:left="2421" w:hanging="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421"/>
        </w:tabs>
        <w:ind w:left="2421" w:hanging="567"/>
      </w:pPr>
      <w:rPr>
        <w:rFonts w:hint="default"/>
        <w:b w:val="0"/>
        <w:bCs w:val="0"/>
        <w:i w:val="0"/>
        <w:iCs w:val="0"/>
      </w:rPr>
    </w:lvl>
    <w:lvl w:ilvl="5">
      <w:start w:val="1"/>
      <w:numFmt w:val="bullet"/>
      <w:lvlText w:val=""/>
      <w:lvlJc w:val="left"/>
      <w:pPr>
        <w:tabs>
          <w:tab w:val="num" w:pos="2988"/>
        </w:tabs>
        <w:ind w:left="2988" w:hanging="567"/>
      </w:pPr>
      <w:rPr>
        <w:rFonts w:ascii="Symbol" w:hAnsi="Symbol" w:hint="default"/>
      </w:rPr>
    </w:lvl>
    <w:lvl w:ilvl="6">
      <w:start w:val="1"/>
      <w:numFmt w:val="lowerLetter"/>
      <w:lvlText w:val="%5%6%7)"/>
      <w:lvlJc w:val="left"/>
      <w:pPr>
        <w:tabs>
          <w:tab w:val="num" w:pos="3555"/>
        </w:tabs>
        <w:ind w:left="3555" w:hanging="567"/>
      </w:pPr>
      <w:rPr>
        <w:rFonts w:hint="default"/>
      </w:rPr>
    </w:lvl>
    <w:lvl w:ilvl="7">
      <w:start w:val="1"/>
      <w:numFmt w:val="decimal"/>
      <w:lvlText w:val="%1.%2.%3.%4.%5.%6.%7.%8."/>
      <w:lvlJc w:val="left"/>
      <w:pPr>
        <w:tabs>
          <w:tab w:val="num" w:pos="5265"/>
        </w:tabs>
        <w:ind w:left="3609" w:hanging="1224"/>
      </w:pPr>
      <w:rPr>
        <w:rFonts w:hint="default"/>
      </w:rPr>
    </w:lvl>
    <w:lvl w:ilvl="8">
      <w:start w:val="1"/>
      <w:numFmt w:val="decimal"/>
      <w:lvlText w:val="%1.%2.%3.%4.%5.%6.%7.%8.%9."/>
      <w:lvlJc w:val="left"/>
      <w:pPr>
        <w:tabs>
          <w:tab w:val="num" w:pos="5985"/>
        </w:tabs>
        <w:ind w:left="4185" w:hanging="1440"/>
      </w:pPr>
      <w:rPr>
        <w:rFonts w:hint="default"/>
      </w:rPr>
    </w:lvl>
  </w:abstractNum>
  <w:abstractNum w:abstractNumId="33" w15:restartNumberingAfterBreak="0">
    <w:nsid w:val="5976405D"/>
    <w:multiLevelType w:val="hybridMultilevel"/>
    <w:tmpl w:val="EDD6E000"/>
    <w:lvl w:ilvl="0" w:tplc="B9BC0170">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3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60BD08FA"/>
    <w:multiLevelType w:val="hybridMultilevel"/>
    <w:tmpl w:val="43D800D8"/>
    <w:lvl w:ilvl="0" w:tplc="DD2EF1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65F37AED"/>
    <w:multiLevelType w:val="hybridMultilevel"/>
    <w:tmpl w:val="4BCA1D24"/>
    <w:lvl w:ilvl="0" w:tplc="B9BC0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0"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F51CEC"/>
    <w:multiLevelType w:val="hybridMultilevel"/>
    <w:tmpl w:val="9554532A"/>
    <w:lvl w:ilvl="0" w:tplc="071C1930">
      <w:start w:val="12"/>
      <w:numFmt w:val="decimal"/>
      <w:lvlText w:val="%1."/>
      <w:lvlJc w:val="left"/>
      <w:pPr>
        <w:ind w:left="862"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073659"/>
    <w:multiLevelType w:val="hybridMultilevel"/>
    <w:tmpl w:val="436E5798"/>
    <w:lvl w:ilvl="0" w:tplc="625A7434">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43" w15:restartNumberingAfterBreak="0">
    <w:nsid w:val="781F047E"/>
    <w:multiLevelType w:val="hybridMultilevel"/>
    <w:tmpl w:val="19C28B22"/>
    <w:lvl w:ilvl="0" w:tplc="48B4AC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8160E3"/>
    <w:multiLevelType w:val="hybridMultilevel"/>
    <w:tmpl w:val="7A188B08"/>
    <w:lvl w:ilvl="0" w:tplc="9DAA1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7E6C4A2E"/>
    <w:multiLevelType w:val="hybridMultilevel"/>
    <w:tmpl w:val="7D62885E"/>
    <w:lvl w:ilvl="0" w:tplc="E3F27E6E">
      <w:start w:val="1"/>
      <w:numFmt w:val="decimal"/>
      <w:lvlText w:val="%1."/>
      <w:lvlJc w:val="left"/>
      <w:pPr>
        <w:ind w:left="733" w:hanging="360"/>
      </w:pPr>
      <w:rPr>
        <w:b w:val="0"/>
      </w:rPr>
    </w:lvl>
    <w:lvl w:ilvl="1" w:tplc="04190019">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47" w15:restartNumberingAfterBreak="0">
    <w:nsid w:val="7F03656F"/>
    <w:multiLevelType w:val="hybridMultilevel"/>
    <w:tmpl w:val="567A10D4"/>
    <w:lvl w:ilvl="0" w:tplc="F2D2087C">
      <w:start w:val="1"/>
      <w:numFmt w:val="russianLower"/>
      <w:lvlText w:val="%1)"/>
      <w:lvlJc w:val="left"/>
      <w:pPr>
        <w:ind w:left="1288" w:hanging="360"/>
      </w:pPr>
      <w:rPr>
        <w:rFonts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8" w15:restartNumberingAfterBreak="0">
    <w:nsid w:val="7F8D05F3"/>
    <w:multiLevelType w:val="multilevel"/>
    <w:tmpl w:val="04CED300"/>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5"/>
  </w:num>
  <w:num w:numId="2">
    <w:abstractNumId w:val="34"/>
  </w:num>
  <w:num w:numId="3">
    <w:abstractNumId w:val="7"/>
  </w:num>
  <w:num w:numId="4">
    <w:abstractNumId w:val="4"/>
  </w:num>
  <w:num w:numId="5">
    <w:abstractNumId w:val="10"/>
  </w:num>
  <w:num w:numId="6">
    <w:abstractNumId w:val="9"/>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17"/>
  </w:num>
  <w:num w:numId="11">
    <w:abstractNumId w:val="39"/>
  </w:num>
  <w:num w:numId="12">
    <w:abstractNumId w:val="14"/>
  </w:num>
  <w:num w:numId="13">
    <w:abstractNumId w:val="45"/>
  </w:num>
  <w:num w:numId="14">
    <w:abstractNumId w:val="31"/>
  </w:num>
  <w:num w:numId="15">
    <w:abstractNumId w:val="3"/>
  </w:num>
  <w:num w:numId="16">
    <w:abstractNumId w:val="19"/>
  </w:num>
  <w:num w:numId="17">
    <w:abstractNumId w:val="38"/>
  </w:num>
  <w:num w:numId="1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0"/>
  </w:num>
  <w:num w:numId="21">
    <w:abstractNumId w:val="13"/>
  </w:num>
  <w:num w:numId="22">
    <w:abstractNumId w:val="40"/>
  </w:num>
  <w:num w:numId="23">
    <w:abstractNumId w:val="12"/>
  </w:num>
  <w:num w:numId="24">
    <w:abstractNumId w:val="32"/>
  </w:num>
  <w:num w:numId="25">
    <w:abstractNumId w:val="20"/>
  </w:num>
  <w:num w:numId="26">
    <w:abstractNumId w:val="16"/>
  </w:num>
  <w:num w:numId="27">
    <w:abstractNumId w:val="5"/>
  </w:num>
  <w:num w:numId="28">
    <w:abstractNumId w:val="47"/>
  </w:num>
  <w:num w:numId="29">
    <w:abstractNumId w:val="6"/>
  </w:num>
  <w:num w:numId="30">
    <w:abstractNumId w:val="33"/>
  </w:num>
  <w:num w:numId="31">
    <w:abstractNumId w:val="28"/>
  </w:num>
  <w:num w:numId="32">
    <w:abstractNumId w:val="37"/>
  </w:num>
  <w:num w:numId="33">
    <w:abstractNumId w:val="15"/>
  </w:num>
  <w:num w:numId="34">
    <w:abstractNumId w:val="29"/>
  </w:num>
  <w:num w:numId="35">
    <w:abstractNumId w:val="36"/>
  </w:num>
  <w:num w:numId="36">
    <w:abstractNumId w:val="44"/>
  </w:num>
  <w:num w:numId="37">
    <w:abstractNumId w:val="41"/>
  </w:num>
  <w:num w:numId="38">
    <w:abstractNumId w:val="21"/>
  </w:num>
  <w:num w:numId="39">
    <w:abstractNumId w:val="26"/>
  </w:num>
  <w:num w:numId="40">
    <w:abstractNumId w:val="42"/>
  </w:num>
  <w:num w:numId="41">
    <w:abstractNumId w:val="25"/>
  </w:num>
  <w:num w:numId="42">
    <w:abstractNumId w:val="46"/>
  </w:num>
  <w:num w:numId="43">
    <w:abstractNumId w:val="27"/>
  </w:num>
  <w:num w:numId="44">
    <w:abstractNumId w:val="23"/>
  </w:num>
  <w:num w:numId="45">
    <w:abstractNumId w:val="43"/>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478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1C"/>
    <w:rsid w:val="00001C9A"/>
    <w:rsid w:val="00002056"/>
    <w:rsid w:val="00002164"/>
    <w:rsid w:val="0000226F"/>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3A5"/>
    <w:rsid w:val="000074C2"/>
    <w:rsid w:val="000077E8"/>
    <w:rsid w:val="000078BC"/>
    <w:rsid w:val="0001020E"/>
    <w:rsid w:val="0001035E"/>
    <w:rsid w:val="00010753"/>
    <w:rsid w:val="00010920"/>
    <w:rsid w:val="00010CFE"/>
    <w:rsid w:val="00010F02"/>
    <w:rsid w:val="00011021"/>
    <w:rsid w:val="000110B1"/>
    <w:rsid w:val="0001140E"/>
    <w:rsid w:val="0001199A"/>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CFB"/>
    <w:rsid w:val="00017D7D"/>
    <w:rsid w:val="000204F0"/>
    <w:rsid w:val="0002075F"/>
    <w:rsid w:val="000207A0"/>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077"/>
    <w:rsid w:val="000243A1"/>
    <w:rsid w:val="00024999"/>
    <w:rsid w:val="00024C1B"/>
    <w:rsid w:val="00025073"/>
    <w:rsid w:val="0002643C"/>
    <w:rsid w:val="00026AFF"/>
    <w:rsid w:val="000274F1"/>
    <w:rsid w:val="00027864"/>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598"/>
    <w:rsid w:val="000319CA"/>
    <w:rsid w:val="00031F48"/>
    <w:rsid w:val="000321CF"/>
    <w:rsid w:val="00032610"/>
    <w:rsid w:val="00032698"/>
    <w:rsid w:val="0003271C"/>
    <w:rsid w:val="00032C09"/>
    <w:rsid w:val="00033040"/>
    <w:rsid w:val="0003338E"/>
    <w:rsid w:val="00033E42"/>
    <w:rsid w:val="00034273"/>
    <w:rsid w:val="0003443E"/>
    <w:rsid w:val="000344C5"/>
    <w:rsid w:val="0003485E"/>
    <w:rsid w:val="000349C7"/>
    <w:rsid w:val="0003520D"/>
    <w:rsid w:val="0003590C"/>
    <w:rsid w:val="00035C18"/>
    <w:rsid w:val="00035F1F"/>
    <w:rsid w:val="0003606B"/>
    <w:rsid w:val="00036156"/>
    <w:rsid w:val="00036425"/>
    <w:rsid w:val="0003670E"/>
    <w:rsid w:val="00036740"/>
    <w:rsid w:val="0003690B"/>
    <w:rsid w:val="00036A6B"/>
    <w:rsid w:val="00036B4D"/>
    <w:rsid w:val="00036E62"/>
    <w:rsid w:val="00036F14"/>
    <w:rsid w:val="00036F86"/>
    <w:rsid w:val="000371DB"/>
    <w:rsid w:val="000372EB"/>
    <w:rsid w:val="00037E7D"/>
    <w:rsid w:val="000403F1"/>
    <w:rsid w:val="00040E78"/>
    <w:rsid w:val="000413A0"/>
    <w:rsid w:val="000413BF"/>
    <w:rsid w:val="00041A15"/>
    <w:rsid w:val="00041E41"/>
    <w:rsid w:val="0004241A"/>
    <w:rsid w:val="000426AA"/>
    <w:rsid w:val="00042929"/>
    <w:rsid w:val="00042BAE"/>
    <w:rsid w:val="00042C3E"/>
    <w:rsid w:val="00042DFC"/>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D9C"/>
    <w:rsid w:val="00051F6C"/>
    <w:rsid w:val="00051F8D"/>
    <w:rsid w:val="00052297"/>
    <w:rsid w:val="000522C2"/>
    <w:rsid w:val="0005255E"/>
    <w:rsid w:val="000525CF"/>
    <w:rsid w:val="00052C5C"/>
    <w:rsid w:val="00053123"/>
    <w:rsid w:val="0005342A"/>
    <w:rsid w:val="0005359C"/>
    <w:rsid w:val="000535BC"/>
    <w:rsid w:val="000538A6"/>
    <w:rsid w:val="00054563"/>
    <w:rsid w:val="000545C2"/>
    <w:rsid w:val="00054637"/>
    <w:rsid w:val="00054A2E"/>
    <w:rsid w:val="00054C92"/>
    <w:rsid w:val="00054D52"/>
    <w:rsid w:val="00054E91"/>
    <w:rsid w:val="00054ED8"/>
    <w:rsid w:val="000554FB"/>
    <w:rsid w:val="00055584"/>
    <w:rsid w:val="00055728"/>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AEB"/>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C1B"/>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B2A"/>
    <w:rsid w:val="00085EC2"/>
    <w:rsid w:val="00086432"/>
    <w:rsid w:val="00086537"/>
    <w:rsid w:val="000867DD"/>
    <w:rsid w:val="00086F41"/>
    <w:rsid w:val="000870A9"/>
    <w:rsid w:val="00087428"/>
    <w:rsid w:val="000878CA"/>
    <w:rsid w:val="00087E5C"/>
    <w:rsid w:val="0009014C"/>
    <w:rsid w:val="000901F7"/>
    <w:rsid w:val="0009023A"/>
    <w:rsid w:val="000902CE"/>
    <w:rsid w:val="00090A20"/>
    <w:rsid w:val="0009137E"/>
    <w:rsid w:val="0009190C"/>
    <w:rsid w:val="00091DCC"/>
    <w:rsid w:val="00091DFF"/>
    <w:rsid w:val="000926FE"/>
    <w:rsid w:val="0009279F"/>
    <w:rsid w:val="000927AC"/>
    <w:rsid w:val="00092E66"/>
    <w:rsid w:val="00092FB6"/>
    <w:rsid w:val="000932C0"/>
    <w:rsid w:val="0009362F"/>
    <w:rsid w:val="000937EA"/>
    <w:rsid w:val="000938D3"/>
    <w:rsid w:val="00093994"/>
    <w:rsid w:val="000939FE"/>
    <w:rsid w:val="00093B83"/>
    <w:rsid w:val="00093D54"/>
    <w:rsid w:val="00093E86"/>
    <w:rsid w:val="00094332"/>
    <w:rsid w:val="00094535"/>
    <w:rsid w:val="000945FD"/>
    <w:rsid w:val="0009465E"/>
    <w:rsid w:val="000948B6"/>
    <w:rsid w:val="000949BA"/>
    <w:rsid w:val="000949C5"/>
    <w:rsid w:val="00095288"/>
    <w:rsid w:val="0009548E"/>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6EC1"/>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E0C"/>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0B40"/>
    <w:rsid w:val="000B1D53"/>
    <w:rsid w:val="000B1EDE"/>
    <w:rsid w:val="000B204A"/>
    <w:rsid w:val="000B2340"/>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02"/>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5C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5D4"/>
    <w:rsid w:val="000C386E"/>
    <w:rsid w:val="000C3B96"/>
    <w:rsid w:val="000C3D75"/>
    <w:rsid w:val="000C3DBC"/>
    <w:rsid w:val="000C3EBF"/>
    <w:rsid w:val="000C408D"/>
    <w:rsid w:val="000C42B7"/>
    <w:rsid w:val="000C473E"/>
    <w:rsid w:val="000C48BB"/>
    <w:rsid w:val="000C4D64"/>
    <w:rsid w:val="000C5027"/>
    <w:rsid w:val="000C52C1"/>
    <w:rsid w:val="000C562D"/>
    <w:rsid w:val="000C5F2B"/>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471"/>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600E"/>
    <w:rsid w:val="000D63FF"/>
    <w:rsid w:val="000D6428"/>
    <w:rsid w:val="000D647B"/>
    <w:rsid w:val="000D6585"/>
    <w:rsid w:val="000D66B3"/>
    <w:rsid w:val="000D6E2E"/>
    <w:rsid w:val="000D7F96"/>
    <w:rsid w:val="000E09E5"/>
    <w:rsid w:val="000E0C19"/>
    <w:rsid w:val="000E0E37"/>
    <w:rsid w:val="000E0F3F"/>
    <w:rsid w:val="000E1045"/>
    <w:rsid w:val="000E13A8"/>
    <w:rsid w:val="000E1643"/>
    <w:rsid w:val="000E2001"/>
    <w:rsid w:val="000E23D4"/>
    <w:rsid w:val="000E2D79"/>
    <w:rsid w:val="000E2DA8"/>
    <w:rsid w:val="000E326C"/>
    <w:rsid w:val="000E3284"/>
    <w:rsid w:val="000E34EF"/>
    <w:rsid w:val="000E35D3"/>
    <w:rsid w:val="000E3C97"/>
    <w:rsid w:val="000E4041"/>
    <w:rsid w:val="000E439E"/>
    <w:rsid w:val="000E4882"/>
    <w:rsid w:val="000E49F8"/>
    <w:rsid w:val="000E4C0C"/>
    <w:rsid w:val="000E4C46"/>
    <w:rsid w:val="000E4C54"/>
    <w:rsid w:val="000E4D56"/>
    <w:rsid w:val="000E51A6"/>
    <w:rsid w:val="000E561A"/>
    <w:rsid w:val="000E5AAC"/>
    <w:rsid w:val="000E5B39"/>
    <w:rsid w:val="000E5D26"/>
    <w:rsid w:val="000E6C45"/>
    <w:rsid w:val="000E6D12"/>
    <w:rsid w:val="000E7039"/>
    <w:rsid w:val="000E7572"/>
    <w:rsid w:val="000E763A"/>
    <w:rsid w:val="000E7743"/>
    <w:rsid w:val="000E796A"/>
    <w:rsid w:val="000E7C86"/>
    <w:rsid w:val="000F0032"/>
    <w:rsid w:val="000F0065"/>
    <w:rsid w:val="000F073E"/>
    <w:rsid w:val="000F0900"/>
    <w:rsid w:val="000F1173"/>
    <w:rsid w:val="000F15AE"/>
    <w:rsid w:val="000F1DAC"/>
    <w:rsid w:val="000F1E6B"/>
    <w:rsid w:val="000F38D7"/>
    <w:rsid w:val="000F40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C0A"/>
    <w:rsid w:val="000F7099"/>
    <w:rsid w:val="000F74AD"/>
    <w:rsid w:val="000F7606"/>
    <w:rsid w:val="000F76F7"/>
    <w:rsid w:val="000F7AC6"/>
    <w:rsid w:val="001000E3"/>
    <w:rsid w:val="001009B6"/>
    <w:rsid w:val="00100A91"/>
    <w:rsid w:val="00100B78"/>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031"/>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B23"/>
    <w:rsid w:val="00113E98"/>
    <w:rsid w:val="001141ED"/>
    <w:rsid w:val="0011453C"/>
    <w:rsid w:val="00114D4F"/>
    <w:rsid w:val="00115553"/>
    <w:rsid w:val="00115711"/>
    <w:rsid w:val="0011575B"/>
    <w:rsid w:val="00115819"/>
    <w:rsid w:val="00115935"/>
    <w:rsid w:val="00115A7F"/>
    <w:rsid w:val="00115F69"/>
    <w:rsid w:val="00116443"/>
    <w:rsid w:val="00116A50"/>
    <w:rsid w:val="0011742E"/>
    <w:rsid w:val="001174C2"/>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1B86"/>
    <w:rsid w:val="00121C4C"/>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BA6"/>
    <w:rsid w:val="00133DBB"/>
    <w:rsid w:val="001341D0"/>
    <w:rsid w:val="001342A0"/>
    <w:rsid w:val="0013442F"/>
    <w:rsid w:val="0013484B"/>
    <w:rsid w:val="00134B35"/>
    <w:rsid w:val="00134B4C"/>
    <w:rsid w:val="00134FD4"/>
    <w:rsid w:val="001352CE"/>
    <w:rsid w:val="00135514"/>
    <w:rsid w:val="0013579D"/>
    <w:rsid w:val="00135DE9"/>
    <w:rsid w:val="00136008"/>
    <w:rsid w:val="001365A7"/>
    <w:rsid w:val="00136AC0"/>
    <w:rsid w:val="00136CC0"/>
    <w:rsid w:val="0013718B"/>
    <w:rsid w:val="001372B5"/>
    <w:rsid w:val="00137A30"/>
    <w:rsid w:val="00137E2E"/>
    <w:rsid w:val="001400D6"/>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090"/>
    <w:rsid w:val="001506D8"/>
    <w:rsid w:val="0015090A"/>
    <w:rsid w:val="00150F2A"/>
    <w:rsid w:val="001513FD"/>
    <w:rsid w:val="001514C2"/>
    <w:rsid w:val="00151569"/>
    <w:rsid w:val="00151E28"/>
    <w:rsid w:val="00151FBC"/>
    <w:rsid w:val="001523CE"/>
    <w:rsid w:val="0015266B"/>
    <w:rsid w:val="00152774"/>
    <w:rsid w:val="001527E5"/>
    <w:rsid w:val="00153344"/>
    <w:rsid w:val="00153449"/>
    <w:rsid w:val="00153B3F"/>
    <w:rsid w:val="00154052"/>
    <w:rsid w:val="00154167"/>
    <w:rsid w:val="0015446F"/>
    <w:rsid w:val="0015464F"/>
    <w:rsid w:val="001548D2"/>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276"/>
    <w:rsid w:val="00164765"/>
    <w:rsid w:val="00164855"/>
    <w:rsid w:val="00164A72"/>
    <w:rsid w:val="00164DA0"/>
    <w:rsid w:val="00164DC2"/>
    <w:rsid w:val="00164E7A"/>
    <w:rsid w:val="00165257"/>
    <w:rsid w:val="00165372"/>
    <w:rsid w:val="00165557"/>
    <w:rsid w:val="0016577D"/>
    <w:rsid w:val="00165BB1"/>
    <w:rsid w:val="00165E4A"/>
    <w:rsid w:val="00165F0C"/>
    <w:rsid w:val="0016619E"/>
    <w:rsid w:val="0016651C"/>
    <w:rsid w:val="00166727"/>
    <w:rsid w:val="001668F4"/>
    <w:rsid w:val="00166D11"/>
    <w:rsid w:val="00167250"/>
    <w:rsid w:val="001672A0"/>
    <w:rsid w:val="00167862"/>
    <w:rsid w:val="00167961"/>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0D7"/>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777"/>
    <w:rsid w:val="00181C03"/>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25A"/>
    <w:rsid w:val="00186407"/>
    <w:rsid w:val="00186754"/>
    <w:rsid w:val="00186BDF"/>
    <w:rsid w:val="00186C6C"/>
    <w:rsid w:val="00186E38"/>
    <w:rsid w:val="00186EB4"/>
    <w:rsid w:val="00187490"/>
    <w:rsid w:val="001876B5"/>
    <w:rsid w:val="0019011A"/>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8DF"/>
    <w:rsid w:val="00193AD9"/>
    <w:rsid w:val="00193C5E"/>
    <w:rsid w:val="00193CA7"/>
    <w:rsid w:val="00193CD6"/>
    <w:rsid w:val="00193D60"/>
    <w:rsid w:val="00193F5C"/>
    <w:rsid w:val="001941DF"/>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26"/>
    <w:rsid w:val="00197FFA"/>
    <w:rsid w:val="001A02C6"/>
    <w:rsid w:val="001A044B"/>
    <w:rsid w:val="001A0996"/>
    <w:rsid w:val="001A0B37"/>
    <w:rsid w:val="001A0D7C"/>
    <w:rsid w:val="001A0E35"/>
    <w:rsid w:val="001A1099"/>
    <w:rsid w:val="001A1102"/>
    <w:rsid w:val="001A1115"/>
    <w:rsid w:val="001A11F8"/>
    <w:rsid w:val="001A12FD"/>
    <w:rsid w:val="001A17C8"/>
    <w:rsid w:val="001A1C61"/>
    <w:rsid w:val="001A20EA"/>
    <w:rsid w:val="001A2456"/>
    <w:rsid w:val="001A250F"/>
    <w:rsid w:val="001A2806"/>
    <w:rsid w:val="001A2EE1"/>
    <w:rsid w:val="001A33C5"/>
    <w:rsid w:val="001A376C"/>
    <w:rsid w:val="001A3B2B"/>
    <w:rsid w:val="001A3BD5"/>
    <w:rsid w:val="001A3C98"/>
    <w:rsid w:val="001A40A1"/>
    <w:rsid w:val="001A40E8"/>
    <w:rsid w:val="001A47BF"/>
    <w:rsid w:val="001A4A0F"/>
    <w:rsid w:val="001A4B48"/>
    <w:rsid w:val="001A4B9F"/>
    <w:rsid w:val="001A4EC8"/>
    <w:rsid w:val="001A4EEB"/>
    <w:rsid w:val="001A547C"/>
    <w:rsid w:val="001A54E3"/>
    <w:rsid w:val="001A5526"/>
    <w:rsid w:val="001A5591"/>
    <w:rsid w:val="001A56C5"/>
    <w:rsid w:val="001A57B0"/>
    <w:rsid w:val="001A5941"/>
    <w:rsid w:val="001A5950"/>
    <w:rsid w:val="001A5AD8"/>
    <w:rsid w:val="001A5B3B"/>
    <w:rsid w:val="001A5B99"/>
    <w:rsid w:val="001A5C1B"/>
    <w:rsid w:val="001A5CA2"/>
    <w:rsid w:val="001A6104"/>
    <w:rsid w:val="001A6111"/>
    <w:rsid w:val="001A6292"/>
    <w:rsid w:val="001A650D"/>
    <w:rsid w:val="001A6A66"/>
    <w:rsid w:val="001A6A7B"/>
    <w:rsid w:val="001A6AF8"/>
    <w:rsid w:val="001A6B21"/>
    <w:rsid w:val="001A6D6E"/>
    <w:rsid w:val="001A6E5D"/>
    <w:rsid w:val="001A6F37"/>
    <w:rsid w:val="001A7048"/>
    <w:rsid w:val="001A7210"/>
    <w:rsid w:val="001A7409"/>
    <w:rsid w:val="001A7544"/>
    <w:rsid w:val="001A7595"/>
    <w:rsid w:val="001A7644"/>
    <w:rsid w:val="001A7848"/>
    <w:rsid w:val="001A7956"/>
    <w:rsid w:val="001A7C63"/>
    <w:rsid w:val="001A7DB6"/>
    <w:rsid w:val="001A7EA6"/>
    <w:rsid w:val="001B004E"/>
    <w:rsid w:val="001B00D5"/>
    <w:rsid w:val="001B09C9"/>
    <w:rsid w:val="001B0B28"/>
    <w:rsid w:val="001B0C81"/>
    <w:rsid w:val="001B0D6F"/>
    <w:rsid w:val="001B1347"/>
    <w:rsid w:val="001B1635"/>
    <w:rsid w:val="001B1750"/>
    <w:rsid w:val="001B1A7D"/>
    <w:rsid w:val="001B1D8C"/>
    <w:rsid w:val="001B258A"/>
    <w:rsid w:val="001B2590"/>
    <w:rsid w:val="001B2AD1"/>
    <w:rsid w:val="001B2C34"/>
    <w:rsid w:val="001B2D3F"/>
    <w:rsid w:val="001B311F"/>
    <w:rsid w:val="001B3324"/>
    <w:rsid w:val="001B3428"/>
    <w:rsid w:val="001B3D00"/>
    <w:rsid w:val="001B3D77"/>
    <w:rsid w:val="001B3FB3"/>
    <w:rsid w:val="001B403D"/>
    <w:rsid w:val="001B4757"/>
    <w:rsid w:val="001B47DA"/>
    <w:rsid w:val="001B48E7"/>
    <w:rsid w:val="001B4EE6"/>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3A1"/>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2C8"/>
    <w:rsid w:val="001C54C4"/>
    <w:rsid w:val="001C5DA3"/>
    <w:rsid w:val="001C63B1"/>
    <w:rsid w:val="001C640C"/>
    <w:rsid w:val="001C6619"/>
    <w:rsid w:val="001C68CB"/>
    <w:rsid w:val="001C7099"/>
    <w:rsid w:val="001C70FD"/>
    <w:rsid w:val="001C7126"/>
    <w:rsid w:val="001C72FF"/>
    <w:rsid w:val="001C7739"/>
    <w:rsid w:val="001C787D"/>
    <w:rsid w:val="001C7C0D"/>
    <w:rsid w:val="001C7EE3"/>
    <w:rsid w:val="001D0300"/>
    <w:rsid w:val="001D073E"/>
    <w:rsid w:val="001D0822"/>
    <w:rsid w:val="001D0C5D"/>
    <w:rsid w:val="001D0EBB"/>
    <w:rsid w:val="001D0FF7"/>
    <w:rsid w:val="001D13D5"/>
    <w:rsid w:val="001D18D4"/>
    <w:rsid w:val="001D19AB"/>
    <w:rsid w:val="001D1C60"/>
    <w:rsid w:val="001D1DA6"/>
    <w:rsid w:val="001D1EA4"/>
    <w:rsid w:val="001D211B"/>
    <w:rsid w:val="001D2122"/>
    <w:rsid w:val="001D263F"/>
    <w:rsid w:val="001D271E"/>
    <w:rsid w:val="001D2AD7"/>
    <w:rsid w:val="001D2D85"/>
    <w:rsid w:val="001D3562"/>
    <w:rsid w:val="001D3AA8"/>
    <w:rsid w:val="001D3F72"/>
    <w:rsid w:val="001D457C"/>
    <w:rsid w:val="001D464A"/>
    <w:rsid w:val="001D48BD"/>
    <w:rsid w:val="001D5126"/>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417"/>
    <w:rsid w:val="001E0BC1"/>
    <w:rsid w:val="001E0C20"/>
    <w:rsid w:val="001E1037"/>
    <w:rsid w:val="001E1436"/>
    <w:rsid w:val="001E15E9"/>
    <w:rsid w:val="001E17F8"/>
    <w:rsid w:val="001E19D4"/>
    <w:rsid w:val="001E1A2A"/>
    <w:rsid w:val="001E1AAB"/>
    <w:rsid w:val="001E1D34"/>
    <w:rsid w:val="001E1ED8"/>
    <w:rsid w:val="001E1F3A"/>
    <w:rsid w:val="001E206D"/>
    <w:rsid w:val="001E25E1"/>
    <w:rsid w:val="001E2B67"/>
    <w:rsid w:val="001E3018"/>
    <w:rsid w:val="001E37DC"/>
    <w:rsid w:val="001E3A10"/>
    <w:rsid w:val="001E3F8C"/>
    <w:rsid w:val="001E408F"/>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7A3"/>
    <w:rsid w:val="001F180C"/>
    <w:rsid w:val="001F1937"/>
    <w:rsid w:val="001F1E9B"/>
    <w:rsid w:val="001F20BB"/>
    <w:rsid w:val="001F22BA"/>
    <w:rsid w:val="001F249F"/>
    <w:rsid w:val="001F271D"/>
    <w:rsid w:val="001F2C2B"/>
    <w:rsid w:val="001F2D65"/>
    <w:rsid w:val="001F31FF"/>
    <w:rsid w:val="001F320A"/>
    <w:rsid w:val="001F3295"/>
    <w:rsid w:val="001F3299"/>
    <w:rsid w:val="001F3343"/>
    <w:rsid w:val="001F377B"/>
    <w:rsid w:val="001F450A"/>
    <w:rsid w:val="001F5180"/>
    <w:rsid w:val="001F59D5"/>
    <w:rsid w:val="001F5C45"/>
    <w:rsid w:val="001F5C54"/>
    <w:rsid w:val="001F5D3E"/>
    <w:rsid w:val="001F5DDD"/>
    <w:rsid w:val="001F64D0"/>
    <w:rsid w:val="001F6513"/>
    <w:rsid w:val="001F6892"/>
    <w:rsid w:val="001F68AD"/>
    <w:rsid w:val="001F690B"/>
    <w:rsid w:val="001F70A1"/>
    <w:rsid w:val="001F7166"/>
    <w:rsid w:val="001F72BA"/>
    <w:rsid w:val="001F734E"/>
    <w:rsid w:val="001F73BB"/>
    <w:rsid w:val="001F7BEC"/>
    <w:rsid w:val="001F7ECD"/>
    <w:rsid w:val="00200826"/>
    <w:rsid w:val="00200927"/>
    <w:rsid w:val="002009D5"/>
    <w:rsid w:val="00200C29"/>
    <w:rsid w:val="002011B4"/>
    <w:rsid w:val="002011C1"/>
    <w:rsid w:val="00201ADD"/>
    <w:rsid w:val="00201AEB"/>
    <w:rsid w:val="00201BA9"/>
    <w:rsid w:val="00201C14"/>
    <w:rsid w:val="00201CBB"/>
    <w:rsid w:val="0020237F"/>
    <w:rsid w:val="00202474"/>
    <w:rsid w:val="00202523"/>
    <w:rsid w:val="002025CE"/>
    <w:rsid w:val="002026CB"/>
    <w:rsid w:val="002028D1"/>
    <w:rsid w:val="00202C9A"/>
    <w:rsid w:val="00202CA7"/>
    <w:rsid w:val="00202E67"/>
    <w:rsid w:val="00203107"/>
    <w:rsid w:val="00203244"/>
    <w:rsid w:val="00204951"/>
    <w:rsid w:val="0020530C"/>
    <w:rsid w:val="00205393"/>
    <w:rsid w:val="00205AFB"/>
    <w:rsid w:val="00205D96"/>
    <w:rsid w:val="002064E5"/>
    <w:rsid w:val="0020681B"/>
    <w:rsid w:val="00206D97"/>
    <w:rsid w:val="002070FF"/>
    <w:rsid w:val="00207C0C"/>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846"/>
    <w:rsid w:val="00221939"/>
    <w:rsid w:val="00221B34"/>
    <w:rsid w:val="002221CE"/>
    <w:rsid w:val="00222412"/>
    <w:rsid w:val="00222AAB"/>
    <w:rsid w:val="00222BC6"/>
    <w:rsid w:val="00222F3F"/>
    <w:rsid w:val="0022304D"/>
    <w:rsid w:val="002230A6"/>
    <w:rsid w:val="002232A6"/>
    <w:rsid w:val="002232FA"/>
    <w:rsid w:val="00223A4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83F"/>
    <w:rsid w:val="00232D86"/>
    <w:rsid w:val="00233A39"/>
    <w:rsid w:val="00233C4E"/>
    <w:rsid w:val="00233D62"/>
    <w:rsid w:val="002342A7"/>
    <w:rsid w:val="00234386"/>
    <w:rsid w:val="002345C9"/>
    <w:rsid w:val="00234AC0"/>
    <w:rsid w:val="00234BD2"/>
    <w:rsid w:val="002350D4"/>
    <w:rsid w:val="0023531C"/>
    <w:rsid w:val="00235462"/>
    <w:rsid w:val="0023566D"/>
    <w:rsid w:val="00236980"/>
    <w:rsid w:val="00236C5E"/>
    <w:rsid w:val="00236E1A"/>
    <w:rsid w:val="00236E32"/>
    <w:rsid w:val="00236ED4"/>
    <w:rsid w:val="00237713"/>
    <w:rsid w:val="00237D6C"/>
    <w:rsid w:val="00237FC1"/>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857"/>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FA"/>
    <w:rsid w:val="0025448A"/>
    <w:rsid w:val="00254651"/>
    <w:rsid w:val="00254CD9"/>
    <w:rsid w:val="00254F87"/>
    <w:rsid w:val="0025535C"/>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9C"/>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010"/>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A02"/>
    <w:rsid w:val="00272180"/>
    <w:rsid w:val="00272316"/>
    <w:rsid w:val="00272593"/>
    <w:rsid w:val="0027294E"/>
    <w:rsid w:val="002729E3"/>
    <w:rsid w:val="00273346"/>
    <w:rsid w:val="00273589"/>
    <w:rsid w:val="00273A08"/>
    <w:rsid w:val="00273D1D"/>
    <w:rsid w:val="002742E6"/>
    <w:rsid w:val="002743DA"/>
    <w:rsid w:val="0027468F"/>
    <w:rsid w:val="00274A2B"/>
    <w:rsid w:val="00274DBD"/>
    <w:rsid w:val="00274F28"/>
    <w:rsid w:val="002753D6"/>
    <w:rsid w:val="00275957"/>
    <w:rsid w:val="00275E51"/>
    <w:rsid w:val="00276890"/>
    <w:rsid w:val="0027693C"/>
    <w:rsid w:val="00276B15"/>
    <w:rsid w:val="0027709E"/>
    <w:rsid w:val="002771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14D"/>
    <w:rsid w:val="0028250A"/>
    <w:rsid w:val="002829BF"/>
    <w:rsid w:val="00282B00"/>
    <w:rsid w:val="00282BBC"/>
    <w:rsid w:val="00282C7F"/>
    <w:rsid w:val="00283157"/>
    <w:rsid w:val="00283281"/>
    <w:rsid w:val="002835B0"/>
    <w:rsid w:val="00283839"/>
    <w:rsid w:val="00283845"/>
    <w:rsid w:val="00283F9C"/>
    <w:rsid w:val="0028499B"/>
    <w:rsid w:val="00284D14"/>
    <w:rsid w:val="002850D9"/>
    <w:rsid w:val="002851F9"/>
    <w:rsid w:val="002852D2"/>
    <w:rsid w:val="00285517"/>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A88"/>
    <w:rsid w:val="00287C83"/>
    <w:rsid w:val="0029099F"/>
    <w:rsid w:val="00290A19"/>
    <w:rsid w:val="00290CFA"/>
    <w:rsid w:val="00290DA8"/>
    <w:rsid w:val="00290F6A"/>
    <w:rsid w:val="002911E8"/>
    <w:rsid w:val="00291560"/>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797"/>
    <w:rsid w:val="00296BD9"/>
    <w:rsid w:val="00297398"/>
    <w:rsid w:val="0029743E"/>
    <w:rsid w:val="00297449"/>
    <w:rsid w:val="002974DB"/>
    <w:rsid w:val="002975DB"/>
    <w:rsid w:val="002977C7"/>
    <w:rsid w:val="0029780E"/>
    <w:rsid w:val="002A01FD"/>
    <w:rsid w:val="002A0595"/>
    <w:rsid w:val="002A0734"/>
    <w:rsid w:val="002A07A7"/>
    <w:rsid w:val="002A0867"/>
    <w:rsid w:val="002A0873"/>
    <w:rsid w:val="002A0AA0"/>
    <w:rsid w:val="002A0B30"/>
    <w:rsid w:val="002A0DE0"/>
    <w:rsid w:val="002A10DB"/>
    <w:rsid w:val="002A123B"/>
    <w:rsid w:val="002A131F"/>
    <w:rsid w:val="002A152F"/>
    <w:rsid w:val="002A1782"/>
    <w:rsid w:val="002A1D0D"/>
    <w:rsid w:val="002A1D2B"/>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4A9"/>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9B"/>
    <w:rsid w:val="002B18A5"/>
    <w:rsid w:val="002B19A3"/>
    <w:rsid w:val="002B1A0B"/>
    <w:rsid w:val="002B1B45"/>
    <w:rsid w:val="002B1E7C"/>
    <w:rsid w:val="002B2463"/>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4EC"/>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F43"/>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3F"/>
    <w:rsid w:val="002D1174"/>
    <w:rsid w:val="002D12C2"/>
    <w:rsid w:val="002D15BC"/>
    <w:rsid w:val="002D1B5A"/>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57D"/>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53"/>
    <w:rsid w:val="002E4809"/>
    <w:rsid w:val="002E4A36"/>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E8E"/>
    <w:rsid w:val="002E70B9"/>
    <w:rsid w:val="002E7172"/>
    <w:rsid w:val="002E7388"/>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AA2"/>
    <w:rsid w:val="002F2F2A"/>
    <w:rsid w:val="002F2F76"/>
    <w:rsid w:val="002F33B6"/>
    <w:rsid w:val="002F3469"/>
    <w:rsid w:val="002F3565"/>
    <w:rsid w:val="002F3B88"/>
    <w:rsid w:val="002F3ED8"/>
    <w:rsid w:val="002F4145"/>
    <w:rsid w:val="002F44B8"/>
    <w:rsid w:val="002F4794"/>
    <w:rsid w:val="002F489F"/>
    <w:rsid w:val="002F5350"/>
    <w:rsid w:val="002F5485"/>
    <w:rsid w:val="002F59CF"/>
    <w:rsid w:val="002F5AA0"/>
    <w:rsid w:val="002F5CDB"/>
    <w:rsid w:val="002F5D47"/>
    <w:rsid w:val="002F5E7B"/>
    <w:rsid w:val="002F6274"/>
    <w:rsid w:val="002F6585"/>
    <w:rsid w:val="002F680F"/>
    <w:rsid w:val="002F6BD5"/>
    <w:rsid w:val="002F6BFD"/>
    <w:rsid w:val="002F6C4E"/>
    <w:rsid w:val="002F6D1E"/>
    <w:rsid w:val="002F7583"/>
    <w:rsid w:val="002F7B0E"/>
    <w:rsid w:val="002F7C0B"/>
    <w:rsid w:val="002F7C35"/>
    <w:rsid w:val="00300724"/>
    <w:rsid w:val="003009B6"/>
    <w:rsid w:val="00300A0B"/>
    <w:rsid w:val="00300AB3"/>
    <w:rsid w:val="00300F4D"/>
    <w:rsid w:val="003015C1"/>
    <w:rsid w:val="0030166A"/>
    <w:rsid w:val="0030184A"/>
    <w:rsid w:val="00301D04"/>
    <w:rsid w:val="0030212B"/>
    <w:rsid w:val="003025FB"/>
    <w:rsid w:val="00302A17"/>
    <w:rsid w:val="00302B4B"/>
    <w:rsid w:val="00302E8C"/>
    <w:rsid w:val="00302F26"/>
    <w:rsid w:val="00303389"/>
    <w:rsid w:val="00303504"/>
    <w:rsid w:val="0030360C"/>
    <w:rsid w:val="00303823"/>
    <w:rsid w:val="00303BB1"/>
    <w:rsid w:val="00303C00"/>
    <w:rsid w:val="00303D9C"/>
    <w:rsid w:val="00303F28"/>
    <w:rsid w:val="003043B4"/>
    <w:rsid w:val="00304533"/>
    <w:rsid w:val="003048E8"/>
    <w:rsid w:val="00304A0A"/>
    <w:rsid w:val="00304CD6"/>
    <w:rsid w:val="003051BA"/>
    <w:rsid w:val="003058DB"/>
    <w:rsid w:val="003059AC"/>
    <w:rsid w:val="00305AF1"/>
    <w:rsid w:val="00305CEE"/>
    <w:rsid w:val="00305E28"/>
    <w:rsid w:val="003061D7"/>
    <w:rsid w:val="00306471"/>
    <w:rsid w:val="00306528"/>
    <w:rsid w:val="003069CF"/>
    <w:rsid w:val="00306AA8"/>
    <w:rsid w:val="00306BA6"/>
    <w:rsid w:val="00306BC4"/>
    <w:rsid w:val="00307D01"/>
    <w:rsid w:val="0031047F"/>
    <w:rsid w:val="00310668"/>
    <w:rsid w:val="00310AE4"/>
    <w:rsid w:val="00310BAF"/>
    <w:rsid w:val="00310CF4"/>
    <w:rsid w:val="00311311"/>
    <w:rsid w:val="00311627"/>
    <w:rsid w:val="003118C7"/>
    <w:rsid w:val="00311DE9"/>
    <w:rsid w:val="003123B4"/>
    <w:rsid w:val="0031269E"/>
    <w:rsid w:val="003127FF"/>
    <w:rsid w:val="003129E1"/>
    <w:rsid w:val="00312A11"/>
    <w:rsid w:val="00312F89"/>
    <w:rsid w:val="00313003"/>
    <w:rsid w:val="00313122"/>
    <w:rsid w:val="00313967"/>
    <w:rsid w:val="00313AD1"/>
    <w:rsid w:val="00313B6B"/>
    <w:rsid w:val="00314181"/>
    <w:rsid w:val="003142D3"/>
    <w:rsid w:val="00314321"/>
    <w:rsid w:val="0031441D"/>
    <w:rsid w:val="00314462"/>
    <w:rsid w:val="0031470B"/>
    <w:rsid w:val="00314D05"/>
    <w:rsid w:val="003151F9"/>
    <w:rsid w:val="00315248"/>
    <w:rsid w:val="0031545A"/>
    <w:rsid w:val="003155B3"/>
    <w:rsid w:val="003155F5"/>
    <w:rsid w:val="00315780"/>
    <w:rsid w:val="003157DA"/>
    <w:rsid w:val="00315E23"/>
    <w:rsid w:val="00316547"/>
    <w:rsid w:val="00316875"/>
    <w:rsid w:val="003168C5"/>
    <w:rsid w:val="00316A58"/>
    <w:rsid w:val="00316DFF"/>
    <w:rsid w:val="0031716D"/>
    <w:rsid w:val="0031716F"/>
    <w:rsid w:val="00317236"/>
    <w:rsid w:val="00317873"/>
    <w:rsid w:val="003178A2"/>
    <w:rsid w:val="003179F9"/>
    <w:rsid w:val="00320426"/>
    <w:rsid w:val="00320C37"/>
    <w:rsid w:val="00320E91"/>
    <w:rsid w:val="00320F93"/>
    <w:rsid w:val="00321010"/>
    <w:rsid w:val="003213CF"/>
    <w:rsid w:val="00321510"/>
    <w:rsid w:val="00321656"/>
    <w:rsid w:val="003218CF"/>
    <w:rsid w:val="00321B6A"/>
    <w:rsid w:val="00321E89"/>
    <w:rsid w:val="00322121"/>
    <w:rsid w:val="003228EA"/>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38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694"/>
    <w:rsid w:val="00332938"/>
    <w:rsid w:val="00332ADF"/>
    <w:rsid w:val="00332EEF"/>
    <w:rsid w:val="0033302C"/>
    <w:rsid w:val="003331D8"/>
    <w:rsid w:val="00333648"/>
    <w:rsid w:val="003337C0"/>
    <w:rsid w:val="003337E0"/>
    <w:rsid w:val="00333E06"/>
    <w:rsid w:val="003340B7"/>
    <w:rsid w:val="00334236"/>
    <w:rsid w:val="003343F7"/>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A00"/>
    <w:rsid w:val="00337B5F"/>
    <w:rsid w:val="0034022A"/>
    <w:rsid w:val="003402B6"/>
    <w:rsid w:val="003402C4"/>
    <w:rsid w:val="00340CBC"/>
    <w:rsid w:val="00340D4F"/>
    <w:rsid w:val="00340EFD"/>
    <w:rsid w:val="00341062"/>
    <w:rsid w:val="00341C1D"/>
    <w:rsid w:val="00341E66"/>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4F"/>
    <w:rsid w:val="0034675E"/>
    <w:rsid w:val="0034678B"/>
    <w:rsid w:val="00346DAF"/>
    <w:rsid w:val="00346F79"/>
    <w:rsid w:val="0034729C"/>
    <w:rsid w:val="0034734E"/>
    <w:rsid w:val="0034735A"/>
    <w:rsid w:val="00347413"/>
    <w:rsid w:val="00347546"/>
    <w:rsid w:val="00347672"/>
    <w:rsid w:val="003478A5"/>
    <w:rsid w:val="003478C8"/>
    <w:rsid w:val="0034796D"/>
    <w:rsid w:val="0034796F"/>
    <w:rsid w:val="00347BBE"/>
    <w:rsid w:val="00347E1D"/>
    <w:rsid w:val="0035005E"/>
    <w:rsid w:val="0035021C"/>
    <w:rsid w:val="00350865"/>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F33"/>
    <w:rsid w:val="00355F95"/>
    <w:rsid w:val="00355FA8"/>
    <w:rsid w:val="00356474"/>
    <w:rsid w:val="00356540"/>
    <w:rsid w:val="00356E1A"/>
    <w:rsid w:val="00357168"/>
    <w:rsid w:val="003571E7"/>
    <w:rsid w:val="00357336"/>
    <w:rsid w:val="0035797A"/>
    <w:rsid w:val="003602CD"/>
    <w:rsid w:val="00360485"/>
    <w:rsid w:val="00360B42"/>
    <w:rsid w:val="00361436"/>
    <w:rsid w:val="003615A7"/>
    <w:rsid w:val="00361A19"/>
    <w:rsid w:val="00361E63"/>
    <w:rsid w:val="00362083"/>
    <w:rsid w:val="003620DC"/>
    <w:rsid w:val="00362538"/>
    <w:rsid w:val="003626C7"/>
    <w:rsid w:val="003627A6"/>
    <w:rsid w:val="00362A6A"/>
    <w:rsid w:val="00362CC8"/>
    <w:rsid w:val="00362F6F"/>
    <w:rsid w:val="0036311A"/>
    <w:rsid w:val="003633DC"/>
    <w:rsid w:val="003637FF"/>
    <w:rsid w:val="00363D5A"/>
    <w:rsid w:val="00363F9E"/>
    <w:rsid w:val="003641C7"/>
    <w:rsid w:val="00364400"/>
    <w:rsid w:val="003645F2"/>
    <w:rsid w:val="0036464A"/>
    <w:rsid w:val="0036485D"/>
    <w:rsid w:val="00364A68"/>
    <w:rsid w:val="00364AEF"/>
    <w:rsid w:val="00364B22"/>
    <w:rsid w:val="00364C62"/>
    <w:rsid w:val="00364CF5"/>
    <w:rsid w:val="00364D29"/>
    <w:rsid w:val="00364E88"/>
    <w:rsid w:val="00364EEB"/>
    <w:rsid w:val="00364F9D"/>
    <w:rsid w:val="00365237"/>
    <w:rsid w:val="00365381"/>
    <w:rsid w:val="00365385"/>
    <w:rsid w:val="003653DB"/>
    <w:rsid w:val="003655AC"/>
    <w:rsid w:val="00365BEC"/>
    <w:rsid w:val="00365BF5"/>
    <w:rsid w:val="00365C43"/>
    <w:rsid w:val="0036617D"/>
    <w:rsid w:val="0036624F"/>
    <w:rsid w:val="00366521"/>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E9"/>
    <w:rsid w:val="0037735A"/>
    <w:rsid w:val="0037752C"/>
    <w:rsid w:val="00377638"/>
    <w:rsid w:val="00377D51"/>
    <w:rsid w:val="00377D7E"/>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27"/>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778"/>
    <w:rsid w:val="00390825"/>
    <w:rsid w:val="00390C90"/>
    <w:rsid w:val="0039118E"/>
    <w:rsid w:val="00391220"/>
    <w:rsid w:val="00391246"/>
    <w:rsid w:val="003914CA"/>
    <w:rsid w:val="0039197C"/>
    <w:rsid w:val="00391B4F"/>
    <w:rsid w:val="00391B77"/>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299"/>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F21"/>
    <w:rsid w:val="003A1193"/>
    <w:rsid w:val="003A1215"/>
    <w:rsid w:val="003A12A2"/>
    <w:rsid w:val="003A12FA"/>
    <w:rsid w:val="003A1BA6"/>
    <w:rsid w:val="003A1CD1"/>
    <w:rsid w:val="003A21B8"/>
    <w:rsid w:val="003A2458"/>
    <w:rsid w:val="003A2696"/>
    <w:rsid w:val="003A2A8D"/>
    <w:rsid w:val="003A2D97"/>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5A9"/>
    <w:rsid w:val="003A66FC"/>
    <w:rsid w:val="003A67A8"/>
    <w:rsid w:val="003A67D0"/>
    <w:rsid w:val="003A745D"/>
    <w:rsid w:val="003A7520"/>
    <w:rsid w:val="003B0024"/>
    <w:rsid w:val="003B0702"/>
    <w:rsid w:val="003B09E3"/>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EA0"/>
    <w:rsid w:val="003B3F7F"/>
    <w:rsid w:val="003B3F93"/>
    <w:rsid w:val="003B4589"/>
    <w:rsid w:val="003B4680"/>
    <w:rsid w:val="003B4766"/>
    <w:rsid w:val="003B4825"/>
    <w:rsid w:val="003B4944"/>
    <w:rsid w:val="003B4970"/>
    <w:rsid w:val="003B49C6"/>
    <w:rsid w:val="003B4A3A"/>
    <w:rsid w:val="003B4A42"/>
    <w:rsid w:val="003B4D7F"/>
    <w:rsid w:val="003B50CF"/>
    <w:rsid w:val="003B5217"/>
    <w:rsid w:val="003B5B94"/>
    <w:rsid w:val="003B5C53"/>
    <w:rsid w:val="003B6262"/>
    <w:rsid w:val="003B6489"/>
    <w:rsid w:val="003B67B7"/>
    <w:rsid w:val="003B68D0"/>
    <w:rsid w:val="003B6D2E"/>
    <w:rsid w:val="003B6D79"/>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7A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657"/>
    <w:rsid w:val="003D19CA"/>
    <w:rsid w:val="003D1D05"/>
    <w:rsid w:val="003D1EC3"/>
    <w:rsid w:val="003D20FC"/>
    <w:rsid w:val="003D24A2"/>
    <w:rsid w:val="003D270B"/>
    <w:rsid w:val="003D2905"/>
    <w:rsid w:val="003D295D"/>
    <w:rsid w:val="003D2A5D"/>
    <w:rsid w:val="003D2D2C"/>
    <w:rsid w:val="003D2E80"/>
    <w:rsid w:val="003D2FC2"/>
    <w:rsid w:val="003D3010"/>
    <w:rsid w:val="003D30AB"/>
    <w:rsid w:val="003D32F9"/>
    <w:rsid w:val="003D37CA"/>
    <w:rsid w:val="003D3AC7"/>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5F"/>
    <w:rsid w:val="003E0592"/>
    <w:rsid w:val="003E09A9"/>
    <w:rsid w:val="003E0A4D"/>
    <w:rsid w:val="003E0D8A"/>
    <w:rsid w:val="003E11FA"/>
    <w:rsid w:val="003E15E2"/>
    <w:rsid w:val="003E19F1"/>
    <w:rsid w:val="003E1A54"/>
    <w:rsid w:val="003E1BF8"/>
    <w:rsid w:val="003E1FA5"/>
    <w:rsid w:val="003E24E7"/>
    <w:rsid w:val="003E29E8"/>
    <w:rsid w:val="003E2A1A"/>
    <w:rsid w:val="003E2D7C"/>
    <w:rsid w:val="003E2D80"/>
    <w:rsid w:val="003E2DFC"/>
    <w:rsid w:val="003E2EF1"/>
    <w:rsid w:val="003E317D"/>
    <w:rsid w:val="003E3408"/>
    <w:rsid w:val="003E343D"/>
    <w:rsid w:val="003E3612"/>
    <w:rsid w:val="003E37E4"/>
    <w:rsid w:val="003E3B86"/>
    <w:rsid w:val="003E3D42"/>
    <w:rsid w:val="003E3DA9"/>
    <w:rsid w:val="003E4009"/>
    <w:rsid w:val="003E4018"/>
    <w:rsid w:val="003E485E"/>
    <w:rsid w:val="003E4B8A"/>
    <w:rsid w:val="003E51B8"/>
    <w:rsid w:val="003E5667"/>
    <w:rsid w:val="003E58E0"/>
    <w:rsid w:val="003E61A0"/>
    <w:rsid w:val="003E6567"/>
    <w:rsid w:val="003E69E1"/>
    <w:rsid w:val="003E6CFD"/>
    <w:rsid w:val="003E6E7A"/>
    <w:rsid w:val="003E6F67"/>
    <w:rsid w:val="003E6FBF"/>
    <w:rsid w:val="003E6FDC"/>
    <w:rsid w:val="003E6FEA"/>
    <w:rsid w:val="003E789F"/>
    <w:rsid w:val="003E78F9"/>
    <w:rsid w:val="003E7A99"/>
    <w:rsid w:val="003E7AAC"/>
    <w:rsid w:val="003E7AC6"/>
    <w:rsid w:val="003F0214"/>
    <w:rsid w:val="003F0559"/>
    <w:rsid w:val="003F06A3"/>
    <w:rsid w:val="003F0728"/>
    <w:rsid w:val="003F0871"/>
    <w:rsid w:val="003F088C"/>
    <w:rsid w:val="003F0CDB"/>
    <w:rsid w:val="003F121C"/>
    <w:rsid w:val="003F1259"/>
    <w:rsid w:val="003F1315"/>
    <w:rsid w:val="003F15C7"/>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D2B"/>
    <w:rsid w:val="003F4E81"/>
    <w:rsid w:val="003F4F15"/>
    <w:rsid w:val="003F5140"/>
    <w:rsid w:val="003F57D2"/>
    <w:rsid w:val="003F5B53"/>
    <w:rsid w:val="003F613C"/>
    <w:rsid w:val="003F6352"/>
    <w:rsid w:val="003F64A9"/>
    <w:rsid w:val="003F65A3"/>
    <w:rsid w:val="003F6A05"/>
    <w:rsid w:val="003F6DE6"/>
    <w:rsid w:val="003F6E08"/>
    <w:rsid w:val="003F73CC"/>
    <w:rsid w:val="003F7730"/>
    <w:rsid w:val="003F78D6"/>
    <w:rsid w:val="003F7AAB"/>
    <w:rsid w:val="003F7BCF"/>
    <w:rsid w:val="003F7CC9"/>
    <w:rsid w:val="00400113"/>
    <w:rsid w:val="0040049F"/>
    <w:rsid w:val="004008F8"/>
    <w:rsid w:val="00401254"/>
    <w:rsid w:val="00401431"/>
    <w:rsid w:val="0040172D"/>
    <w:rsid w:val="00401825"/>
    <w:rsid w:val="00401B9E"/>
    <w:rsid w:val="00401C22"/>
    <w:rsid w:val="00402332"/>
    <w:rsid w:val="00402337"/>
    <w:rsid w:val="00402A18"/>
    <w:rsid w:val="00402CF7"/>
    <w:rsid w:val="004033C7"/>
    <w:rsid w:val="004034DF"/>
    <w:rsid w:val="00403A96"/>
    <w:rsid w:val="00403CA4"/>
    <w:rsid w:val="00403CD3"/>
    <w:rsid w:val="00403DCF"/>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115"/>
    <w:rsid w:val="004102AF"/>
    <w:rsid w:val="00411409"/>
    <w:rsid w:val="0041160B"/>
    <w:rsid w:val="00411BBE"/>
    <w:rsid w:val="00411DF2"/>
    <w:rsid w:val="00412088"/>
    <w:rsid w:val="004120C2"/>
    <w:rsid w:val="00412666"/>
    <w:rsid w:val="004126F0"/>
    <w:rsid w:val="0041290B"/>
    <w:rsid w:val="00412B5F"/>
    <w:rsid w:val="00412F88"/>
    <w:rsid w:val="0041321C"/>
    <w:rsid w:val="004136BF"/>
    <w:rsid w:val="00413748"/>
    <w:rsid w:val="00413BD2"/>
    <w:rsid w:val="00413CB3"/>
    <w:rsid w:val="0041455D"/>
    <w:rsid w:val="00414AF3"/>
    <w:rsid w:val="00414C94"/>
    <w:rsid w:val="00414F3E"/>
    <w:rsid w:val="0041531C"/>
    <w:rsid w:val="00415428"/>
    <w:rsid w:val="00415756"/>
    <w:rsid w:val="004159A5"/>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FA"/>
    <w:rsid w:val="00417DB1"/>
    <w:rsid w:val="00417F65"/>
    <w:rsid w:val="00420939"/>
    <w:rsid w:val="00420CAE"/>
    <w:rsid w:val="00420DE0"/>
    <w:rsid w:val="00420F6C"/>
    <w:rsid w:val="00421096"/>
    <w:rsid w:val="0042127D"/>
    <w:rsid w:val="00421686"/>
    <w:rsid w:val="004216D8"/>
    <w:rsid w:val="0042178E"/>
    <w:rsid w:val="004219F1"/>
    <w:rsid w:val="00421A86"/>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0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239"/>
    <w:rsid w:val="00437684"/>
    <w:rsid w:val="00437DBE"/>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2EC"/>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39"/>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778"/>
    <w:rsid w:val="00452859"/>
    <w:rsid w:val="00452CA1"/>
    <w:rsid w:val="00452D74"/>
    <w:rsid w:val="00452D90"/>
    <w:rsid w:val="00452E41"/>
    <w:rsid w:val="0045305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4AA"/>
    <w:rsid w:val="00463695"/>
    <w:rsid w:val="004639C1"/>
    <w:rsid w:val="004643F2"/>
    <w:rsid w:val="00464585"/>
    <w:rsid w:val="0046461A"/>
    <w:rsid w:val="00464703"/>
    <w:rsid w:val="00464741"/>
    <w:rsid w:val="004649EC"/>
    <w:rsid w:val="00464AE3"/>
    <w:rsid w:val="00464D55"/>
    <w:rsid w:val="00464DDD"/>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158"/>
    <w:rsid w:val="004732B0"/>
    <w:rsid w:val="0047343F"/>
    <w:rsid w:val="004735D5"/>
    <w:rsid w:val="004737BB"/>
    <w:rsid w:val="00473ADA"/>
    <w:rsid w:val="00473B37"/>
    <w:rsid w:val="00473FD2"/>
    <w:rsid w:val="004741D1"/>
    <w:rsid w:val="0047490C"/>
    <w:rsid w:val="00474911"/>
    <w:rsid w:val="00474BEE"/>
    <w:rsid w:val="004751F4"/>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64"/>
    <w:rsid w:val="00480B9E"/>
    <w:rsid w:val="00480C2F"/>
    <w:rsid w:val="00480CEF"/>
    <w:rsid w:val="00480D8D"/>
    <w:rsid w:val="00481272"/>
    <w:rsid w:val="00481758"/>
    <w:rsid w:val="00481B72"/>
    <w:rsid w:val="00481CFC"/>
    <w:rsid w:val="00481DD3"/>
    <w:rsid w:val="004821CE"/>
    <w:rsid w:val="00482314"/>
    <w:rsid w:val="00482A9C"/>
    <w:rsid w:val="00482E65"/>
    <w:rsid w:val="00482E6E"/>
    <w:rsid w:val="00482F46"/>
    <w:rsid w:val="00482F83"/>
    <w:rsid w:val="0048310B"/>
    <w:rsid w:val="004832E6"/>
    <w:rsid w:val="004837B0"/>
    <w:rsid w:val="00483B0C"/>
    <w:rsid w:val="00484284"/>
    <w:rsid w:val="00484646"/>
    <w:rsid w:val="004846FD"/>
    <w:rsid w:val="0048480A"/>
    <w:rsid w:val="00484F9C"/>
    <w:rsid w:val="0048513B"/>
    <w:rsid w:val="004852C7"/>
    <w:rsid w:val="004853AC"/>
    <w:rsid w:val="004859FF"/>
    <w:rsid w:val="00485DE6"/>
    <w:rsid w:val="004861B5"/>
    <w:rsid w:val="004864EF"/>
    <w:rsid w:val="00486840"/>
    <w:rsid w:val="0048684D"/>
    <w:rsid w:val="00486B78"/>
    <w:rsid w:val="00486C05"/>
    <w:rsid w:val="00486F20"/>
    <w:rsid w:val="00486F4A"/>
    <w:rsid w:val="00487AEF"/>
    <w:rsid w:val="00487CA2"/>
    <w:rsid w:val="00490723"/>
    <w:rsid w:val="00490741"/>
    <w:rsid w:val="00490B74"/>
    <w:rsid w:val="00490B98"/>
    <w:rsid w:val="004917EC"/>
    <w:rsid w:val="0049193E"/>
    <w:rsid w:val="004919CF"/>
    <w:rsid w:val="004919E3"/>
    <w:rsid w:val="00491E3E"/>
    <w:rsid w:val="00491F6D"/>
    <w:rsid w:val="0049221C"/>
    <w:rsid w:val="004923BE"/>
    <w:rsid w:val="00492478"/>
    <w:rsid w:val="00492C5A"/>
    <w:rsid w:val="00492C60"/>
    <w:rsid w:val="00492C93"/>
    <w:rsid w:val="00492CBE"/>
    <w:rsid w:val="00492FF8"/>
    <w:rsid w:val="00493460"/>
    <w:rsid w:val="00493C52"/>
    <w:rsid w:val="00493EF8"/>
    <w:rsid w:val="0049411E"/>
    <w:rsid w:val="0049470E"/>
    <w:rsid w:val="00494991"/>
    <w:rsid w:val="00494A8D"/>
    <w:rsid w:val="00494ACD"/>
    <w:rsid w:val="0049500D"/>
    <w:rsid w:val="00495035"/>
    <w:rsid w:val="00495295"/>
    <w:rsid w:val="0049535B"/>
    <w:rsid w:val="004954BD"/>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0ED2"/>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1A8"/>
    <w:rsid w:val="004A558D"/>
    <w:rsid w:val="004A56E8"/>
    <w:rsid w:val="004A5778"/>
    <w:rsid w:val="004A590B"/>
    <w:rsid w:val="004A5F35"/>
    <w:rsid w:val="004A5FBA"/>
    <w:rsid w:val="004A665C"/>
    <w:rsid w:val="004A6980"/>
    <w:rsid w:val="004A6A34"/>
    <w:rsid w:val="004A6C89"/>
    <w:rsid w:val="004A6D3F"/>
    <w:rsid w:val="004A7C66"/>
    <w:rsid w:val="004A7E2C"/>
    <w:rsid w:val="004B02F3"/>
    <w:rsid w:val="004B03CF"/>
    <w:rsid w:val="004B0466"/>
    <w:rsid w:val="004B0748"/>
    <w:rsid w:val="004B09CB"/>
    <w:rsid w:val="004B0D99"/>
    <w:rsid w:val="004B0F41"/>
    <w:rsid w:val="004B11B3"/>
    <w:rsid w:val="004B1461"/>
    <w:rsid w:val="004B1655"/>
    <w:rsid w:val="004B1A8E"/>
    <w:rsid w:val="004B2F31"/>
    <w:rsid w:val="004B2F84"/>
    <w:rsid w:val="004B3951"/>
    <w:rsid w:val="004B3E2D"/>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11"/>
    <w:rsid w:val="004C0A69"/>
    <w:rsid w:val="004C0BB7"/>
    <w:rsid w:val="004C0ECF"/>
    <w:rsid w:val="004C1608"/>
    <w:rsid w:val="004C1655"/>
    <w:rsid w:val="004C16AB"/>
    <w:rsid w:val="004C174A"/>
    <w:rsid w:val="004C1C85"/>
    <w:rsid w:val="004C1E68"/>
    <w:rsid w:val="004C22B1"/>
    <w:rsid w:val="004C22CD"/>
    <w:rsid w:val="004C2399"/>
    <w:rsid w:val="004C2702"/>
    <w:rsid w:val="004C299D"/>
    <w:rsid w:val="004C2AC7"/>
    <w:rsid w:val="004C2DF1"/>
    <w:rsid w:val="004C2E9D"/>
    <w:rsid w:val="004C32F3"/>
    <w:rsid w:val="004C33B0"/>
    <w:rsid w:val="004C33EA"/>
    <w:rsid w:val="004C357D"/>
    <w:rsid w:val="004C3A3A"/>
    <w:rsid w:val="004C3EEC"/>
    <w:rsid w:val="004C4069"/>
    <w:rsid w:val="004C47F8"/>
    <w:rsid w:val="004C4807"/>
    <w:rsid w:val="004C4B2C"/>
    <w:rsid w:val="004C5261"/>
    <w:rsid w:val="004C56A3"/>
    <w:rsid w:val="004C56A4"/>
    <w:rsid w:val="004C6016"/>
    <w:rsid w:val="004C6038"/>
    <w:rsid w:val="004C6315"/>
    <w:rsid w:val="004C63B8"/>
    <w:rsid w:val="004C63DF"/>
    <w:rsid w:val="004C665D"/>
    <w:rsid w:val="004C66DB"/>
    <w:rsid w:val="004C6D31"/>
    <w:rsid w:val="004C6DCB"/>
    <w:rsid w:val="004C7039"/>
    <w:rsid w:val="004C764D"/>
    <w:rsid w:val="004C7F8B"/>
    <w:rsid w:val="004D096E"/>
    <w:rsid w:val="004D0A62"/>
    <w:rsid w:val="004D114C"/>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5B8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934"/>
    <w:rsid w:val="004E2A0C"/>
    <w:rsid w:val="004E2BFA"/>
    <w:rsid w:val="004E2C1B"/>
    <w:rsid w:val="004E2EBF"/>
    <w:rsid w:val="004E31AC"/>
    <w:rsid w:val="004E3439"/>
    <w:rsid w:val="004E3597"/>
    <w:rsid w:val="004E3D2F"/>
    <w:rsid w:val="004E3DF5"/>
    <w:rsid w:val="004E4478"/>
    <w:rsid w:val="004E44D6"/>
    <w:rsid w:val="004E4590"/>
    <w:rsid w:val="004E48F4"/>
    <w:rsid w:val="004E4956"/>
    <w:rsid w:val="004E4A3E"/>
    <w:rsid w:val="004E4E69"/>
    <w:rsid w:val="004E51C1"/>
    <w:rsid w:val="004E528F"/>
    <w:rsid w:val="004E5723"/>
    <w:rsid w:val="004E587F"/>
    <w:rsid w:val="004E5AAB"/>
    <w:rsid w:val="004E5AE8"/>
    <w:rsid w:val="004E6461"/>
    <w:rsid w:val="004E65C9"/>
    <w:rsid w:val="004E727C"/>
    <w:rsid w:val="004E73AD"/>
    <w:rsid w:val="004E77B7"/>
    <w:rsid w:val="004E78B6"/>
    <w:rsid w:val="004F04AA"/>
    <w:rsid w:val="004F0765"/>
    <w:rsid w:val="004F0EEF"/>
    <w:rsid w:val="004F1D2F"/>
    <w:rsid w:val="004F21A3"/>
    <w:rsid w:val="004F2793"/>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907"/>
    <w:rsid w:val="004F6FC4"/>
    <w:rsid w:val="004F7224"/>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FB"/>
    <w:rsid w:val="005067BB"/>
    <w:rsid w:val="00506ADC"/>
    <w:rsid w:val="00506C9C"/>
    <w:rsid w:val="00506DE3"/>
    <w:rsid w:val="005070F6"/>
    <w:rsid w:val="00507668"/>
    <w:rsid w:val="005076C4"/>
    <w:rsid w:val="005078DB"/>
    <w:rsid w:val="00507F66"/>
    <w:rsid w:val="0051013E"/>
    <w:rsid w:val="005103F8"/>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8E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EFA"/>
    <w:rsid w:val="00514FC3"/>
    <w:rsid w:val="0051505D"/>
    <w:rsid w:val="0051507F"/>
    <w:rsid w:val="005153E3"/>
    <w:rsid w:val="00515664"/>
    <w:rsid w:val="0051574E"/>
    <w:rsid w:val="00516730"/>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12"/>
    <w:rsid w:val="005352D5"/>
    <w:rsid w:val="00535491"/>
    <w:rsid w:val="0053575D"/>
    <w:rsid w:val="00535BA5"/>
    <w:rsid w:val="00535DE8"/>
    <w:rsid w:val="00535EC1"/>
    <w:rsid w:val="00535FA6"/>
    <w:rsid w:val="00536279"/>
    <w:rsid w:val="00536A73"/>
    <w:rsid w:val="00536EA8"/>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EA"/>
    <w:rsid w:val="00544929"/>
    <w:rsid w:val="00544A1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238"/>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277"/>
    <w:rsid w:val="00554437"/>
    <w:rsid w:val="00554573"/>
    <w:rsid w:val="00554794"/>
    <w:rsid w:val="005547EC"/>
    <w:rsid w:val="005548F8"/>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43"/>
    <w:rsid w:val="00571729"/>
    <w:rsid w:val="00571A80"/>
    <w:rsid w:val="00571ECA"/>
    <w:rsid w:val="005721AF"/>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691"/>
    <w:rsid w:val="00582F8B"/>
    <w:rsid w:val="0058342D"/>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6F"/>
    <w:rsid w:val="00596395"/>
    <w:rsid w:val="00596502"/>
    <w:rsid w:val="0059659F"/>
    <w:rsid w:val="005973EB"/>
    <w:rsid w:val="00597653"/>
    <w:rsid w:val="00597898"/>
    <w:rsid w:val="00597B0E"/>
    <w:rsid w:val="00597F23"/>
    <w:rsid w:val="005A0066"/>
    <w:rsid w:val="005A0667"/>
    <w:rsid w:val="005A06ED"/>
    <w:rsid w:val="005A0936"/>
    <w:rsid w:val="005A0AA4"/>
    <w:rsid w:val="005A11A7"/>
    <w:rsid w:val="005A11CA"/>
    <w:rsid w:val="005A1390"/>
    <w:rsid w:val="005A161C"/>
    <w:rsid w:val="005A18E7"/>
    <w:rsid w:val="005A18FF"/>
    <w:rsid w:val="005A1B24"/>
    <w:rsid w:val="005A203F"/>
    <w:rsid w:val="005A23FC"/>
    <w:rsid w:val="005A2447"/>
    <w:rsid w:val="005A268F"/>
    <w:rsid w:val="005A2C14"/>
    <w:rsid w:val="005A3268"/>
    <w:rsid w:val="005A3712"/>
    <w:rsid w:val="005A391B"/>
    <w:rsid w:val="005A3C87"/>
    <w:rsid w:val="005A3D35"/>
    <w:rsid w:val="005A3E6F"/>
    <w:rsid w:val="005A470B"/>
    <w:rsid w:val="005A486F"/>
    <w:rsid w:val="005A4955"/>
    <w:rsid w:val="005A4C25"/>
    <w:rsid w:val="005A5235"/>
    <w:rsid w:val="005A54EB"/>
    <w:rsid w:val="005A5799"/>
    <w:rsid w:val="005A59DA"/>
    <w:rsid w:val="005A60AF"/>
    <w:rsid w:val="005A68ED"/>
    <w:rsid w:val="005A6D76"/>
    <w:rsid w:val="005A6FED"/>
    <w:rsid w:val="005A70BB"/>
    <w:rsid w:val="005A753A"/>
    <w:rsid w:val="005A7B59"/>
    <w:rsid w:val="005A7D58"/>
    <w:rsid w:val="005A7D5D"/>
    <w:rsid w:val="005A7DDE"/>
    <w:rsid w:val="005B0E92"/>
    <w:rsid w:val="005B113C"/>
    <w:rsid w:val="005B18F4"/>
    <w:rsid w:val="005B1B30"/>
    <w:rsid w:val="005B1C3D"/>
    <w:rsid w:val="005B1C4F"/>
    <w:rsid w:val="005B1E19"/>
    <w:rsid w:val="005B243B"/>
    <w:rsid w:val="005B2451"/>
    <w:rsid w:val="005B2504"/>
    <w:rsid w:val="005B2670"/>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4E"/>
    <w:rsid w:val="005C0C54"/>
    <w:rsid w:val="005C0F57"/>
    <w:rsid w:val="005C0FD6"/>
    <w:rsid w:val="005C1047"/>
    <w:rsid w:val="005C14B9"/>
    <w:rsid w:val="005C1561"/>
    <w:rsid w:val="005C18FE"/>
    <w:rsid w:val="005C1D39"/>
    <w:rsid w:val="005C2164"/>
    <w:rsid w:val="005C228B"/>
    <w:rsid w:val="005C22CD"/>
    <w:rsid w:val="005C25EA"/>
    <w:rsid w:val="005C2F88"/>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C9E"/>
    <w:rsid w:val="005C5F1F"/>
    <w:rsid w:val="005C5FB8"/>
    <w:rsid w:val="005C6157"/>
    <w:rsid w:val="005C6462"/>
    <w:rsid w:val="005C6538"/>
    <w:rsid w:val="005C680C"/>
    <w:rsid w:val="005C6D51"/>
    <w:rsid w:val="005C729C"/>
    <w:rsid w:val="005C73DD"/>
    <w:rsid w:val="005C73E5"/>
    <w:rsid w:val="005C74BE"/>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A84"/>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5FFC"/>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4D4"/>
    <w:rsid w:val="005E09D1"/>
    <w:rsid w:val="005E0C45"/>
    <w:rsid w:val="005E0C8A"/>
    <w:rsid w:val="005E0D78"/>
    <w:rsid w:val="005E112E"/>
    <w:rsid w:val="005E11D3"/>
    <w:rsid w:val="005E142C"/>
    <w:rsid w:val="005E14E9"/>
    <w:rsid w:val="005E1570"/>
    <w:rsid w:val="005E1DD8"/>
    <w:rsid w:val="005E21F2"/>
    <w:rsid w:val="005E22CB"/>
    <w:rsid w:val="005E2467"/>
    <w:rsid w:val="005E2B43"/>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41D"/>
    <w:rsid w:val="005E674B"/>
    <w:rsid w:val="005E67ED"/>
    <w:rsid w:val="005E69FD"/>
    <w:rsid w:val="005E6C40"/>
    <w:rsid w:val="005E6E21"/>
    <w:rsid w:val="005E6EFC"/>
    <w:rsid w:val="005E720E"/>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241"/>
    <w:rsid w:val="005F6337"/>
    <w:rsid w:val="005F64EB"/>
    <w:rsid w:val="005F6D6B"/>
    <w:rsid w:val="005F6F21"/>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272"/>
    <w:rsid w:val="00604834"/>
    <w:rsid w:val="00604BA1"/>
    <w:rsid w:val="006056EA"/>
    <w:rsid w:val="00605B7E"/>
    <w:rsid w:val="00605BFF"/>
    <w:rsid w:val="00605E50"/>
    <w:rsid w:val="00606078"/>
    <w:rsid w:val="00606318"/>
    <w:rsid w:val="0060632F"/>
    <w:rsid w:val="00606734"/>
    <w:rsid w:val="00606DF2"/>
    <w:rsid w:val="00606E0B"/>
    <w:rsid w:val="00606F63"/>
    <w:rsid w:val="006070EA"/>
    <w:rsid w:val="00607183"/>
    <w:rsid w:val="00607486"/>
    <w:rsid w:val="006076A6"/>
    <w:rsid w:val="00607791"/>
    <w:rsid w:val="00607974"/>
    <w:rsid w:val="006079D5"/>
    <w:rsid w:val="00607E08"/>
    <w:rsid w:val="006101CE"/>
    <w:rsid w:val="006102E8"/>
    <w:rsid w:val="0061082E"/>
    <w:rsid w:val="00610F0C"/>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382"/>
    <w:rsid w:val="00621775"/>
    <w:rsid w:val="00621786"/>
    <w:rsid w:val="006217A4"/>
    <w:rsid w:val="00621D06"/>
    <w:rsid w:val="006224F2"/>
    <w:rsid w:val="00622A50"/>
    <w:rsid w:val="00622E4F"/>
    <w:rsid w:val="0062310D"/>
    <w:rsid w:val="006232F4"/>
    <w:rsid w:val="00623533"/>
    <w:rsid w:val="006237C2"/>
    <w:rsid w:val="006237F2"/>
    <w:rsid w:val="00623BC5"/>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1B28"/>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2F4E"/>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330"/>
    <w:rsid w:val="00647556"/>
    <w:rsid w:val="00647736"/>
    <w:rsid w:val="0064791A"/>
    <w:rsid w:val="006479CA"/>
    <w:rsid w:val="00647A15"/>
    <w:rsid w:val="00647C2B"/>
    <w:rsid w:val="0065047B"/>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DE8"/>
    <w:rsid w:val="00651EA4"/>
    <w:rsid w:val="00651F5D"/>
    <w:rsid w:val="00651FF6"/>
    <w:rsid w:val="00652294"/>
    <w:rsid w:val="006523C8"/>
    <w:rsid w:val="00652752"/>
    <w:rsid w:val="00652D7C"/>
    <w:rsid w:val="006530FD"/>
    <w:rsid w:val="00653363"/>
    <w:rsid w:val="0065337C"/>
    <w:rsid w:val="00653518"/>
    <w:rsid w:val="006535B0"/>
    <w:rsid w:val="00653888"/>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CA"/>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4034"/>
    <w:rsid w:val="0066407B"/>
    <w:rsid w:val="00664356"/>
    <w:rsid w:val="006644D8"/>
    <w:rsid w:val="00664539"/>
    <w:rsid w:val="0066465F"/>
    <w:rsid w:val="006647A4"/>
    <w:rsid w:val="006649AA"/>
    <w:rsid w:val="00664B91"/>
    <w:rsid w:val="00664C3A"/>
    <w:rsid w:val="00664E14"/>
    <w:rsid w:val="00664F42"/>
    <w:rsid w:val="00665490"/>
    <w:rsid w:val="006657BE"/>
    <w:rsid w:val="006658D7"/>
    <w:rsid w:val="00665C2C"/>
    <w:rsid w:val="00665D87"/>
    <w:rsid w:val="00666420"/>
    <w:rsid w:val="00666713"/>
    <w:rsid w:val="00666927"/>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770"/>
    <w:rsid w:val="00672995"/>
    <w:rsid w:val="00672B26"/>
    <w:rsid w:val="00672ECA"/>
    <w:rsid w:val="00673028"/>
    <w:rsid w:val="006738FE"/>
    <w:rsid w:val="00673DB8"/>
    <w:rsid w:val="00673FA3"/>
    <w:rsid w:val="006744F1"/>
    <w:rsid w:val="006746EE"/>
    <w:rsid w:val="00674CE1"/>
    <w:rsid w:val="00674DF6"/>
    <w:rsid w:val="006751C5"/>
    <w:rsid w:val="00675402"/>
    <w:rsid w:val="006754D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77EBC"/>
    <w:rsid w:val="00680176"/>
    <w:rsid w:val="006801CF"/>
    <w:rsid w:val="00680873"/>
    <w:rsid w:val="00680C18"/>
    <w:rsid w:val="0068117F"/>
    <w:rsid w:val="0068133E"/>
    <w:rsid w:val="00681756"/>
    <w:rsid w:val="00681A01"/>
    <w:rsid w:val="00681B66"/>
    <w:rsid w:val="00681D01"/>
    <w:rsid w:val="00682311"/>
    <w:rsid w:val="0068278A"/>
    <w:rsid w:val="00682BBF"/>
    <w:rsid w:val="0068313B"/>
    <w:rsid w:val="00683260"/>
    <w:rsid w:val="006832C5"/>
    <w:rsid w:val="006832F2"/>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295"/>
    <w:rsid w:val="00686539"/>
    <w:rsid w:val="006868A6"/>
    <w:rsid w:val="00686E06"/>
    <w:rsid w:val="00686E7B"/>
    <w:rsid w:val="00686F9F"/>
    <w:rsid w:val="00686FF0"/>
    <w:rsid w:val="00686FFC"/>
    <w:rsid w:val="006872BA"/>
    <w:rsid w:val="00687533"/>
    <w:rsid w:val="0068794C"/>
    <w:rsid w:val="006900B8"/>
    <w:rsid w:val="006900FD"/>
    <w:rsid w:val="00690493"/>
    <w:rsid w:val="006905E9"/>
    <w:rsid w:val="006907A8"/>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02"/>
    <w:rsid w:val="00695489"/>
    <w:rsid w:val="006957F4"/>
    <w:rsid w:val="00695B88"/>
    <w:rsid w:val="00695C38"/>
    <w:rsid w:val="00695DDC"/>
    <w:rsid w:val="00695E2F"/>
    <w:rsid w:val="00695ED9"/>
    <w:rsid w:val="00695F63"/>
    <w:rsid w:val="00696001"/>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14B"/>
    <w:rsid w:val="006A12E4"/>
    <w:rsid w:val="006A1AAC"/>
    <w:rsid w:val="006A1EB2"/>
    <w:rsid w:val="006A235A"/>
    <w:rsid w:val="006A2640"/>
    <w:rsid w:val="006A2CAD"/>
    <w:rsid w:val="006A2FE8"/>
    <w:rsid w:val="006A325E"/>
    <w:rsid w:val="006A3742"/>
    <w:rsid w:val="006A3AF8"/>
    <w:rsid w:val="006A3B1A"/>
    <w:rsid w:val="006A438F"/>
    <w:rsid w:val="006A4499"/>
    <w:rsid w:val="006A4651"/>
    <w:rsid w:val="006A471F"/>
    <w:rsid w:val="006A47FF"/>
    <w:rsid w:val="006A488F"/>
    <w:rsid w:val="006A4ACD"/>
    <w:rsid w:val="006A4B64"/>
    <w:rsid w:val="006A4F3C"/>
    <w:rsid w:val="006A521C"/>
    <w:rsid w:val="006A53DF"/>
    <w:rsid w:val="006A58FC"/>
    <w:rsid w:val="006A5AEE"/>
    <w:rsid w:val="006A5B61"/>
    <w:rsid w:val="006A5C86"/>
    <w:rsid w:val="006A5FAE"/>
    <w:rsid w:val="006A6609"/>
    <w:rsid w:val="006A69A9"/>
    <w:rsid w:val="006A6D0B"/>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B7"/>
    <w:rsid w:val="006B123C"/>
    <w:rsid w:val="006B1598"/>
    <w:rsid w:val="006B17A5"/>
    <w:rsid w:val="006B27D4"/>
    <w:rsid w:val="006B2FF0"/>
    <w:rsid w:val="006B3015"/>
    <w:rsid w:val="006B309E"/>
    <w:rsid w:val="006B333A"/>
    <w:rsid w:val="006B336B"/>
    <w:rsid w:val="006B38B2"/>
    <w:rsid w:val="006B3A25"/>
    <w:rsid w:val="006B3B2F"/>
    <w:rsid w:val="006B3F22"/>
    <w:rsid w:val="006B42F3"/>
    <w:rsid w:val="006B43E1"/>
    <w:rsid w:val="006B463C"/>
    <w:rsid w:val="006B497D"/>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38"/>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5EB1"/>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564"/>
    <w:rsid w:val="006D2BC2"/>
    <w:rsid w:val="006D32B4"/>
    <w:rsid w:val="006D35F6"/>
    <w:rsid w:val="006D3CB8"/>
    <w:rsid w:val="006D3CBF"/>
    <w:rsid w:val="006D45B1"/>
    <w:rsid w:val="006D4730"/>
    <w:rsid w:val="006D47C6"/>
    <w:rsid w:val="006D4E52"/>
    <w:rsid w:val="006D506B"/>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1555"/>
    <w:rsid w:val="006E15BB"/>
    <w:rsid w:val="006E15FF"/>
    <w:rsid w:val="006E1A32"/>
    <w:rsid w:val="006E1D65"/>
    <w:rsid w:val="006E1F58"/>
    <w:rsid w:val="006E20A4"/>
    <w:rsid w:val="006E2153"/>
    <w:rsid w:val="006E2156"/>
    <w:rsid w:val="006E2568"/>
    <w:rsid w:val="006E2583"/>
    <w:rsid w:val="006E2667"/>
    <w:rsid w:val="006E2E44"/>
    <w:rsid w:val="006E347B"/>
    <w:rsid w:val="006E3566"/>
    <w:rsid w:val="006E375C"/>
    <w:rsid w:val="006E387A"/>
    <w:rsid w:val="006E39DF"/>
    <w:rsid w:val="006E3BD4"/>
    <w:rsid w:val="006E3D0A"/>
    <w:rsid w:val="006E3EBD"/>
    <w:rsid w:val="006E3EC1"/>
    <w:rsid w:val="006E4141"/>
    <w:rsid w:val="006E42A2"/>
    <w:rsid w:val="006E42AF"/>
    <w:rsid w:val="006E4614"/>
    <w:rsid w:val="006E4718"/>
    <w:rsid w:val="006E489D"/>
    <w:rsid w:val="006E4950"/>
    <w:rsid w:val="006E4952"/>
    <w:rsid w:val="006E4DAD"/>
    <w:rsid w:val="006E53D7"/>
    <w:rsid w:val="006E5469"/>
    <w:rsid w:val="006E58C7"/>
    <w:rsid w:val="006E5ADA"/>
    <w:rsid w:val="006E5E24"/>
    <w:rsid w:val="006E635F"/>
    <w:rsid w:val="006E663E"/>
    <w:rsid w:val="006E67A3"/>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62"/>
    <w:rsid w:val="006F10FE"/>
    <w:rsid w:val="006F14FC"/>
    <w:rsid w:val="006F1BCB"/>
    <w:rsid w:val="006F1CCB"/>
    <w:rsid w:val="006F21B8"/>
    <w:rsid w:val="006F2A4C"/>
    <w:rsid w:val="006F2A93"/>
    <w:rsid w:val="006F3006"/>
    <w:rsid w:val="006F30AD"/>
    <w:rsid w:val="006F3CFE"/>
    <w:rsid w:val="006F3EC4"/>
    <w:rsid w:val="006F3FB1"/>
    <w:rsid w:val="006F3FD9"/>
    <w:rsid w:val="006F4111"/>
    <w:rsid w:val="006F4B08"/>
    <w:rsid w:val="006F4B33"/>
    <w:rsid w:val="006F4E25"/>
    <w:rsid w:val="006F528F"/>
    <w:rsid w:val="006F55A1"/>
    <w:rsid w:val="006F56BE"/>
    <w:rsid w:val="006F5787"/>
    <w:rsid w:val="006F5918"/>
    <w:rsid w:val="006F5B5B"/>
    <w:rsid w:val="006F5B9E"/>
    <w:rsid w:val="006F6061"/>
    <w:rsid w:val="006F6212"/>
    <w:rsid w:val="006F6496"/>
    <w:rsid w:val="006F64C2"/>
    <w:rsid w:val="006F6761"/>
    <w:rsid w:val="006F689B"/>
    <w:rsid w:val="006F6B0B"/>
    <w:rsid w:val="006F6E33"/>
    <w:rsid w:val="006F6ED2"/>
    <w:rsid w:val="006F6F08"/>
    <w:rsid w:val="006F70AB"/>
    <w:rsid w:val="006F73A0"/>
    <w:rsid w:val="006F764A"/>
    <w:rsid w:val="006F77CC"/>
    <w:rsid w:val="006F7A9F"/>
    <w:rsid w:val="006F7F2D"/>
    <w:rsid w:val="0070011D"/>
    <w:rsid w:val="00700554"/>
    <w:rsid w:val="007005AB"/>
    <w:rsid w:val="007008D4"/>
    <w:rsid w:val="00700A09"/>
    <w:rsid w:val="00700FBF"/>
    <w:rsid w:val="00701182"/>
    <w:rsid w:val="007011AF"/>
    <w:rsid w:val="007014D6"/>
    <w:rsid w:val="00701671"/>
    <w:rsid w:val="007018B2"/>
    <w:rsid w:val="007018B5"/>
    <w:rsid w:val="007018C3"/>
    <w:rsid w:val="007019D4"/>
    <w:rsid w:val="00701B4A"/>
    <w:rsid w:val="00701BB1"/>
    <w:rsid w:val="00701BEC"/>
    <w:rsid w:val="00701D6D"/>
    <w:rsid w:val="00701E42"/>
    <w:rsid w:val="0070239C"/>
    <w:rsid w:val="0070265A"/>
    <w:rsid w:val="0070265C"/>
    <w:rsid w:val="00702D73"/>
    <w:rsid w:val="0070305E"/>
    <w:rsid w:val="00703109"/>
    <w:rsid w:val="007035C3"/>
    <w:rsid w:val="007036E5"/>
    <w:rsid w:val="007037CF"/>
    <w:rsid w:val="00703E4E"/>
    <w:rsid w:val="0070400F"/>
    <w:rsid w:val="00704189"/>
    <w:rsid w:val="007042A0"/>
    <w:rsid w:val="007043A9"/>
    <w:rsid w:val="0070457A"/>
    <w:rsid w:val="007045AE"/>
    <w:rsid w:val="007050D3"/>
    <w:rsid w:val="00705545"/>
    <w:rsid w:val="007057FE"/>
    <w:rsid w:val="00705A1E"/>
    <w:rsid w:val="00705CD6"/>
    <w:rsid w:val="00705F74"/>
    <w:rsid w:val="00706379"/>
    <w:rsid w:val="00706533"/>
    <w:rsid w:val="007069D7"/>
    <w:rsid w:val="00706EF6"/>
    <w:rsid w:val="00706FB9"/>
    <w:rsid w:val="00707381"/>
    <w:rsid w:val="00707484"/>
    <w:rsid w:val="007076F6"/>
    <w:rsid w:val="00707709"/>
    <w:rsid w:val="007079A6"/>
    <w:rsid w:val="00707AC2"/>
    <w:rsid w:val="00710715"/>
    <w:rsid w:val="00710F6F"/>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561"/>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1E"/>
    <w:rsid w:val="00723EA5"/>
    <w:rsid w:val="00724A65"/>
    <w:rsid w:val="00724B57"/>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875"/>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D"/>
    <w:rsid w:val="00750C7C"/>
    <w:rsid w:val="00751599"/>
    <w:rsid w:val="007519C5"/>
    <w:rsid w:val="00751F0B"/>
    <w:rsid w:val="00751F55"/>
    <w:rsid w:val="00752403"/>
    <w:rsid w:val="00752408"/>
    <w:rsid w:val="00752601"/>
    <w:rsid w:val="0075263E"/>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1AA"/>
    <w:rsid w:val="00761B88"/>
    <w:rsid w:val="007622B6"/>
    <w:rsid w:val="00762332"/>
    <w:rsid w:val="00762334"/>
    <w:rsid w:val="00762652"/>
    <w:rsid w:val="007627AD"/>
    <w:rsid w:val="0076297B"/>
    <w:rsid w:val="00762A0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07"/>
    <w:rsid w:val="0076690A"/>
    <w:rsid w:val="0076707B"/>
    <w:rsid w:val="007670E7"/>
    <w:rsid w:val="00767218"/>
    <w:rsid w:val="00767413"/>
    <w:rsid w:val="00767803"/>
    <w:rsid w:val="0076785D"/>
    <w:rsid w:val="007678A1"/>
    <w:rsid w:val="00767AD8"/>
    <w:rsid w:val="00767B9D"/>
    <w:rsid w:val="00770199"/>
    <w:rsid w:val="007701D1"/>
    <w:rsid w:val="007701D9"/>
    <w:rsid w:val="007703AA"/>
    <w:rsid w:val="0077062B"/>
    <w:rsid w:val="007708D6"/>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40FD"/>
    <w:rsid w:val="007745FB"/>
    <w:rsid w:val="00774773"/>
    <w:rsid w:val="00774864"/>
    <w:rsid w:val="00774932"/>
    <w:rsid w:val="00774DEA"/>
    <w:rsid w:val="00775AEF"/>
    <w:rsid w:val="00775ED2"/>
    <w:rsid w:val="0077605E"/>
    <w:rsid w:val="007763BF"/>
    <w:rsid w:val="007764FA"/>
    <w:rsid w:val="007766BB"/>
    <w:rsid w:val="007768CF"/>
    <w:rsid w:val="007769F1"/>
    <w:rsid w:val="0077752E"/>
    <w:rsid w:val="00777532"/>
    <w:rsid w:val="0077756B"/>
    <w:rsid w:val="007776A2"/>
    <w:rsid w:val="00777801"/>
    <w:rsid w:val="0077798D"/>
    <w:rsid w:val="00780170"/>
    <w:rsid w:val="007804F5"/>
    <w:rsid w:val="00780A4B"/>
    <w:rsid w:val="00780A8A"/>
    <w:rsid w:val="00780B3A"/>
    <w:rsid w:val="00781061"/>
    <w:rsid w:val="007810BB"/>
    <w:rsid w:val="007815E8"/>
    <w:rsid w:val="00781602"/>
    <w:rsid w:val="007820C6"/>
    <w:rsid w:val="00782308"/>
    <w:rsid w:val="00782ADC"/>
    <w:rsid w:val="00782BB1"/>
    <w:rsid w:val="0078326C"/>
    <w:rsid w:val="007833D4"/>
    <w:rsid w:val="00783400"/>
    <w:rsid w:val="00783970"/>
    <w:rsid w:val="00783FB3"/>
    <w:rsid w:val="00784054"/>
    <w:rsid w:val="007846C9"/>
    <w:rsid w:val="00784A79"/>
    <w:rsid w:val="00785385"/>
    <w:rsid w:val="00785468"/>
    <w:rsid w:val="00785664"/>
    <w:rsid w:val="00785923"/>
    <w:rsid w:val="00785BE2"/>
    <w:rsid w:val="00786004"/>
    <w:rsid w:val="00786671"/>
    <w:rsid w:val="00786D5B"/>
    <w:rsid w:val="00787103"/>
    <w:rsid w:val="00787158"/>
    <w:rsid w:val="00787195"/>
    <w:rsid w:val="0078750D"/>
    <w:rsid w:val="00787607"/>
    <w:rsid w:val="00787878"/>
    <w:rsid w:val="0078799A"/>
    <w:rsid w:val="00787A51"/>
    <w:rsid w:val="00787BF0"/>
    <w:rsid w:val="00787DB6"/>
    <w:rsid w:val="00787E03"/>
    <w:rsid w:val="00787EA7"/>
    <w:rsid w:val="00787F01"/>
    <w:rsid w:val="00790182"/>
    <w:rsid w:val="007902D5"/>
    <w:rsid w:val="00790412"/>
    <w:rsid w:val="00790D48"/>
    <w:rsid w:val="0079134B"/>
    <w:rsid w:val="00791447"/>
    <w:rsid w:val="00791C70"/>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554"/>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A22"/>
    <w:rsid w:val="007A7C16"/>
    <w:rsid w:val="007A7DE0"/>
    <w:rsid w:val="007A7E51"/>
    <w:rsid w:val="007B06D2"/>
    <w:rsid w:val="007B0B57"/>
    <w:rsid w:val="007B0C1E"/>
    <w:rsid w:val="007B0DBD"/>
    <w:rsid w:val="007B1401"/>
    <w:rsid w:val="007B17AB"/>
    <w:rsid w:val="007B1CFE"/>
    <w:rsid w:val="007B21B3"/>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CD7"/>
    <w:rsid w:val="007B4EE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274C"/>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B5A"/>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4A"/>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96"/>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12F"/>
    <w:rsid w:val="007E1471"/>
    <w:rsid w:val="007E1A93"/>
    <w:rsid w:val="007E1BA6"/>
    <w:rsid w:val="007E1C59"/>
    <w:rsid w:val="007E1C84"/>
    <w:rsid w:val="007E1EB4"/>
    <w:rsid w:val="007E2859"/>
    <w:rsid w:val="007E2959"/>
    <w:rsid w:val="007E2D72"/>
    <w:rsid w:val="007E345A"/>
    <w:rsid w:val="007E37F9"/>
    <w:rsid w:val="007E391E"/>
    <w:rsid w:val="007E3C9E"/>
    <w:rsid w:val="007E3F69"/>
    <w:rsid w:val="007E41DB"/>
    <w:rsid w:val="007E4333"/>
    <w:rsid w:val="007E458A"/>
    <w:rsid w:val="007E459F"/>
    <w:rsid w:val="007E45A6"/>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5E30"/>
    <w:rsid w:val="007F60B7"/>
    <w:rsid w:val="007F60C0"/>
    <w:rsid w:val="007F6122"/>
    <w:rsid w:val="007F6350"/>
    <w:rsid w:val="007F648F"/>
    <w:rsid w:val="007F65B3"/>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A1"/>
    <w:rsid w:val="008040D0"/>
    <w:rsid w:val="008046BB"/>
    <w:rsid w:val="00804A85"/>
    <w:rsid w:val="00804D5A"/>
    <w:rsid w:val="00804F5A"/>
    <w:rsid w:val="00804F91"/>
    <w:rsid w:val="008051B3"/>
    <w:rsid w:val="008053C4"/>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0D8E"/>
    <w:rsid w:val="0081102D"/>
    <w:rsid w:val="00811192"/>
    <w:rsid w:val="00811308"/>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48"/>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CC7"/>
    <w:rsid w:val="008301DB"/>
    <w:rsid w:val="008303BC"/>
    <w:rsid w:val="00830CE8"/>
    <w:rsid w:val="00830D85"/>
    <w:rsid w:val="00830F9A"/>
    <w:rsid w:val="0083110B"/>
    <w:rsid w:val="00831150"/>
    <w:rsid w:val="0083115A"/>
    <w:rsid w:val="00831252"/>
    <w:rsid w:val="008315E8"/>
    <w:rsid w:val="008318F1"/>
    <w:rsid w:val="00831966"/>
    <w:rsid w:val="008319E2"/>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296"/>
    <w:rsid w:val="008364B6"/>
    <w:rsid w:val="00836B78"/>
    <w:rsid w:val="00836CFF"/>
    <w:rsid w:val="00836DC2"/>
    <w:rsid w:val="0083700B"/>
    <w:rsid w:val="00837173"/>
    <w:rsid w:val="00837516"/>
    <w:rsid w:val="008376EA"/>
    <w:rsid w:val="00837729"/>
    <w:rsid w:val="00837B79"/>
    <w:rsid w:val="00837D5F"/>
    <w:rsid w:val="00837E8B"/>
    <w:rsid w:val="0084053F"/>
    <w:rsid w:val="00840646"/>
    <w:rsid w:val="0084072E"/>
    <w:rsid w:val="008407A2"/>
    <w:rsid w:val="00840969"/>
    <w:rsid w:val="00840B49"/>
    <w:rsid w:val="00840B8B"/>
    <w:rsid w:val="00840B8F"/>
    <w:rsid w:val="00840E59"/>
    <w:rsid w:val="008410E5"/>
    <w:rsid w:val="00841502"/>
    <w:rsid w:val="00841DC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11"/>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9B"/>
    <w:rsid w:val="008530D2"/>
    <w:rsid w:val="0085315F"/>
    <w:rsid w:val="008533B0"/>
    <w:rsid w:val="008533FB"/>
    <w:rsid w:val="00853A81"/>
    <w:rsid w:val="00853BC6"/>
    <w:rsid w:val="008547DF"/>
    <w:rsid w:val="008558F1"/>
    <w:rsid w:val="00855B63"/>
    <w:rsid w:val="00855E89"/>
    <w:rsid w:val="0085678F"/>
    <w:rsid w:val="0085681A"/>
    <w:rsid w:val="00856ADD"/>
    <w:rsid w:val="00856D64"/>
    <w:rsid w:val="00857711"/>
    <w:rsid w:val="0085782A"/>
    <w:rsid w:val="00857951"/>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2F6F"/>
    <w:rsid w:val="008630A0"/>
    <w:rsid w:val="008632E6"/>
    <w:rsid w:val="008634E1"/>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7303"/>
    <w:rsid w:val="0086780F"/>
    <w:rsid w:val="008700B0"/>
    <w:rsid w:val="0087039C"/>
    <w:rsid w:val="0087048A"/>
    <w:rsid w:val="0087061C"/>
    <w:rsid w:val="00870E16"/>
    <w:rsid w:val="00870E7D"/>
    <w:rsid w:val="00871014"/>
    <w:rsid w:val="00871209"/>
    <w:rsid w:val="00871613"/>
    <w:rsid w:val="0087196B"/>
    <w:rsid w:val="00871B03"/>
    <w:rsid w:val="00871E24"/>
    <w:rsid w:val="00871F3A"/>
    <w:rsid w:val="00872348"/>
    <w:rsid w:val="008724A0"/>
    <w:rsid w:val="00872641"/>
    <w:rsid w:val="008728B1"/>
    <w:rsid w:val="00872AE2"/>
    <w:rsid w:val="00872CF7"/>
    <w:rsid w:val="008736B5"/>
    <w:rsid w:val="008737A5"/>
    <w:rsid w:val="008738A6"/>
    <w:rsid w:val="00873B00"/>
    <w:rsid w:val="00873DAF"/>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6F0"/>
    <w:rsid w:val="008807FF"/>
    <w:rsid w:val="00880A6A"/>
    <w:rsid w:val="00881068"/>
    <w:rsid w:val="00881165"/>
    <w:rsid w:val="0088132D"/>
    <w:rsid w:val="0088136B"/>
    <w:rsid w:val="008817D8"/>
    <w:rsid w:val="00881C82"/>
    <w:rsid w:val="00881C92"/>
    <w:rsid w:val="00881E89"/>
    <w:rsid w:val="0088230C"/>
    <w:rsid w:val="008823B8"/>
    <w:rsid w:val="00882424"/>
    <w:rsid w:val="00882454"/>
    <w:rsid w:val="00882B76"/>
    <w:rsid w:val="00882CB4"/>
    <w:rsid w:val="00882E2B"/>
    <w:rsid w:val="00882FC2"/>
    <w:rsid w:val="00883534"/>
    <w:rsid w:val="00883C6B"/>
    <w:rsid w:val="00883E2C"/>
    <w:rsid w:val="008843B7"/>
    <w:rsid w:val="00884632"/>
    <w:rsid w:val="00884800"/>
    <w:rsid w:val="00884DE6"/>
    <w:rsid w:val="00885303"/>
    <w:rsid w:val="00885457"/>
    <w:rsid w:val="008854CE"/>
    <w:rsid w:val="00885561"/>
    <w:rsid w:val="00885569"/>
    <w:rsid w:val="008856E9"/>
    <w:rsid w:val="008859A3"/>
    <w:rsid w:val="00885EC1"/>
    <w:rsid w:val="00885F39"/>
    <w:rsid w:val="00885FD1"/>
    <w:rsid w:val="00886001"/>
    <w:rsid w:val="00886179"/>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4F5"/>
    <w:rsid w:val="0089271E"/>
    <w:rsid w:val="00892B87"/>
    <w:rsid w:val="00892E28"/>
    <w:rsid w:val="008931C5"/>
    <w:rsid w:val="008932F8"/>
    <w:rsid w:val="00893748"/>
    <w:rsid w:val="00893884"/>
    <w:rsid w:val="00893B52"/>
    <w:rsid w:val="00893C63"/>
    <w:rsid w:val="00893CAD"/>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99"/>
    <w:rsid w:val="008A0E42"/>
    <w:rsid w:val="008A1185"/>
    <w:rsid w:val="008A1291"/>
    <w:rsid w:val="008A185A"/>
    <w:rsid w:val="008A1D27"/>
    <w:rsid w:val="008A1E5B"/>
    <w:rsid w:val="008A2492"/>
    <w:rsid w:val="008A2684"/>
    <w:rsid w:val="008A26F0"/>
    <w:rsid w:val="008A2976"/>
    <w:rsid w:val="008A2B11"/>
    <w:rsid w:val="008A2EEA"/>
    <w:rsid w:val="008A307F"/>
    <w:rsid w:val="008A375C"/>
    <w:rsid w:val="008A3DD7"/>
    <w:rsid w:val="008A3E00"/>
    <w:rsid w:val="008A3FBC"/>
    <w:rsid w:val="008A4777"/>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3B7"/>
    <w:rsid w:val="008B1538"/>
    <w:rsid w:val="008B1E3C"/>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696"/>
    <w:rsid w:val="008C4B00"/>
    <w:rsid w:val="008C53C2"/>
    <w:rsid w:val="008C5741"/>
    <w:rsid w:val="008C5794"/>
    <w:rsid w:val="008C57F0"/>
    <w:rsid w:val="008C5B16"/>
    <w:rsid w:val="008C5BDB"/>
    <w:rsid w:val="008C5CAA"/>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CDE"/>
    <w:rsid w:val="008D0025"/>
    <w:rsid w:val="008D030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4FEC"/>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301"/>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2FD8"/>
    <w:rsid w:val="008E3071"/>
    <w:rsid w:val="008E324E"/>
    <w:rsid w:val="008E48A3"/>
    <w:rsid w:val="008E496E"/>
    <w:rsid w:val="008E4A7A"/>
    <w:rsid w:val="008E4B0E"/>
    <w:rsid w:val="008E4B4F"/>
    <w:rsid w:val="008E52CC"/>
    <w:rsid w:val="008E5390"/>
    <w:rsid w:val="008E59F5"/>
    <w:rsid w:val="008E5AA6"/>
    <w:rsid w:val="008E6028"/>
    <w:rsid w:val="008E630B"/>
    <w:rsid w:val="008E65E6"/>
    <w:rsid w:val="008E6635"/>
    <w:rsid w:val="008E69CD"/>
    <w:rsid w:val="008E6DBB"/>
    <w:rsid w:val="008E6FFB"/>
    <w:rsid w:val="008E7107"/>
    <w:rsid w:val="008E7132"/>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BA"/>
    <w:rsid w:val="008F79D6"/>
    <w:rsid w:val="00900003"/>
    <w:rsid w:val="00900014"/>
    <w:rsid w:val="0090017D"/>
    <w:rsid w:val="00900481"/>
    <w:rsid w:val="00900615"/>
    <w:rsid w:val="00900D16"/>
    <w:rsid w:val="00900E1B"/>
    <w:rsid w:val="00900EB7"/>
    <w:rsid w:val="00900EF6"/>
    <w:rsid w:val="009012DD"/>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703D"/>
    <w:rsid w:val="009070A0"/>
    <w:rsid w:val="009070D2"/>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209"/>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8C"/>
    <w:rsid w:val="009221CA"/>
    <w:rsid w:val="0092245D"/>
    <w:rsid w:val="0092275C"/>
    <w:rsid w:val="009227DD"/>
    <w:rsid w:val="00922883"/>
    <w:rsid w:val="00922BF3"/>
    <w:rsid w:val="00922DE1"/>
    <w:rsid w:val="00923013"/>
    <w:rsid w:val="0092321B"/>
    <w:rsid w:val="009233B4"/>
    <w:rsid w:val="00923948"/>
    <w:rsid w:val="00923D50"/>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13E"/>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647"/>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C5A"/>
    <w:rsid w:val="00933CEF"/>
    <w:rsid w:val="00933DB2"/>
    <w:rsid w:val="00933F7E"/>
    <w:rsid w:val="00933FF0"/>
    <w:rsid w:val="009344C5"/>
    <w:rsid w:val="00934E5B"/>
    <w:rsid w:val="00934EA1"/>
    <w:rsid w:val="00935357"/>
    <w:rsid w:val="0093543A"/>
    <w:rsid w:val="00935921"/>
    <w:rsid w:val="009359FC"/>
    <w:rsid w:val="00935BC6"/>
    <w:rsid w:val="009360C1"/>
    <w:rsid w:val="009360C3"/>
    <w:rsid w:val="009366C8"/>
    <w:rsid w:val="009366F4"/>
    <w:rsid w:val="009368B2"/>
    <w:rsid w:val="00936E31"/>
    <w:rsid w:val="00936F9A"/>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209"/>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9C"/>
    <w:rsid w:val="009453B6"/>
    <w:rsid w:val="00945626"/>
    <w:rsid w:val="00945768"/>
    <w:rsid w:val="00945A80"/>
    <w:rsid w:val="00945E75"/>
    <w:rsid w:val="0094618B"/>
    <w:rsid w:val="00946361"/>
    <w:rsid w:val="0094638A"/>
    <w:rsid w:val="009464F7"/>
    <w:rsid w:val="00946503"/>
    <w:rsid w:val="00946A8E"/>
    <w:rsid w:val="00947757"/>
    <w:rsid w:val="009477DA"/>
    <w:rsid w:val="0094799B"/>
    <w:rsid w:val="00947A62"/>
    <w:rsid w:val="00950374"/>
    <w:rsid w:val="0095046F"/>
    <w:rsid w:val="00950548"/>
    <w:rsid w:val="0095087C"/>
    <w:rsid w:val="009509AA"/>
    <w:rsid w:val="009510A4"/>
    <w:rsid w:val="009516A0"/>
    <w:rsid w:val="00951784"/>
    <w:rsid w:val="00951BCE"/>
    <w:rsid w:val="00951DD4"/>
    <w:rsid w:val="009522E1"/>
    <w:rsid w:val="0095232C"/>
    <w:rsid w:val="00952566"/>
    <w:rsid w:val="009525D4"/>
    <w:rsid w:val="00952652"/>
    <w:rsid w:val="009528BD"/>
    <w:rsid w:val="00952D05"/>
    <w:rsid w:val="00952FC5"/>
    <w:rsid w:val="0095306A"/>
    <w:rsid w:val="0095307B"/>
    <w:rsid w:val="00953630"/>
    <w:rsid w:val="00953662"/>
    <w:rsid w:val="0095383C"/>
    <w:rsid w:val="009538D4"/>
    <w:rsid w:val="009539F1"/>
    <w:rsid w:val="00953D62"/>
    <w:rsid w:val="00953F9B"/>
    <w:rsid w:val="009540A2"/>
    <w:rsid w:val="0095494A"/>
    <w:rsid w:val="00954A76"/>
    <w:rsid w:val="00955042"/>
    <w:rsid w:val="00955184"/>
    <w:rsid w:val="00955458"/>
    <w:rsid w:val="00955592"/>
    <w:rsid w:val="009557E2"/>
    <w:rsid w:val="00955999"/>
    <w:rsid w:val="009559E0"/>
    <w:rsid w:val="00955AA1"/>
    <w:rsid w:val="00955B9E"/>
    <w:rsid w:val="00955CE3"/>
    <w:rsid w:val="00955EED"/>
    <w:rsid w:val="00955F0E"/>
    <w:rsid w:val="00956330"/>
    <w:rsid w:val="00956334"/>
    <w:rsid w:val="0095644B"/>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73C"/>
    <w:rsid w:val="00976C26"/>
    <w:rsid w:val="00976DA2"/>
    <w:rsid w:val="00977067"/>
    <w:rsid w:val="0097710A"/>
    <w:rsid w:val="00977138"/>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A7"/>
    <w:rsid w:val="00981F19"/>
    <w:rsid w:val="0098250D"/>
    <w:rsid w:val="009825D6"/>
    <w:rsid w:val="009829FC"/>
    <w:rsid w:val="00982C22"/>
    <w:rsid w:val="00982FF2"/>
    <w:rsid w:val="009832E8"/>
    <w:rsid w:val="00983476"/>
    <w:rsid w:val="009834C1"/>
    <w:rsid w:val="009835F2"/>
    <w:rsid w:val="0098369C"/>
    <w:rsid w:val="00983922"/>
    <w:rsid w:val="009841F2"/>
    <w:rsid w:val="009842BE"/>
    <w:rsid w:val="00984334"/>
    <w:rsid w:val="00984393"/>
    <w:rsid w:val="009843B9"/>
    <w:rsid w:val="009846A4"/>
    <w:rsid w:val="0098473B"/>
    <w:rsid w:val="00984C44"/>
    <w:rsid w:val="00984DFF"/>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A64"/>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BBC"/>
    <w:rsid w:val="00990F10"/>
    <w:rsid w:val="00990F5A"/>
    <w:rsid w:val="00991065"/>
    <w:rsid w:val="009913EA"/>
    <w:rsid w:val="00991956"/>
    <w:rsid w:val="00991D3D"/>
    <w:rsid w:val="00991F4F"/>
    <w:rsid w:val="00992134"/>
    <w:rsid w:val="009928CC"/>
    <w:rsid w:val="00992957"/>
    <w:rsid w:val="009929D4"/>
    <w:rsid w:val="00992C4E"/>
    <w:rsid w:val="00992E0F"/>
    <w:rsid w:val="00993866"/>
    <w:rsid w:val="00993F20"/>
    <w:rsid w:val="009947E7"/>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44C"/>
    <w:rsid w:val="009A45A9"/>
    <w:rsid w:val="009A4AA4"/>
    <w:rsid w:val="009A4D25"/>
    <w:rsid w:val="009A509E"/>
    <w:rsid w:val="009A5560"/>
    <w:rsid w:val="009A56D0"/>
    <w:rsid w:val="009A5D72"/>
    <w:rsid w:val="009A69D9"/>
    <w:rsid w:val="009A7380"/>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734"/>
    <w:rsid w:val="009B38C1"/>
    <w:rsid w:val="009B38D7"/>
    <w:rsid w:val="009B3C33"/>
    <w:rsid w:val="009B3DD6"/>
    <w:rsid w:val="009B3E1F"/>
    <w:rsid w:val="009B4026"/>
    <w:rsid w:val="009B4863"/>
    <w:rsid w:val="009B49B2"/>
    <w:rsid w:val="009B4D08"/>
    <w:rsid w:val="009B4FFF"/>
    <w:rsid w:val="009B518A"/>
    <w:rsid w:val="009B56C8"/>
    <w:rsid w:val="009B593F"/>
    <w:rsid w:val="009B5D44"/>
    <w:rsid w:val="009B641A"/>
    <w:rsid w:val="009B65B8"/>
    <w:rsid w:val="009B674D"/>
    <w:rsid w:val="009B6A5F"/>
    <w:rsid w:val="009B7A18"/>
    <w:rsid w:val="009B7ADF"/>
    <w:rsid w:val="009C0094"/>
    <w:rsid w:val="009C044F"/>
    <w:rsid w:val="009C05E0"/>
    <w:rsid w:val="009C0951"/>
    <w:rsid w:val="009C0FC3"/>
    <w:rsid w:val="009C146A"/>
    <w:rsid w:val="009C16BA"/>
    <w:rsid w:val="009C1865"/>
    <w:rsid w:val="009C1929"/>
    <w:rsid w:val="009C1A0B"/>
    <w:rsid w:val="009C1AC5"/>
    <w:rsid w:val="009C1AE8"/>
    <w:rsid w:val="009C1D4B"/>
    <w:rsid w:val="009C2421"/>
    <w:rsid w:val="009C2828"/>
    <w:rsid w:val="009C310D"/>
    <w:rsid w:val="009C39ED"/>
    <w:rsid w:val="009C3AF0"/>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2A0"/>
    <w:rsid w:val="009D0607"/>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C69"/>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21BB"/>
    <w:rsid w:val="009E26CE"/>
    <w:rsid w:val="009E28E5"/>
    <w:rsid w:val="009E2A7B"/>
    <w:rsid w:val="009E2E8C"/>
    <w:rsid w:val="009E2ED9"/>
    <w:rsid w:val="009E31AA"/>
    <w:rsid w:val="009E3641"/>
    <w:rsid w:val="009E383C"/>
    <w:rsid w:val="009E389E"/>
    <w:rsid w:val="009E3C0B"/>
    <w:rsid w:val="009E3D7A"/>
    <w:rsid w:val="009E40D4"/>
    <w:rsid w:val="009E4838"/>
    <w:rsid w:val="009E4ACC"/>
    <w:rsid w:val="009E4B3D"/>
    <w:rsid w:val="009E4CC3"/>
    <w:rsid w:val="009E4CD7"/>
    <w:rsid w:val="009E5623"/>
    <w:rsid w:val="009E5D86"/>
    <w:rsid w:val="009E63A7"/>
    <w:rsid w:val="009E6510"/>
    <w:rsid w:val="009E6582"/>
    <w:rsid w:val="009E65E5"/>
    <w:rsid w:val="009E66D6"/>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B4"/>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4E73"/>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3"/>
    <w:rsid w:val="00A012A7"/>
    <w:rsid w:val="00A0132C"/>
    <w:rsid w:val="00A015E8"/>
    <w:rsid w:val="00A01778"/>
    <w:rsid w:val="00A019F9"/>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9D7"/>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1AA"/>
    <w:rsid w:val="00A21599"/>
    <w:rsid w:val="00A219AB"/>
    <w:rsid w:val="00A21A48"/>
    <w:rsid w:val="00A21C84"/>
    <w:rsid w:val="00A21F93"/>
    <w:rsid w:val="00A222E4"/>
    <w:rsid w:val="00A2232E"/>
    <w:rsid w:val="00A22458"/>
    <w:rsid w:val="00A2251F"/>
    <w:rsid w:val="00A2274D"/>
    <w:rsid w:val="00A229BC"/>
    <w:rsid w:val="00A22A5D"/>
    <w:rsid w:val="00A22AB7"/>
    <w:rsid w:val="00A22CF2"/>
    <w:rsid w:val="00A22FC5"/>
    <w:rsid w:val="00A23534"/>
    <w:rsid w:val="00A2361B"/>
    <w:rsid w:val="00A241D0"/>
    <w:rsid w:val="00A243BC"/>
    <w:rsid w:val="00A24634"/>
    <w:rsid w:val="00A246AE"/>
    <w:rsid w:val="00A24E88"/>
    <w:rsid w:val="00A250B3"/>
    <w:rsid w:val="00A25412"/>
    <w:rsid w:val="00A254A2"/>
    <w:rsid w:val="00A26303"/>
    <w:rsid w:val="00A2630B"/>
    <w:rsid w:val="00A2633D"/>
    <w:rsid w:val="00A26434"/>
    <w:rsid w:val="00A2646A"/>
    <w:rsid w:val="00A268E2"/>
    <w:rsid w:val="00A268F8"/>
    <w:rsid w:val="00A26C70"/>
    <w:rsid w:val="00A26D67"/>
    <w:rsid w:val="00A27250"/>
    <w:rsid w:val="00A2780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51D"/>
    <w:rsid w:val="00A32599"/>
    <w:rsid w:val="00A32C6B"/>
    <w:rsid w:val="00A33083"/>
    <w:rsid w:val="00A3316C"/>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657"/>
    <w:rsid w:val="00A36B96"/>
    <w:rsid w:val="00A36D4D"/>
    <w:rsid w:val="00A37102"/>
    <w:rsid w:val="00A37608"/>
    <w:rsid w:val="00A37C94"/>
    <w:rsid w:val="00A4051F"/>
    <w:rsid w:val="00A4071D"/>
    <w:rsid w:val="00A40BC2"/>
    <w:rsid w:val="00A40DA3"/>
    <w:rsid w:val="00A40E29"/>
    <w:rsid w:val="00A410BC"/>
    <w:rsid w:val="00A41632"/>
    <w:rsid w:val="00A42221"/>
    <w:rsid w:val="00A4226B"/>
    <w:rsid w:val="00A4234D"/>
    <w:rsid w:val="00A423A8"/>
    <w:rsid w:val="00A423F7"/>
    <w:rsid w:val="00A42482"/>
    <w:rsid w:val="00A4291B"/>
    <w:rsid w:val="00A42A4C"/>
    <w:rsid w:val="00A42CEB"/>
    <w:rsid w:val="00A431D6"/>
    <w:rsid w:val="00A434E9"/>
    <w:rsid w:val="00A437B2"/>
    <w:rsid w:val="00A44184"/>
    <w:rsid w:val="00A4466D"/>
    <w:rsid w:val="00A449E1"/>
    <w:rsid w:val="00A44DF3"/>
    <w:rsid w:val="00A45265"/>
    <w:rsid w:val="00A452BB"/>
    <w:rsid w:val="00A454E8"/>
    <w:rsid w:val="00A4571F"/>
    <w:rsid w:val="00A45970"/>
    <w:rsid w:val="00A45B2C"/>
    <w:rsid w:val="00A460A4"/>
    <w:rsid w:val="00A4625C"/>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738"/>
    <w:rsid w:val="00A528E1"/>
    <w:rsid w:val="00A529B1"/>
    <w:rsid w:val="00A52A80"/>
    <w:rsid w:val="00A530C1"/>
    <w:rsid w:val="00A53C09"/>
    <w:rsid w:val="00A53CC9"/>
    <w:rsid w:val="00A53D40"/>
    <w:rsid w:val="00A542BE"/>
    <w:rsid w:val="00A54A69"/>
    <w:rsid w:val="00A54CE3"/>
    <w:rsid w:val="00A54E28"/>
    <w:rsid w:val="00A550E4"/>
    <w:rsid w:val="00A55750"/>
    <w:rsid w:val="00A5575A"/>
    <w:rsid w:val="00A55E44"/>
    <w:rsid w:val="00A55F9D"/>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E9F"/>
    <w:rsid w:val="00A62064"/>
    <w:rsid w:val="00A62306"/>
    <w:rsid w:val="00A62400"/>
    <w:rsid w:val="00A62508"/>
    <w:rsid w:val="00A62626"/>
    <w:rsid w:val="00A62A4E"/>
    <w:rsid w:val="00A62AAB"/>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6BC6"/>
    <w:rsid w:val="00A670CD"/>
    <w:rsid w:val="00A67437"/>
    <w:rsid w:val="00A675AA"/>
    <w:rsid w:val="00A67765"/>
    <w:rsid w:val="00A6787E"/>
    <w:rsid w:val="00A679DE"/>
    <w:rsid w:val="00A679EC"/>
    <w:rsid w:val="00A67A2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370"/>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64"/>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8C0"/>
    <w:rsid w:val="00A83946"/>
    <w:rsid w:val="00A83CD7"/>
    <w:rsid w:val="00A83D34"/>
    <w:rsid w:val="00A83EFC"/>
    <w:rsid w:val="00A83F63"/>
    <w:rsid w:val="00A84009"/>
    <w:rsid w:val="00A845E5"/>
    <w:rsid w:val="00A84B35"/>
    <w:rsid w:val="00A84B77"/>
    <w:rsid w:val="00A84D96"/>
    <w:rsid w:val="00A84F93"/>
    <w:rsid w:val="00A8518D"/>
    <w:rsid w:val="00A85687"/>
    <w:rsid w:val="00A85932"/>
    <w:rsid w:val="00A85B41"/>
    <w:rsid w:val="00A860EC"/>
    <w:rsid w:val="00A8631E"/>
    <w:rsid w:val="00A86398"/>
    <w:rsid w:val="00A86411"/>
    <w:rsid w:val="00A864B3"/>
    <w:rsid w:val="00A86B56"/>
    <w:rsid w:val="00A86ED4"/>
    <w:rsid w:val="00A873A1"/>
    <w:rsid w:val="00A875AB"/>
    <w:rsid w:val="00A87880"/>
    <w:rsid w:val="00A878D6"/>
    <w:rsid w:val="00A9013E"/>
    <w:rsid w:val="00A90286"/>
    <w:rsid w:val="00A90476"/>
    <w:rsid w:val="00A9076F"/>
    <w:rsid w:val="00A90ADD"/>
    <w:rsid w:val="00A90FE9"/>
    <w:rsid w:val="00A91918"/>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D07"/>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19A"/>
    <w:rsid w:val="00AA1243"/>
    <w:rsid w:val="00AA156E"/>
    <w:rsid w:val="00AA1697"/>
    <w:rsid w:val="00AA1BDE"/>
    <w:rsid w:val="00AA1EA3"/>
    <w:rsid w:val="00AA21E9"/>
    <w:rsid w:val="00AA2222"/>
    <w:rsid w:val="00AA2316"/>
    <w:rsid w:val="00AA23BE"/>
    <w:rsid w:val="00AA23EA"/>
    <w:rsid w:val="00AA2468"/>
    <w:rsid w:val="00AA2792"/>
    <w:rsid w:val="00AA281F"/>
    <w:rsid w:val="00AA2AB7"/>
    <w:rsid w:val="00AA3603"/>
    <w:rsid w:val="00AA367D"/>
    <w:rsid w:val="00AA38CF"/>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E87"/>
    <w:rsid w:val="00AA6FA1"/>
    <w:rsid w:val="00AA720B"/>
    <w:rsid w:val="00AA727C"/>
    <w:rsid w:val="00AA732A"/>
    <w:rsid w:val="00AA7456"/>
    <w:rsid w:val="00AA7731"/>
    <w:rsid w:val="00AA7B9B"/>
    <w:rsid w:val="00AA7C57"/>
    <w:rsid w:val="00AA7EC5"/>
    <w:rsid w:val="00AA7ECA"/>
    <w:rsid w:val="00AA7F3E"/>
    <w:rsid w:val="00AB01AE"/>
    <w:rsid w:val="00AB0439"/>
    <w:rsid w:val="00AB0491"/>
    <w:rsid w:val="00AB08F4"/>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BB6"/>
    <w:rsid w:val="00AB3CD6"/>
    <w:rsid w:val="00AB411C"/>
    <w:rsid w:val="00AB45EF"/>
    <w:rsid w:val="00AB486B"/>
    <w:rsid w:val="00AB48F1"/>
    <w:rsid w:val="00AB4BDF"/>
    <w:rsid w:val="00AB4F72"/>
    <w:rsid w:val="00AB5046"/>
    <w:rsid w:val="00AB523B"/>
    <w:rsid w:val="00AB5383"/>
    <w:rsid w:val="00AB56E3"/>
    <w:rsid w:val="00AB57EF"/>
    <w:rsid w:val="00AB5B35"/>
    <w:rsid w:val="00AB5CE3"/>
    <w:rsid w:val="00AB5DBD"/>
    <w:rsid w:val="00AB631A"/>
    <w:rsid w:val="00AB6486"/>
    <w:rsid w:val="00AB6B6D"/>
    <w:rsid w:val="00AB6E10"/>
    <w:rsid w:val="00AB70C9"/>
    <w:rsid w:val="00AB717A"/>
    <w:rsid w:val="00AB7357"/>
    <w:rsid w:val="00AB7660"/>
    <w:rsid w:val="00AB7CDE"/>
    <w:rsid w:val="00AB7CFF"/>
    <w:rsid w:val="00AB7E98"/>
    <w:rsid w:val="00AB7FDE"/>
    <w:rsid w:val="00AC0043"/>
    <w:rsid w:val="00AC0069"/>
    <w:rsid w:val="00AC02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2A27"/>
    <w:rsid w:val="00AD37AD"/>
    <w:rsid w:val="00AD3CC9"/>
    <w:rsid w:val="00AD3CD0"/>
    <w:rsid w:val="00AD4071"/>
    <w:rsid w:val="00AD4078"/>
    <w:rsid w:val="00AD4165"/>
    <w:rsid w:val="00AD438E"/>
    <w:rsid w:val="00AD4E7F"/>
    <w:rsid w:val="00AD503C"/>
    <w:rsid w:val="00AD5249"/>
    <w:rsid w:val="00AD5322"/>
    <w:rsid w:val="00AD5388"/>
    <w:rsid w:val="00AD5888"/>
    <w:rsid w:val="00AD599D"/>
    <w:rsid w:val="00AD5D5A"/>
    <w:rsid w:val="00AD6135"/>
    <w:rsid w:val="00AD61D2"/>
    <w:rsid w:val="00AD6258"/>
    <w:rsid w:val="00AD6500"/>
    <w:rsid w:val="00AD65DF"/>
    <w:rsid w:val="00AD6784"/>
    <w:rsid w:val="00AD6F3C"/>
    <w:rsid w:val="00AD6F5E"/>
    <w:rsid w:val="00AD70B5"/>
    <w:rsid w:val="00AD7157"/>
    <w:rsid w:val="00AD7286"/>
    <w:rsid w:val="00AD77B2"/>
    <w:rsid w:val="00AD7A64"/>
    <w:rsid w:val="00AD7A81"/>
    <w:rsid w:val="00AD7EBD"/>
    <w:rsid w:val="00AE0074"/>
    <w:rsid w:val="00AE0395"/>
    <w:rsid w:val="00AE0592"/>
    <w:rsid w:val="00AE0D01"/>
    <w:rsid w:val="00AE0D39"/>
    <w:rsid w:val="00AE0FBF"/>
    <w:rsid w:val="00AE115F"/>
    <w:rsid w:val="00AE1221"/>
    <w:rsid w:val="00AE1D29"/>
    <w:rsid w:val="00AE1EA8"/>
    <w:rsid w:val="00AE2045"/>
    <w:rsid w:val="00AE2BE1"/>
    <w:rsid w:val="00AE2DDA"/>
    <w:rsid w:val="00AE2DE1"/>
    <w:rsid w:val="00AE3679"/>
    <w:rsid w:val="00AE38AB"/>
    <w:rsid w:val="00AE3934"/>
    <w:rsid w:val="00AE4489"/>
    <w:rsid w:val="00AE46BF"/>
    <w:rsid w:val="00AE4883"/>
    <w:rsid w:val="00AE4BAC"/>
    <w:rsid w:val="00AE4C05"/>
    <w:rsid w:val="00AE4C89"/>
    <w:rsid w:val="00AE4E5E"/>
    <w:rsid w:val="00AE4F94"/>
    <w:rsid w:val="00AE5155"/>
    <w:rsid w:val="00AE5396"/>
    <w:rsid w:val="00AE5B53"/>
    <w:rsid w:val="00AE5BC0"/>
    <w:rsid w:val="00AE5D2F"/>
    <w:rsid w:val="00AE6019"/>
    <w:rsid w:val="00AE61C7"/>
    <w:rsid w:val="00AE62D0"/>
    <w:rsid w:val="00AE62EB"/>
    <w:rsid w:val="00AE6712"/>
    <w:rsid w:val="00AE6766"/>
    <w:rsid w:val="00AE7127"/>
    <w:rsid w:val="00AE7373"/>
    <w:rsid w:val="00AE748F"/>
    <w:rsid w:val="00AE76BA"/>
    <w:rsid w:val="00AE7730"/>
    <w:rsid w:val="00AE794E"/>
    <w:rsid w:val="00AE7CA5"/>
    <w:rsid w:val="00AE7F6E"/>
    <w:rsid w:val="00AF07E0"/>
    <w:rsid w:val="00AF0938"/>
    <w:rsid w:val="00AF0C8B"/>
    <w:rsid w:val="00AF0E32"/>
    <w:rsid w:val="00AF1166"/>
    <w:rsid w:val="00AF11E7"/>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6B0"/>
    <w:rsid w:val="00AF586A"/>
    <w:rsid w:val="00AF597D"/>
    <w:rsid w:val="00AF5CEF"/>
    <w:rsid w:val="00AF5E38"/>
    <w:rsid w:val="00AF60EC"/>
    <w:rsid w:val="00AF649A"/>
    <w:rsid w:val="00AF6527"/>
    <w:rsid w:val="00AF665B"/>
    <w:rsid w:val="00AF6885"/>
    <w:rsid w:val="00AF68E1"/>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902"/>
    <w:rsid w:val="00B01D90"/>
    <w:rsid w:val="00B01ED1"/>
    <w:rsid w:val="00B01FA3"/>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5005"/>
    <w:rsid w:val="00B050EB"/>
    <w:rsid w:val="00B052D1"/>
    <w:rsid w:val="00B057DA"/>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0FBB"/>
    <w:rsid w:val="00B1189C"/>
    <w:rsid w:val="00B118AA"/>
    <w:rsid w:val="00B11931"/>
    <w:rsid w:val="00B11C4C"/>
    <w:rsid w:val="00B11EA0"/>
    <w:rsid w:val="00B11F68"/>
    <w:rsid w:val="00B11FC1"/>
    <w:rsid w:val="00B12372"/>
    <w:rsid w:val="00B1248A"/>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C58"/>
    <w:rsid w:val="00B20FEC"/>
    <w:rsid w:val="00B213D9"/>
    <w:rsid w:val="00B218EF"/>
    <w:rsid w:val="00B21DF9"/>
    <w:rsid w:val="00B22499"/>
    <w:rsid w:val="00B224CF"/>
    <w:rsid w:val="00B22662"/>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B4B"/>
    <w:rsid w:val="00B30C51"/>
    <w:rsid w:val="00B30D1E"/>
    <w:rsid w:val="00B30D28"/>
    <w:rsid w:val="00B30DB4"/>
    <w:rsid w:val="00B3142A"/>
    <w:rsid w:val="00B317ED"/>
    <w:rsid w:val="00B31E56"/>
    <w:rsid w:val="00B31F0D"/>
    <w:rsid w:val="00B329AB"/>
    <w:rsid w:val="00B32D78"/>
    <w:rsid w:val="00B33B72"/>
    <w:rsid w:val="00B33D32"/>
    <w:rsid w:val="00B33D89"/>
    <w:rsid w:val="00B33E79"/>
    <w:rsid w:val="00B33E80"/>
    <w:rsid w:val="00B342C5"/>
    <w:rsid w:val="00B344D1"/>
    <w:rsid w:val="00B346EA"/>
    <w:rsid w:val="00B348BA"/>
    <w:rsid w:val="00B34901"/>
    <w:rsid w:val="00B34989"/>
    <w:rsid w:val="00B34D51"/>
    <w:rsid w:val="00B3508C"/>
    <w:rsid w:val="00B351B4"/>
    <w:rsid w:val="00B352E8"/>
    <w:rsid w:val="00B352F2"/>
    <w:rsid w:val="00B35B5A"/>
    <w:rsid w:val="00B3603A"/>
    <w:rsid w:val="00B3633B"/>
    <w:rsid w:val="00B368B5"/>
    <w:rsid w:val="00B368CB"/>
    <w:rsid w:val="00B3698A"/>
    <w:rsid w:val="00B36CA9"/>
    <w:rsid w:val="00B36E32"/>
    <w:rsid w:val="00B36F9B"/>
    <w:rsid w:val="00B371C4"/>
    <w:rsid w:val="00B3722D"/>
    <w:rsid w:val="00B37282"/>
    <w:rsid w:val="00B372C4"/>
    <w:rsid w:val="00B3771C"/>
    <w:rsid w:val="00B3796D"/>
    <w:rsid w:val="00B37B82"/>
    <w:rsid w:val="00B37DC0"/>
    <w:rsid w:val="00B4040F"/>
    <w:rsid w:val="00B404E0"/>
    <w:rsid w:val="00B41289"/>
    <w:rsid w:val="00B41B52"/>
    <w:rsid w:val="00B41D0A"/>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A4"/>
    <w:rsid w:val="00B44AC1"/>
    <w:rsid w:val="00B44C74"/>
    <w:rsid w:val="00B44D3E"/>
    <w:rsid w:val="00B45207"/>
    <w:rsid w:val="00B45446"/>
    <w:rsid w:val="00B45907"/>
    <w:rsid w:val="00B45A3F"/>
    <w:rsid w:val="00B45D0A"/>
    <w:rsid w:val="00B45E9A"/>
    <w:rsid w:val="00B4655B"/>
    <w:rsid w:val="00B467B3"/>
    <w:rsid w:val="00B468EF"/>
    <w:rsid w:val="00B4698F"/>
    <w:rsid w:val="00B46C73"/>
    <w:rsid w:val="00B46F94"/>
    <w:rsid w:val="00B47047"/>
    <w:rsid w:val="00B471E1"/>
    <w:rsid w:val="00B47215"/>
    <w:rsid w:val="00B4738B"/>
    <w:rsid w:val="00B47489"/>
    <w:rsid w:val="00B474E9"/>
    <w:rsid w:val="00B476A0"/>
    <w:rsid w:val="00B476A8"/>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3B3"/>
    <w:rsid w:val="00B5369E"/>
    <w:rsid w:val="00B53993"/>
    <w:rsid w:val="00B53D4C"/>
    <w:rsid w:val="00B53EA8"/>
    <w:rsid w:val="00B53F3B"/>
    <w:rsid w:val="00B53F54"/>
    <w:rsid w:val="00B53F9A"/>
    <w:rsid w:val="00B54228"/>
    <w:rsid w:val="00B5442F"/>
    <w:rsid w:val="00B5455C"/>
    <w:rsid w:val="00B54575"/>
    <w:rsid w:val="00B54DE0"/>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0B1"/>
    <w:rsid w:val="00B63641"/>
    <w:rsid w:val="00B637A5"/>
    <w:rsid w:val="00B638ED"/>
    <w:rsid w:val="00B63D36"/>
    <w:rsid w:val="00B63E63"/>
    <w:rsid w:val="00B64146"/>
    <w:rsid w:val="00B64202"/>
    <w:rsid w:val="00B6436B"/>
    <w:rsid w:val="00B6443F"/>
    <w:rsid w:val="00B64532"/>
    <w:rsid w:val="00B6464E"/>
    <w:rsid w:val="00B64E82"/>
    <w:rsid w:val="00B64F20"/>
    <w:rsid w:val="00B65135"/>
    <w:rsid w:val="00B651E7"/>
    <w:rsid w:val="00B6594D"/>
    <w:rsid w:val="00B65AD6"/>
    <w:rsid w:val="00B65AF4"/>
    <w:rsid w:val="00B65C46"/>
    <w:rsid w:val="00B65D68"/>
    <w:rsid w:val="00B65DC6"/>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D21"/>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04"/>
    <w:rsid w:val="00B87D4A"/>
    <w:rsid w:val="00B90365"/>
    <w:rsid w:val="00B90648"/>
    <w:rsid w:val="00B90768"/>
    <w:rsid w:val="00B90A3B"/>
    <w:rsid w:val="00B90D77"/>
    <w:rsid w:val="00B91008"/>
    <w:rsid w:val="00B91025"/>
    <w:rsid w:val="00B915F8"/>
    <w:rsid w:val="00B91718"/>
    <w:rsid w:val="00B919AD"/>
    <w:rsid w:val="00B91B49"/>
    <w:rsid w:val="00B9209A"/>
    <w:rsid w:val="00B92163"/>
    <w:rsid w:val="00B9226E"/>
    <w:rsid w:val="00B926DE"/>
    <w:rsid w:val="00B9280C"/>
    <w:rsid w:val="00B92926"/>
    <w:rsid w:val="00B929B3"/>
    <w:rsid w:val="00B939D7"/>
    <w:rsid w:val="00B93D72"/>
    <w:rsid w:val="00B93ECE"/>
    <w:rsid w:val="00B9414F"/>
    <w:rsid w:val="00B94228"/>
    <w:rsid w:val="00B94503"/>
    <w:rsid w:val="00B94734"/>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027"/>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6B"/>
    <w:rsid w:val="00BC1FFA"/>
    <w:rsid w:val="00BC2191"/>
    <w:rsid w:val="00BC2512"/>
    <w:rsid w:val="00BC266B"/>
    <w:rsid w:val="00BC26E5"/>
    <w:rsid w:val="00BC272C"/>
    <w:rsid w:val="00BC2793"/>
    <w:rsid w:val="00BC2853"/>
    <w:rsid w:val="00BC2C25"/>
    <w:rsid w:val="00BC34CC"/>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9B0"/>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89"/>
    <w:rsid w:val="00BD6A53"/>
    <w:rsid w:val="00BD6AC3"/>
    <w:rsid w:val="00BD70C1"/>
    <w:rsid w:val="00BD74C8"/>
    <w:rsid w:val="00BD753A"/>
    <w:rsid w:val="00BD78FD"/>
    <w:rsid w:val="00BD792D"/>
    <w:rsid w:val="00BD7940"/>
    <w:rsid w:val="00BD7BDA"/>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E7F42"/>
    <w:rsid w:val="00BF02BE"/>
    <w:rsid w:val="00BF03EC"/>
    <w:rsid w:val="00BF06D9"/>
    <w:rsid w:val="00BF0E01"/>
    <w:rsid w:val="00BF127E"/>
    <w:rsid w:val="00BF1323"/>
    <w:rsid w:val="00BF1ED8"/>
    <w:rsid w:val="00BF1EEE"/>
    <w:rsid w:val="00BF21D1"/>
    <w:rsid w:val="00BF2811"/>
    <w:rsid w:val="00BF2D66"/>
    <w:rsid w:val="00BF34F2"/>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0F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3A2"/>
    <w:rsid w:val="00C13FDD"/>
    <w:rsid w:val="00C145A3"/>
    <w:rsid w:val="00C146D7"/>
    <w:rsid w:val="00C14B4F"/>
    <w:rsid w:val="00C14B95"/>
    <w:rsid w:val="00C14FFA"/>
    <w:rsid w:val="00C15463"/>
    <w:rsid w:val="00C154DD"/>
    <w:rsid w:val="00C15830"/>
    <w:rsid w:val="00C1586C"/>
    <w:rsid w:val="00C15928"/>
    <w:rsid w:val="00C15955"/>
    <w:rsid w:val="00C159D6"/>
    <w:rsid w:val="00C15B74"/>
    <w:rsid w:val="00C15EE0"/>
    <w:rsid w:val="00C162E9"/>
    <w:rsid w:val="00C1645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0A"/>
    <w:rsid w:val="00C234DE"/>
    <w:rsid w:val="00C23712"/>
    <w:rsid w:val="00C23F1F"/>
    <w:rsid w:val="00C24200"/>
    <w:rsid w:val="00C24299"/>
    <w:rsid w:val="00C24436"/>
    <w:rsid w:val="00C248BB"/>
    <w:rsid w:val="00C24949"/>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A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6B8"/>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3D2"/>
    <w:rsid w:val="00C505F3"/>
    <w:rsid w:val="00C5072F"/>
    <w:rsid w:val="00C5083E"/>
    <w:rsid w:val="00C50A01"/>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436"/>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F30"/>
    <w:rsid w:val="00C626DD"/>
    <w:rsid w:val="00C628C2"/>
    <w:rsid w:val="00C62983"/>
    <w:rsid w:val="00C62A23"/>
    <w:rsid w:val="00C62E1D"/>
    <w:rsid w:val="00C62E1F"/>
    <w:rsid w:val="00C631DE"/>
    <w:rsid w:val="00C635AC"/>
    <w:rsid w:val="00C6378E"/>
    <w:rsid w:val="00C64283"/>
    <w:rsid w:val="00C64668"/>
    <w:rsid w:val="00C64CCE"/>
    <w:rsid w:val="00C65689"/>
    <w:rsid w:val="00C65B88"/>
    <w:rsid w:val="00C65D49"/>
    <w:rsid w:val="00C66171"/>
    <w:rsid w:val="00C661EB"/>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4FD"/>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4F1B"/>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F37"/>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4D4"/>
    <w:rsid w:val="00C867D1"/>
    <w:rsid w:val="00C86DB0"/>
    <w:rsid w:val="00C86E2C"/>
    <w:rsid w:val="00C86EAB"/>
    <w:rsid w:val="00C86F2C"/>
    <w:rsid w:val="00C87277"/>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04"/>
    <w:rsid w:val="00C97CA7"/>
    <w:rsid w:val="00CA054C"/>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D07"/>
    <w:rsid w:val="00CA7ECC"/>
    <w:rsid w:val="00CA7FC5"/>
    <w:rsid w:val="00CA7FE4"/>
    <w:rsid w:val="00CB0232"/>
    <w:rsid w:val="00CB0415"/>
    <w:rsid w:val="00CB04C1"/>
    <w:rsid w:val="00CB077D"/>
    <w:rsid w:val="00CB09FB"/>
    <w:rsid w:val="00CB0A14"/>
    <w:rsid w:val="00CB0B5A"/>
    <w:rsid w:val="00CB1127"/>
    <w:rsid w:val="00CB13FA"/>
    <w:rsid w:val="00CB1962"/>
    <w:rsid w:val="00CB1F52"/>
    <w:rsid w:val="00CB2935"/>
    <w:rsid w:val="00CB29B8"/>
    <w:rsid w:val="00CB2F2A"/>
    <w:rsid w:val="00CB2F89"/>
    <w:rsid w:val="00CB3313"/>
    <w:rsid w:val="00CB334E"/>
    <w:rsid w:val="00CB36C9"/>
    <w:rsid w:val="00CB3E55"/>
    <w:rsid w:val="00CB3F7B"/>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95A"/>
    <w:rsid w:val="00CC5A1E"/>
    <w:rsid w:val="00CC5D94"/>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8B2"/>
    <w:rsid w:val="00CD1DAB"/>
    <w:rsid w:val="00CD1E1A"/>
    <w:rsid w:val="00CD201D"/>
    <w:rsid w:val="00CD2439"/>
    <w:rsid w:val="00CD244B"/>
    <w:rsid w:val="00CD2583"/>
    <w:rsid w:val="00CD2739"/>
    <w:rsid w:val="00CD2757"/>
    <w:rsid w:val="00CD2804"/>
    <w:rsid w:val="00CD2A53"/>
    <w:rsid w:val="00CD32C7"/>
    <w:rsid w:val="00CD4410"/>
    <w:rsid w:val="00CD45DE"/>
    <w:rsid w:val="00CD4961"/>
    <w:rsid w:val="00CD4AAA"/>
    <w:rsid w:val="00CD4BFE"/>
    <w:rsid w:val="00CD4D4E"/>
    <w:rsid w:val="00CD4F13"/>
    <w:rsid w:val="00CD5050"/>
    <w:rsid w:val="00CD5207"/>
    <w:rsid w:val="00CD5783"/>
    <w:rsid w:val="00CD580B"/>
    <w:rsid w:val="00CD61CC"/>
    <w:rsid w:val="00CD6612"/>
    <w:rsid w:val="00CD6773"/>
    <w:rsid w:val="00CD6887"/>
    <w:rsid w:val="00CD6C63"/>
    <w:rsid w:val="00CD6DC7"/>
    <w:rsid w:val="00CD7034"/>
    <w:rsid w:val="00CD71DB"/>
    <w:rsid w:val="00CD7A56"/>
    <w:rsid w:val="00CD7A8F"/>
    <w:rsid w:val="00CD7B27"/>
    <w:rsid w:val="00CE0365"/>
    <w:rsid w:val="00CE03B9"/>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E9C"/>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201"/>
    <w:rsid w:val="00CF56D8"/>
    <w:rsid w:val="00CF5C37"/>
    <w:rsid w:val="00CF6264"/>
    <w:rsid w:val="00CF62DF"/>
    <w:rsid w:val="00CF6594"/>
    <w:rsid w:val="00CF6920"/>
    <w:rsid w:val="00CF6B70"/>
    <w:rsid w:val="00CF6E13"/>
    <w:rsid w:val="00CF75DE"/>
    <w:rsid w:val="00CF7751"/>
    <w:rsid w:val="00CF7A02"/>
    <w:rsid w:val="00CF7AD3"/>
    <w:rsid w:val="00CF7BC2"/>
    <w:rsid w:val="00D00174"/>
    <w:rsid w:val="00D00501"/>
    <w:rsid w:val="00D00683"/>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009"/>
    <w:rsid w:val="00D10413"/>
    <w:rsid w:val="00D1044D"/>
    <w:rsid w:val="00D10538"/>
    <w:rsid w:val="00D1065F"/>
    <w:rsid w:val="00D10812"/>
    <w:rsid w:val="00D10AC8"/>
    <w:rsid w:val="00D10D33"/>
    <w:rsid w:val="00D10D86"/>
    <w:rsid w:val="00D111BC"/>
    <w:rsid w:val="00D113DD"/>
    <w:rsid w:val="00D11831"/>
    <w:rsid w:val="00D120E2"/>
    <w:rsid w:val="00D124B3"/>
    <w:rsid w:val="00D1280A"/>
    <w:rsid w:val="00D1294A"/>
    <w:rsid w:val="00D12B3D"/>
    <w:rsid w:val="00D12E2C"/>
    <w:rsid w:val="00D13061"/>
    <w:rsid w:val="00D13955"/>
    <w:rsid w:val="00D13BAB"/>
    <w:rsid w:val="00D13ECC"/>
    <w:rsid w:val="00D13F07"/>
    <w:rsid w:val="00D13F11"/>
    <w:rsid w:val="00D14262"/>
    <w:rsid w:val="00D14396"/>
    <w:rsid w:val="00D144F8"/>
    <w:rsid w:val="00D14E1D"/>
    <w:rsid w:val="00D1502B"/>
    <w:rsid w:val="00D15484"/>
    <w:rsid w:val="00D15C55"/>
    <w:rsid w:val="00D15D60"/>
    <w:rsid w:val="00D15F47"/>
    <w:rsid w:val="00D16057"/>
    <w:rsid w:val="00D160BA"/>
    <w:rsid w:val="00D165A0"/>
    <w:rsid w:val="00D16D7C"/>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B75"/>
    <w:rsid w:val="00D23E02"/>
    <w:rsid w:val="00D23E59"/>
    <w:rsid w:val="00D2415D"/>
    <w:rsid w:val="00D24393"/>
    <w:rsid w:val="00D243C3"/>
    <w:rsid w:val="00D24544"/>
    <w:rsid w:val="00D245F7"/>
    <w:rsid w:val="00D24865"/>
    <w:rsid w:val="00D24960"/>
    <w:rsid w:val="00D249F7"/>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1E3"/>
    <w:rsid w:val="00D31657"/>
    <w:rsid w:val="00D31AA5"/>
    <w:rsid w:val="00D31BAA"/>
    <w:rsid w:val="00D31E84"/>
    <w:rsid w:val="00D31F5E"/>
    <w:rsid w:val="00D3205E"/>
    <w:rsid w:val="00D32083"/>
    <w:rsid w:val="00D32275"/>
    <w:rsid w:val="00D3246F"/>
    <w:rsid w:val="00D32578"/>
    <w:rsid w:val="00D327F9"/>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4FDF"/>
    <w:rsid w:val="00D358AD"/>
    <w:rsid w:val="00D35A4A"/>
    <w:rsid w:val="00D35ABA"/>
    <w:rsid w:val="00D35C05"/>
    <w:rsid w:val="00D35D26"/>
    <w:rsid w:val="00D35E4F"/>
    <w:rsid w:val="00D361F8"/>
    <w:rsid w:val="00D3668E"/>
    <w:rsid w:val="00D3692F"/>
    <w:rsid w:val="00D369DC"/>
    <w:rsid w:val="00D36C74"/>
    <w:rsid w:val="00D36C9A"/>
    <w:rsid w:val="00D36D3D"/>
    <w:rsid w:val="00D36EC2"/>
    <w:rsid w:val="00D370DA"/>
    <w:rsid w:val="00D37118"/>
    <w:rsid w:val="00D37192"/>
    <w:rsid w:val="00D3733F"/>
    <w:rsid w:val="00D373AA"/>
    <w:rsid w:val="00D374A6"/>
    <w:rsid w:val="00D374D8"/>
    <w:rsid w:val="00D377EA"/>
    <w:rsid w:val="00D3781F"/>
    <w:rsid w:val="00D37C63"/>
    <w:rsid w:val="00D37E71"/>
    <w:rsid w:val="00D37F4B"/>
    <w:rsid w:val="00D4008F"/>
    <w:rsid w:val="00D400FB"/>
    <w:rsid w:val="00D40244"/>
    <w:rsid w:val="00D40402"/>
    <w:rsid w:val="00D40700"/>
    <w:rsid w:val="00D40731"/>
    <w:rsid w:val="00D407CD"/>
    <w:rsid w:val="00D40821"/>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2027"/>
    <w:rsid w:val="00D52169"/>
    <w:rsid w:val="00D527A1"/>
    <w:rsid w:val="00D52992"/>
    <w:rsid w:val="00D52D04"/>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47C"/>
    <w:rsid w:val="00D635BC"/>
    <w:rsid w:val="00D6374D"/>
    <w:rsid w:val="00D63C60"/>
    <w:rsid w:val="00D63E51"/>
    <w:rsid w:val="00D640F4"/>
    <w:rsid w:val="00D642FF"/>
    <w:rsid w:val="00D64904"/>
    <w:rsid w:val="00D64C65"/>
    <w:rsid w:val="00D64E6F"/>
    <w:rsid w:val="00D64F5E"/>
    <w:rsid w:val="00D65A5D"/>
    <w:rsid w:val="00D65DDD"/>
    <w:rsid w:val="00D66303"/>
    <w:rsid w:val="00D66666"/>
    <w:rsid w:val="00D66751"/>
    <w:rsid w:val="00D6698F"/>
    <w:rsid w:val="00D66C2D"/>
    <w:rsid w:val="00D66C6A"/>
    <w:rsid w:val="00D66FC8"/>
    <w:rsid w:val="00D6714C"/>
    <w:rsid w:val="00D678A3"/>
    <w:rsid w:val="00D67920"/>
    <w:rsid w:val="00D67B80"/>
    <w:rsid w:val="00D70763"/>
    <w:rsid w:val="00D70AA7"/>
    <w:rsid w:val="00D70B4D"/>
    <w:rsid w:val="00D70E9C"/>
    <w:rsid w:val="00D7109A"/>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3D0"/>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5D3"/>
    <w:rsid w:val="00D8798B"/>
    <w:rsid w:val="00D8799F"/>
    <w:rsid w:val="00D87AA7"/>
    <w:rsid w:val="00D87C65"/>
    <w:rsid w:val="00D90130"/>
    <w:rsid w:val="00D905A7"/>
    <w:rsid w:val="00D905E1"/>
    <w:rsid w:val="00D9065E"/>
    <w:rsid w:val="00D90A82"/>
    <w:rsid w:val="00D90D33"/>
    <w:rsid w:val="00D91406"/>
    <w:rsid w:val="00D91420"/>
    <w:rsid w:val="00D916D0"/>
    <w:rsid w:val="00D919D0"/>
    <w:rsid w:val="00D919DC"/>
    <w:rsid w:val="00D91B8E"/>
    <w:rsid w:val="00D9205E"/>
    <w:rsid w:val="00D92227"/>
    <w:rsid w:val="00D9251D"/>
    <w:rsid w:val="00D929FC"/>
    <w:rsid w:val="00D92DEA"/>
    <w:rsid w:val="00D92E1E"/>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9DD"/>
    <w:rsid w:val="00D97D5D"/>
    <w:rsid w:val="00DA024D"/>
    <w:rsid w:val="00DA037E"/>
    <w:rsid w:val="00DA0BD2"/>
    <w:rsid w:val="00DA0F03"/>
    <w:rsid w:val="00DA0F8B"/>
    <w:rsid w:val="00DA10EB"/>
    <w:rsid w:val="00DA1230"/>
    <w:rsid w:val="00DA15D6"/>
    <w:rsid w:val="00DA166E"/>
    <w:rsid w:val="00DA16A8"/>
    <w:rsid w:val="00DA194F"/>
    <w:rsid w:val="00DA1A72"/>
    <w:rsid w:val="00DA2297"/>
    <w:rsid w:val="00DA2489"/>
    <w:rsid w:val="00DA24EC"/>
    <w:rsid w:val="00DA2CCA"/>
    <w:rsid w:val="00DA2DE6"/>
    <w:rsid w:val="00DA3534"/>
    <w:rsid w:val="00DA35C0"/>
    <w:rsid w:val="00DA35F1"/>
    <w:rsid w:val="00DA361B"/>
    <w:rsid w:val="00DA39AB"/>
    <w:rsid w:val="00DA3BEE"/>
    <w:rsid w:val="00DA3D6D"/>
    <w:rsid w:val="00DA41A9"/>
    <w:rsid w:val="00DA4444"/>
    <w:rsid w:val="00DA4606"/>
    <w:rsid w:val="00DA566B"/>
    <w:rsid w:val="00DA5672"/>
    <w:rsid w:val="00DA56A8"/>
    <w:rsid w:val="00DA5A58"/>
    <w:rsid w:val="00DA5AA0"/>
    <w:rsid w:val="00DA6580"/>
    <w:rsid w:val="00DA6AD5"/>
    <w:rsid w:val="00DA6C6C"/>
    <w:rsid w:val="00DA6D8B"/>
    <w:rsid w:val="00DA75AA"/>
    <w:rsid w:val="00DA76B2"/>
    <w:rsid w:val="00DA774E"/>
    <w:rsid w:val="00DA7FDA"/>
    <w:rsid w:val="00DB005B"/>
    <w:rsid w:val="00DB0437"/>
    <w:rsid w:val="00DB04E7"/>
    <w:rsid w:val="00DB061F"/>
    <w:rsid w:val="00DB088E"/>
    <w:rsid w:val="00DB0B78"/>
    <w:rsid w:val="00DB11BF"/>
    <w:rsid w:val="00DB1385"/>
    <w:rsid w:val="00DB1400"/>
    <w:rsid w:val="00DB1417"/>
    <w:rsid w:val="00DB1587"/>
    <w:rsid w:val="00DB1E3D"/>
    <w:rsid w:val="00DB25C4"/>
    <w:rsid w:val="00DB260B"/>
    <w:rsid w:val="00DB2778"/>
    <w:rsid w:val="00DB2985"/>
    <w:rsid w:val="00DB2C09"/>
    <w:rsid w:val="00DB31C8"/>
    <w:rsid w:val="00DB39A6"/>
    <w:rsid w:val="00DB3A69"/>
    <w:rsid w:val="00DB3FA0"/>
    <w:rsid w:val="00DB4054"/>
    <w:rsid w:val="00DB43B7"/>
    <w:rsid w:val="00DB4E59"/>
    <w:rsid w:val="00DB4FDA"/>
    <w:rsid w:val="00DB5D00"/>
    <w:rsid w:val="00DB5F88"/>
    <w:rsid w:val="00DB6029"/>
    <w:rsid w:val="00DB618B"/>
    <w:rsid w:val="00DB643E"/>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0D7"/>
    <w:rsid w:val="00DD14EA"/>
    <w:rsid w:val="00DD1710"/>
    <w:rsid w:val="00DD1C5D"/>
    <w:rsid w:val="00DD1F29"/>
    <w:rsid w:val="00DD2111"/>
    <w:rsid w:val="00DD2206"/>
    <w:rsid w:val="00DD234D"/>
    <w:rsid w:val="00DD23B7"/>
    <w:rsid w:val="00DD26BC"/>
    <w:rsid w:val="00DD26C3"/>
    <w:rsid w:val="00DD2BD0"/>
    <w:rsid w:val="00DD2FCE"/>
    <w:rsid w:val="00DD31EA"/>
    <w:rsid w:val="00DD33AE"/>
    <w:rsid w:val="00DD35D8"/>
    <w:rsid w:val="00DD3B0D"/>
    <w:rsid w:val="00DD3BB1"/>
    <w:rsid w:val="00DD3DDF"/>
    <w:rsid w:val="00DD403E"/>
    <w:rsid w:val="00DD43C8"/>
    <w:rsid w:val="00DD43EC"/>
    <w:rsid w:val="00DD4950"/>
    <w:rsid w:val="00DD4C0D"/>
    <w:rsid w:val="00DD4C3F"/>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B5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1C93"/>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27"/>
    <w:rsid w:val="00DE53DB"/>
    <w:rsid w:val="00DE5964"/>
    <w:rsid w:val="00DE6680"/>
    <w:rsid w:val="00DE6772"/>
    <w:rsid w:val="00DE7212"/>
    <w:rsid w:val="00DE7349"/>
    <w:rsid w:val="00DE74DC"/>
    <w:rsid w:val="00DE7CE3"/>
    <w:rsid w:val="00DF0014"/>
    <w:rsid w:val="00DF0096"/>
    <w:rsid w:val="00DF020A"/>
    <w:rsid w:val="00DF077E"/>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0DD"/>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9F5"/>
    <w:rsid w:val="00E03AF3"/>
    <w:rsid w:val="00E03E6F"/>
    <w:rsid w:val="00E04014"/>
    <w:rsid w:val="00E04292"/>
    <w:rsid w:val="00E04738"/>
    <w:rsid w:val="00E04BCB"/>
    <w:rsid w:val="00E051DE"/>
    <w:rsid w:val="00E0578D"/>
    <w:rsid w:val="00E063DB"/>
    <w:rsid w:val="00E06682"/>
    <w:rsid w:val="00E0695A"/>
    <w:rsid w:val="00E06A79"/>
    <w:rsid w:val="00E06AE4"/>
    <w:rsid w:val="00E072B7"/>
    <w:rsid w:val="00E0746C"/>
    <w:rsid w:val="00E074BA"/>
    <w:rsid w:val="00E074C1"/>
    <w:rsid w:val="00E07A33"/>
    <w:rsid w:val="00E07A65"/>
    <w:rsid w:val="00E100DB"/>
    <w:rsid w:val="00E1033A"/>
    <w:rsid w:val="00E1083C"/>
    <w:rsid w:val="00E10DEF"/>
    <w:rsid w:val="00E1118D"/>
    <w:rsid w:val="00E11A93"/>
    <w:rsid w:val="00E11E67"/>
    <w:rsid w:val="00E11E70"/>
    <w:rsid w:val="00E11F1F"/>
    <w:rsid w:val="00E122B1"/>
    <w:rsid w:val="00E124E1"/>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752"/>
    <w:rsid w:val="00E2099C"/>
    <w:rsid w:val="00E20B45"/>
    <w:rsid w:val="00E20DBC"/>
    <w:rsid w:val="00E21284"/>
    <w:rsid w:val="00E2183C"/>
    <w:rsid w:val="00E21D2A"/>
    <w:rsid w:val="00E21FBB"/>
    <w:rsid w:val="00E229A9"/>
    <w:rsid w:val="00E22B21"/>
    <w:rsid w:val="00E22E89"/>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3D1"/>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27F"/>
    <w:rsid w:val="00E32724"/>
    <w:rsid w:val="00E33462"/>
    <w:rsid w:val="00E3347E"/>
    <w:rsid w:val="00E3368E"/>
    <w:rsid w:val="00E33A76"/>
    <w:rsid w:val="00E33C33"/>
    <w:rsid w:val="00E33D5C"/>
    <w:rsid w:val="00E3412C"/>
    <w:rsid w:val="00E341BD"/>
    <w:rsid w:val="00E3430E"/>
    <w:rsid w:val="00E3432B"/>
    <w:rsid w:val="00E3444D"/>
    <w:rsid w:val="00E346F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0D"/>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957"/>
    <w:rsid w:val="00E47E37"/>
    <w:rsid w:val="00E47FBF"/>
    <w:rsid w:val="00E50735"/>
    <w:rsid w:val="00E50895"/>
    <w:rsid w:val="00E50A4F"/>
    <w:rsid w:val="00E50C3F"/>
    <w:rsid w:val="00E50E05"/>
    <w:rsid w:val="00E50E15"/>
    <w:rsid w:val="00E50E4D"/>
    <w:rsid w:val="00E516E4"/>
    <w:rsid w:val="00E518CC"/>
    <w:rsid w:val="00E51EC9"/>
    <w:rsid w:val="00E51F21"/>
    <w:rsid w:val="00E52128"/>
    <w:rsid w:val="00E52636"/>
    <w:rsid w:val="00E52936"/>
    <w:rsid w:val="00E52A8F"/>
    <w:rsid w:val="00E52C87"/>
    <w:rsid w:val="00E530BA"/>
    <w:rsid w:val="00E539C6"/>
    <w:rsid w:val="00E53D44"/>
    <w:rsid w:val="00E53E70"/>
    <w:rsid w:val="00E53E7F"/>
    <w:rsid w:val="00E5424D"/>
    <w:rsid w:val="00E5464E"/>
    <w:rsid w:val="00E54755"/>
    <w:rsid w:val="00E548B7"/>
    <w:rsid w:val="00E54B3C"/>
    <w:rsid w:val="00E54C8A"/>
    <w:rsid w:val="00E55072"/>
    <w:rsid w:val="00E55097"/>
    <w:rsid w:val="00E55572"/>
    <w:rsid w:val="00E55600"/>
    <w:rsid w:val="00E55A32"/>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2FF9"/>
    <w:rsid w:val="00E6313D"/>
    <w:rsid w:val="00E6342A"/>
    <w:rsid w:val="00E64312"/>
    <w:rsid w:val="00E647A8"/>
    <w:rsid w:val="00E64B72"/>
    <w:rsid w:val="00E64C27"/>
    <w:rsid w:val="00E64DDA"/>
    <w:rsid w:val="00E64E24"/>
    <w:rsid w:val="00E64EF2"/>
    <w:rsid w:val="00E650F2"/>
    <w:rsid w:val="00E652C0"/>
    <w:rsid w:val="00E653A7"/>
    <w:rsid w:val="00E6565C"/>
    <w:rsid w:val="00E65815"/>
    <w:rsid w:val="00E65B0A"/>
    <w:rsid w:val="00E65EBC"/>
    <w:rsid w:val="00E66AE3"/>
    <w:rsid w:val="00E66C11"/>
    <w:rsid w:val="00E66C5E"/>
    <w:rsid w:val="00E66CD4"/>
    <w:rsid w:val="00E66E96"/>
    <w:rsid w:val="00E6721C"/>
    <w:rsid w:val="00E672E2"/>
    <w:rsid w:val="00E675D1"/>
    <w:rsid w:val="00E6761D"/>
    <w:rsid w:val="00E676A2"/>
    <w:rsid w:val="00E676AF"/>
    <w:rsid w:val="00E67952"/>
    <w:rsid w:val="00E67A38"/>
    <w:rsid w:val="00E67AC8"/>
    <w:rsid w:val="00E67BC3"/>
    <w:rsid w:val="00E67CDA"/>
    <w:rsid w:val="00E70745"/>
    <w:rsid w:val="00E70A31"/>
    <w:rsid w:val="00E70BD7"/>
    <w:rsid w:val="00E70E0D"/>
    <w:rsid w:val="00E710AC"/>
    <w:rsid w:val="00E71383"/>
    <w:rsid w:val="00E7152A"/>
    <w:rsid w:val="00E716E6"/>
    <w:rsid w:val="00E719A6"/>
    <w:rsid w:val="00E71E8E"/>
    <w:rsid w:val="00E71EB9"/>
    <w:rsid w:val="00E71FB5"/>
    <w:rsid w:val="00E7224B"/>
    <w:rsid w:val="00E727C7"/>
    <w:rsid w:val="00E72A5D"/>
    <w:rsid w:val="00E72C08"/>
    <w:rsid w:val="00E73057"/>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3D"/>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765"/>
    <w:rsid w:val="00E828FE"/>
    <w:rsid w:val="00E829E6"/>
    <w:rsid w:val="00E82A41"/>
    <w:rsid w:val="00E82D2F"/>
    <w:rsid w:val="00E82D6B"/>
    <w:rsid w:val="00E82F80"/>
    <w:rsid w:val="00E8339E"/>
    <w:rsid w:val="00E83D7B"/>
    <w:rsid w:val="00E845B8"/>
    <w:rsid w:val="00E8461E"/>
    <w:rsid w:val="00E8474B"/>
    <w:rsid w:val="00E84B52"/>
    <w:rsid w:val="00E84B72"/>
    <w:rsid w:val="00E84F0C"/>
    <w:rsid w:val="00E85084"/>
    <w:rsid w:val="00E8523B"/>
    <w:rsid w:val="00E85297"/>
    <w:rsid w:val="00E8560F"/>
    <w:rsid w:val="00E8573D"/>
    <w:rsid w:val="00E85DCE"/>
    <w:rsid w:val="00E85E91"/>
    <w:rsid w:val="00E85EAE"/>
    <w:rsid w:val="00E85F08"/>
    <w:rsid w:val="00E85F27"/>
    <w:rsid w:val="00E860B4"/>
    <w:rsid w:val="00E861CD"/>
    <w:rsid w:val="00E86213"/>
    <w:rsid w:val="00E86300"/>
    <w:rsid w:val="00E86879"/>
    <w:rsid w:val="00E8698C"/>
    <w:rsid w:val="00E86A7A"/>
    <w:rsid w:val="00E86A9C"/>
    <w:rsid w:val="00E86C3B"/>
    <w:rsid w:val="00E8716C"/>
    <w:rsid w:val="00E8788E"/>
    <w:rsid w:val="00E879B2"/>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1FFA"/>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6C"/>
    <w:rsid w:val="00E95BFD"/>
    <w:rsid w:val="00E95E6F"/>
    <w:rsid w:val="00E960F7"/>
    <w:rsid w:val="00E9659F"/>
    <w:rsid w:val="00E966B1"/>
    <w:rsid w:val="00E967FB"/>
    <w:rsid w:val="00E96A2C"/>
    <w:rsid w:val="00E96ACD"/>
    <w:rsid w:val="00E96DB6"/>
    <w:rsid w:val="00E96E38"/>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22A"/>
    <w:rsid w:val="00EB2498"/>
    <w:rsid w:val="00EB266B"/>
    <w:rsid w:val="00EB26D6"/>
    <w:rsid w:val="00EB2745"/>
    <w:rsid w:val="00EB27D7"/>
    <w:rsid w:val="00EB2AAC"/>
    <w:rsid w:val="00EB2FCE"/>
    <w:rsid w:val="00EB314E"/>
    <w:rsid w:val="00EB38A8"/>
    <w:rsid w:val="00EB39CC"/>
    <w:rsid w:val="00EB3C89"/>
    <w:rsid w:val="00EB3DBC"/>
    <w:rsid w:val="00EB3F07"/>
    <w:rsid w:val="00EB3F5C"/>
    <w:rsid w:val="00EB416C"/>
    <w:rsid w:val="00EB4206"/>
    <w:rsid w:val="00EB46E1"/>
    <w:rsid w:val="00EB480D"/>
    <w:rsid w:val="00EB4B96"/>
    <w:rsid w:val="00EB4C69"/>
    <w:rsid w:val="00EB4DE5"/>
    <w:rsid w:val="00EB5129"/>
    <w:rsid w:val="00EB55E9"/>
    <w:rsid w:val="00EB56F7"/>
    <w:rsid w:val="00EB5888"/>
    <w:rsid w:val="00EB5BE7"/>
    <w:rsid w:val="00EB5C1C"/>
    <w:rsid w:val="00EB5C98"/>
    <w:rsid w:val="00EB603C"/>
    <w:rsid w:val="00EB6544"/>
    <w:rsid w:val="00EB6667"/>
    <w:rsid w:val="00EB6860"/>
    <w:rsid w:val="00EB68BE"/>
    <w:rsid w:val="00EB6980"/>
    <w:rsid w:val="00EB6D25"/>
    <w:rsid w:val="00EB7103"/>
    <w:rsid w:val="00EB7193"/>
    <w:rsid w:val="00EB734C"/>
    <w:rsid w:val="00EB76A7"/>
    <w:rsid w:val="00EB78E6"/>
    <w:rsid w:val="00EB79BA"/>
    <w:rsid w:val="00EB7BA2"/>
    <w:rsid w:val="00EB7D29"/>
    <w:rsid w:val="00EC0044"/>
    <w:rsid w:val="00EC049E"/>
    <w:rsid w:val="00EC067E"/>
    <w:rsid w:val="00EC07FD"/>
    <w:rsid w:val="00EC0EBF"/>
    <w:rsid w:val="00EC0FA3"/>
    <w:rsid w:val="00EC1080"/>
    <w:rsid w:val="00EC1101"/>
    <w:rsid w:val="00EC1262"/>
    <w:rsid w:val="00EC137A"/>
    <w:rsid w:val="00EC1A46"/>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991"/>
    <w:rsid w:val="00EC4B75"/>
    <w:rsid w:val="00EC4B89"/>
    <w:rsid w:val="00EC512F"/>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685"/>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5FA8"/>
    <w:rsid w:val="00ED6425"/>
    <w:rsid w:val="00ED69A4"/>
    <w:rsid w:val="00ED6BC2"/>
    <w:rsid w:val="00ED6CD2"/>
    <w:rsid w:val="00ED6CEF"/>
    <w:rsid w:val="00ED6FD4"/>
    <w:rsid w:val="00ED738B"/>
    <w:rsid w:val="00ED79A1"/>
    <w:rsid w:val="00ED7A92"/>
    <w:rsid w:val="00ED7CAE"/>
    <w:rsid w:val="00EE0310"/>
    <w:rsid w:val="00EE0448"/>
    <w:rsid w:val="00EE091D"/>
    <w:rsid w:val="00EE0B71"/>
    <w:rsid w:val="00EE0E9E"/>
    <w:rsid w:val="00EE0EF1"/>
    <w:rsid w:val="00EE162F"/>
    <w:rsid w:val="00EE16C9"/>
    <w:rsid w:val="00EE1895"/>
    <w:rsid w:val="00EE1FBF"/>
    <w:rsid w:val="00EE23C0"/>
    <w:rsid w:val="00EE258D"/>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93"/>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A6F"/>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0D"/>
    <w:rsid w:val="00F041B2"/>
    <w:rsid w:val="00F0443E"/>
    <w:rsid w:val="00F047A0"/>
    <w:rsid w:val="00F04C4B"/>
    <w:rsid w:val="00F04CEF"/>
    <w:rsid w:val="00F056DC"/>
    <w:rsid w:val="00F059B7"/>
    <w:rsid w:val="00F05D7F"/>
    <w:rsid w:val="00F05D9D"/>
    <w:rsid w:val="00F05EE6"/>
    <w:rsid w:val="00F05F34"/>
    <w:rsid w:val="00F0632D"/>
    <w:rsid w:val="00F0666C"/>
    <w:rsid w:val="00F06964"/>
    <w:rsid w:val="00F06A8A"/>
    <w:rsid w:val="00F06C04"/>
    <w:rsid w:val="00F06C5C"/>
    <w:rsid w:val="00F06D54"/>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77"/>
    <w:rsid w:val="00F21F94"/>
    <w:rsid w:val="00F224DE"/>
    <w:rsid w:val="00F2256C"/>
    <w:rsid w:val="00F22595"/>
    <w:rsid w:val="00F22834"/>
    <w:rsid w:val="00F228A1"/>
    <w:rsid w:val="00F22D60"/>
    <w:rsid w:val="00F22DBE"/>
    <w:rsid w:val="00F22F2F"/>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83F"/>
    <w:rsid w:val="00F259F5"/>
    <w:rsid w:val="00F25EC8"/>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40"/>
    <w:rsid w:val="00F314C2"/>
    <w:rsid w:val="00F3161E"/>
    <w:rsid w:val="00F31B1A"/>
    <w:rsid w:val="00F31BAD"/>
    <w:rsid w:val="00F31D60"/>
    <w:rsid w:val="00F31D88"/>
    <w:rsid w:val="00F31FB8"/>
    <w:rsid w:val="00F32107"/>
    <w:rsid w:val="00F3233D"/>
    <w:rsid w:val="00F3245F"/>
    <w:rsid w:val="00F326F9"/>
    <w:rsid w:val="00F327B6"/>
    <w:rsid w:val="00F32A8C"/>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66D"/>
    <w:rsid w:val="00F4173F"/>
    <w:rsid w:val="00F41B1B"/>
    <w:rsid w:val="00F4244C"/>
    <w:rsid w:val="00F424CB"/>
    <w:rsid w:val="00F426E7"/>
    <w:rsid w:val="00F432B6"/>
    <w:rsid w:val="00F43633"/>
    <w:rsid w:val="00F441C8"/>
    <w:rsid w:val="00F44623"/>
    <w:rsid w:val="00F44C85"/>
    <w:rsid w:val="00F44EB1"/>
    <w:rsid w:val="00F4527D"/>
    <w:rsid w:val="00F45765"/>
    <w:rsid w:val="00F457AB"/>
    <w:rsid w:val="00F459CA"/>
    <w:rsid w:val="00F45B0D"/>
    <w:rsid w:val="00F45EB3"/>
    <w:rsid w:val="00F4601B"/>
    <w:rsid w:val="00F4658B"/>
    <w:rsid w:val="00F466E8"/>
    <w:rsid w:val="00F4687A"/>
    <w:rsid w:val="00F4694A"/>
    <w:rsid w:val="00F46B03"/>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078"/>
    <w:rsid w:val="00F53107"/>
    <w:rsid w:val="00F53130"/>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1154"/>
    <w:rsid w:val="00F628B1"/>
    <w:rsid w:val="00F62C94"/>
    <w:rsid w:val="00F62D3F"/>
    <w:rsid w:val="00F62E31"/>
    <w:rsid w:val="00F62EA7"/>
    <w:rsid w:val="00F630CE"/>
    <w:rsid w:val="00F6320A"/>
    <w:rsid w:val="00F63DDB"/>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1DFB"/>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515B"/>
    <w:rsid w:val="00F75328"/>
    <w:rsid w:val="00F75371"/>
    <w:rsid w:val="00F75529"/>
    <w:rsid w:val="00F75877"/>
    <w:rsid w:val="00F764C1"/>
    <w:rsid w:val="00F76666"/>
    <w:rsid w:val="00F76841"/>
    <w:rsid w:val="00F76A6A"/>
    <w:rsid w:val="00F77098"/>
    <w:rsid w:val="00F77494"/>
    <w:rsid w:val="00F774C6"/>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520"/>
    <w:rsid w:val="00F8795F"/>
    <w:rsid w:val="00F87C65"/>
    <w:rsid w:val="00F87EE8"/>
    <w:rsid w:val="00F9004C"/>
    <w:rsid w:val="00F906BA"/>
    <w:rsid w:val="00F90A2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D6B"/>
    <w:rsid w:val="00F92E91"/>
    <w:rsid w:val="00F93307"/>
    <w:rsid w:val="00F93D6F"/>
    <w:rsid w:val="00F94168"/>
    <w:rsid w:val="00F9423F"/>
    <w:rsid w:val="00F9464A"/>
    <w:rsid w:val="00F94D8A"/>
    <w:rsid w:val="00F94F1D"/>
    <w:rsid w:val="00F95041"/>
    <w:rsid w:val="00F95156"/>
    <w:rsid w:val="00F95859"/>
    <w:rsid w:val="00F95E86"/>
    <w:rsid w:val="00F95F19"/>
    <w:rsid w:val="00F95F23"/>
    <w:rsid w:val="00F9606E"/>
    <w:rsid w:val="00F960EA"/>
    <w:rsid w:val="00F961F0"/>
    <w:rsid w:val="00F964AB"/>
    <w:rsid w:val="00F9698A"/>
    <w:rsid w:val="00F96AE2"/>
    <w:rsid w:val="00F96EAC"/>
    <w:rsid w:val="00F972E1"/>
    <w:rsid w:val="00F97759"/>
    <w:rsid w:val="00F9795F"/>
    <w:rsid w:val="00F97E6E"/>
    <w:rsid w:val="00FA0043"/>
    <w:rsid w:val="00FA00FC"/>
    <w:rsid w:val="00FA030F"/>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2FEC"/>
    <w:rsid w:val="00FA34B7"/>
    <w:rsid w:val="00FA3536"/>
    <w:rsid w:val="00FA35C1"/>
    <w:rsid w:val="00FA360B"/>
    <w:rsid w:val="00FA3A08"/>
    <w:rsid w:val="00FA404C"/>
    <w:rsid w:val="00FA404E"/>
    <w:rsid w:val="00FA43B5"/>
    <w:rsid w:val="00FA43F0"/>
    <w:rsid w:val="00FA47F4"/>
    <w:rsid w:val="00FA4885"/>
    <w:rsid w:val="00FA4EFD"/>
    <w:rsid w:val="00FA4FF1"/>
    <w:rsid w:val="00FA54DD"/>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68"/>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203"/>
    <w:rsid w:val="00FB343E"/>
    <w:rsid w:val="00FB35E1"/>
    <w:rsid w:val="00FB479A"/>
    <w:rsid w:val="00FB4892"/>
    <w:rsid w:val="00FB4A96"/>
    <w:rsid w:val="00FB5A19"/>
    <w:rsid w:val="00FB5C80"/>
    <w:rsid w:val="00FB6165"/>
    <w:rsid w:val="00FB663B"/>
    <w:rsid w:val="00FB66DB"/>
    <w:rsid w:val="00FB69C9"/>
    <w:rsid w:val="00FB6DFB"/>
    <w:rsid w:val="00FB6FE3"/>
    <w:rsid w:val="00FB7A5E"/>
    <w:rsid w:val="00FB7DEC"/>
    <w:rsid w:val="00FC0603"/>
    <w:rsid w:val="00FC072A"/>
    <w:rsid w:val="00FC0A7E"/>
    <w:rsid w:val="00FC1171"/>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785"/>
    <w:rsid w:val="00FC4D05"/>
    <w:rsid w:val="00FC5233"/>
    <w:rsid w:val="00FC583A"/>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DC3"/>
    <w:rsid w:val="00FC7E42"/>
    <w:rsid w:val="00FC7EE0"/>
    <w:rsid w:val="00FD00C3"/>
    <w:rsid w:val="00FD012E"/>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84"/>
    <w:rsid w:val="00FD3598"/>
    <w:rsid w:val="00FD3676"/>
    <w:rsid w:val="00FD3831"/>
    <w:rsid w:val="00FD3EC4"/>
    <w:rsid w:val="00FD4017"/>
    <w:rsid w:val="00FD4AA5"/>
    <w:rsid w:val="00FD4B40"/>
    <w:rsid w:val="00FD4B94"/>
    <w:rsid w:val="00FD50FC"/>
    <w:rsid w:val="00FD51B0"/>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B70"/>
    <w:rsid w:val="00FE0C6A"/>
    <w:rsid w:val="00FE10BE"/>
    <w:rsid w:val="00FE12EC"/>
    <w:rsid w:val="00FE13AD"/>
    <w:rsid w:val="00FE19EC"/>
    <w:rsid w:val="00FE1B47"/>
    <w:rsid w:val="00FE1BF1"/>
    <w:rsid w:val="00FE1CB9"/>
    <w:rsid w:val="00FE1D4B"/>
    <w:rsid w:val="00FE225A"/>
    <w:rsid w:val="00FE2464"/>
    <w:rsid w:val="00FE292C"/>
    <w:rsid w:val="00FE2965"/>
    <w:rsid w:val="00FE2BBE"/>
    <w:rsid w:val="00FE2C05"/>
    <w:rsid w:val="00FE2CE8"/>
    <w:rsid w:val="00FE2E27"/>
    <w:rsid w:val="00FE2EBE"/>
    <w:rsid w:val="00FE302E"/>
    <w:rsid w:val="00FE313A"/>
    <w:rsid w:val="00FE3501"/>
    <w:rsid w:val="00FE387F"/>
    <w:rsid w:val="00FE3921"/>
    <w:rsid w:val="00FE3CF1"/>
    <w:rsid w:val="00FE3F8E"/>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718"/>
    <w:rsid w:val="00FF0839"/>
    <w:rsid w:val="00FF10C9"/>
    <w:rsid w:val="00FF10DD"/>
    <w:rsid w:val="00FF11A3"/>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8209"/>
    <o:shapelayout v:ext="edit">
      <o:idmap v:ext="edit" data="1"/>
    </o:shapelayout>
  </w:shapeDefaults>
  <w:decimalSymbol w:val=","/>
  <w:listSeparator w:val=";"/>
  <w14:docId w14:val="10BF8B88"/>
  <w15:docId w15:val="{68D7D1BA-421E-4165-BD43-B2CB8C7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4"/>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4">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aliases w:val="Заголовок_3,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Маркер,1"/>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Заголовок_3 Знак,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
    <w:basedOn w:val="a3"/>
    <w:link w:val="afa"/>
    <w:uiPriority w:val="34"/>
    <w:qFormat/>
    <w:locked/>
    <w:rsid w:val="00D13BAB"/>
    <w:rPr>
      <w:sz w:val="20"/>
      <w:szCs w:val="20"/>
      <w:lang w:bidi="ar-SA"/>
    </w:rPr>
  </w:style>
  <w:style w:type="character" w:styleId="afc">
    <w:name w:val="footnote reference"/>
    <w:basedOn w:val="a3"/>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uiPriority w:val="99"/>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3F57D2"/>
    <w:pPr>
      <w:keepNext/>
      <w:ind w:left="862"/>
      <w:outlineLvl w:val="2"/>
    </w:pPr>
    <w:rPr>
      <w:rFonts w:ascii="Tahoma" w:eastAsia="Calibri" w:hAnsi="Tahoma" w:cs="Tahoma"/>
      <w:sz w:val="20"/>
      <w:szCs w:val="20"/>
      <w:lang w:eastAsia="en-US"/>
    </w:rPr>
  </w:style>
  <w:style w:type="character" w:customStyle="1" w:styleId="-33">
    <w:name w:val="Подзаголовок-3 Знак"/>
    <w:link w:val="-32"/>
    <w:rsid w:val="003F57D2"/>
    <w:rPr>
      <w:rFonts w:ascii="Tahoma" w:eastAsia="Calibri" w:hAnsi="Tahoma" w:cs="Tahoma"/>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12"/>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link w:val="affff"/>
    <w:autoRedefine/>
    <w:uiPriority w:val="1"/>
    <w:qFormat/>
    <w:locked/>
    <w:rsid w:val="00F4166D"/>
    <w:pPr>
      <w:kinsoku w:val="0"/>
      <w:overflowPunct w:val="0"/>
      <w:autoSpaceDE w:val="0"/>
      <w:autoSpaceDN w:val="0"/>
      <w:ind w:left="739" w:firstLine="4"/>
      <w:jc w:val="center"/>
    </w:pPr>
    <w:rPr>
      <w:rFonts w:ascii="Tahoma" w:hAnsi="Tahoma" w:cs="Tahoma"/>
      <w:b/>
      <w:sz w:val="18"/>
      <w:szCs w:val="18"/>
      <w:shd w:val="clear" w:color="auto" w:fill="FFFFFF"/>
      <w:lang w:bidi="ar-SA"/>
    </w:rPr>
  </w:style>
  <w:style w:type="paragraph" w:styleId="affff0">
    <w:name w:val="Title"/>
    <w:basedOn w:val="a2"/>
    <w:next w:val="a2"/>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3"/>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2"/>
    <w:next w:val="a2"/>
    <w:link w:val="29"/>
    <w:uiPriority w:val="29"/>
    <w:qFormat/>
    <w:locked/>
    <w:rsid w:val="00D42B4D"/>
    <w:pPr>
      <w:ind w:left="794" w:firstLine="0"/>
    </w:pPr>
    <w:rPr>
      <w:i/>
      <w:iCs/>
      <w:color w:val="000000" w:themeColor="text1"/>
    </w:rPr>
  </w:style>
  <w:style w:type="character" w:customStyle="1" w:styleId="29">
    <w:name w:val="Цитата 2 Знак"/>
    <w:basedOn w:val="a3"/>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2"/>
    <w:link w:val="affff3"/>
    <w:uiPriority w:val="99"/>
    <w:unhideWhenUsed/>
    <w:locked/>
    <w:rsid w:val="00362CC8"/>
    <w:rPr>
      <w:sz w:val="20"/>
      <w:szCs w:val="20"/>
    </w:rPr>
  </w:style>
  <w:style w:type="character" w:customStyle="1" w:styleId="affff3">
    <w:name w:val="Текст концевой сноски Знак"/>
    <w:basedOn w:val="a3"/>
    <w:link w:val="affff2"/>
    <w:uiPriority w:val="99"/>
    <w:rsid w:val="00362CC8"/>
    <w:rPr>
      <w:sz w:val="20"/>
      <w:szCs w:val="20"/>
      <w:lang w:bidi="ar-SA"/>
    </w:rPr>
  </w:style>
  <w:style w:type="character" w:styleId="affff4">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1"/>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10"/>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10"/>
      </w:numPr>
    </w:pPr>
  </w:style>
  <w:style w:type="paragraph" w:customStyle="1" w:styleId="S3">
    <w:name w:val="S_Заголовок3_СписокН"/>
    <w:basedOn w:val="a2"/>
    <w:next w:val="a2"/>
    <w:rsid w:val="00C07521"/>
    <w:pPr>
      <w:keepNext/>
      <w:numPr>
        <w:ilvl w:val="2"/>
        <w:numId w:val="10"/>
      </w:numPr>
      <w:tabs>
        <w:tab w:val="clear" w:pos="1134"/>
      </w:tabs>
      <w:kinsoku/>
      <w:overflowPunct/>
      <w:autoSpaceDE/>
      <w:autoSpaceDN/>
    </w:pPr>
    <w:rPr>
      <w:rFonts w:ascii="Arial" w:hAnsi="Arial"/>
      <w:b/>
      <w:i/>
      <w:caps/>
      <w:sz w:val="20"/>
      <w:szCs w:val="20"/>
    </w:rPr>
  </w:style>
  <w:style w:type="paragraph" w:styleId="affff5">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2"/>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3"/>
    <w:link w:val="2f"/>
    <w:semiHidden/>
    <w:rsid w:val="00E4319A"/>
    <w:rPr>
      <w:sz w:val="24"/>
      <w:szCs w:val="24"/>
      <w:lang w:bidi="ar-SA"/>
    </w:rPr>
  </w:style>
  <w:style w:type="paragraph" w:styleId="2f">
    <w:name w:val="Body Text Indent 2"/>
    <w:basedOn w:val="a2"/>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c"/>
    <w:uiPriority w:val="1"/>
    <w:qFormat/>
    <w:rsid w:val="00E4319A"/>
    <w:rPr>
      <w:rFonts w:cs="Times New Roman"/>
      <w:i w:val="0"/>
      <w:color w:val="0000CC"/>
      <w:u w:val="single"/>
    </w:rPr>
  </w:style>
  <w:style w:type="paragraph" w:customStyle="1" w:styleId="affffc">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8"/>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3"/>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4"/>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5"/>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6"/>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7"/>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0">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1"/>
    <w:qFormat/>
    <w:rsid w:val="001341D0"/>
    <w:pPr>
      <w:numPr>
        <w:ilvl w:val="1"/>
        <w:numId w:val="8"/>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19"/>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2"/>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0"/>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2"/>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3"/>
    <w:link w:val="afffff2"/>
    <w:uiPriority w:val="99"/>
    <w:semiHidden/>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23"/>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23"/>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paragraph" w:styleId="afffff4">
    <w:name w:val="Body Text Indent"/>
    <w:basedOn w:val="a2"/>
    <w:link w:val="afffff5"/>
    <w:locked/>
    <w:rsid w:val="00B1248A"/>
    <w:pPr>
      <w:tabs>
        <w:tab w:val="clear" w:pos="1134"/>
      </w:tabs>
      <w:kinsoku/>
      <w:overflowPunct/>
      <w:autoSpaceDE/>
      <w:autoSpaceDN/>
      <w:spacing w:after="120"/>
      <w:ind w:left="283" w:firstLine="0"/>
      <w:jc w:val="left"/>
    </w:pPr>
    <w:rPr>
      <w:szCs w:val="24"/>
    </w:rPr>
  </w:style>
  <w:style w:type="character" w:customStyle="1" w:styleId="afffff5">
    <w:name w:val="Основной текст с отступом Знак"/>
    <w:basedOn w:val="a3"/>
    <w:link w:val="afffff4"/>
    <w:rsid w:val="00B1248A"/>
    <w:rPr>
      <w:sz w:val="24"/>
      <w:szCs w:val="24"/>
      <w:lang w:bidi="ar-SA"/>
    </w:rPr>
  </w:style>
  <w:style w:type="paragraph" w:customStyle="1" w:styleId="23">
    <w:name w:val="Пункт2"/>
    <w:basedOn w:val="a2"/>
    <w:link w:val="2f4"/>
    <w:rsid w:val="00B1248A"/>
    <w:pPr>
      <w:keepNext/>
      <w:numPr>
        <w:ilvl w:val="2"/>
        <w:numId w:val="24"/>
      </w:numPr>
      <w:tabs>
        <w:tab w:val="clear" w:pos="1134"/>
      </w:tabs>
      <w:suppressAutoHyphens/>
      <w:kinsoku/>
      <w:overflowPunct/>
      <w:autoSpaceDE/>
      <w:autoSpaceDN/>
      <w:spacing w:before="240" w:after="120"/>
      <w:jc w:val="left"/>
      <w:outlineLvl w:val="2"/>
    </w:pPr>
    <w:rPr>
      <w:b/>
      <w:snapToGrid w:val="0"/>
      <w:sz w:val="28"/>
      <w:szCs w:val="20"/>
    </w:rPr>
  </w:style>
  <w:style w:type="paragraph" w:customStyle="1" w:styleId="afffff6">
    <w:name w:val="Пункт Знак"/>
    <w:basedOn w:val="a2"/>
    <w:rsid w:val="00437DBE"/>
    <w:pPr>
      <w:tabs>
        <w:tab w:val="clear" w:pos="1134"/>
        <w:tab w:val="num" w:pos="750"/>
        <w:tab w:val="left" w:pos="1701"/>
      </w:tabs>
      <w:kinsoku/>
      <w:overflowPunct/>
      <w:autoSpaceDE/>
      <w:autoSpaceDN/>
      <w:spacing w:line="360" w:lineRule="auto"/>
      <w:ind w:left="750" w:hanging="480"/>
    </w:pPr>
    <w:rPr>
      <w:snapToGrid w:val="0"/>
      <w:sz w:val="28"/>
      <w:szCs w:val="20"/>
    </w:rPr>
  </w:style>
  <w:style w:type="character" w:customStyle="1" w:styleId="2f4">
    <w:name w:val="Пункт2 Знак"/>
    <w:link w:val="23"/>
    <w:rsid w:val="00437DBE"/>
    <w:rPr>
      <w:b/>
      <w:snapToGrid w:val="0"/>
      <w:sz w:val="28"/>
      <w:szCs w:val="20"/>
      <w:lang w:bidi="ar-SA"/>
    </w:rPr>
  </w:style>
  <w:style w:type="paragraph" w:customStyle="1" w:styleId="43">
    <w:name w:val="Пункт_4"/>
    <w:basedOn w:val="a2"/>
    <w:link w:val="44"/>
    <w:uiPriority w:val="99"/>
    <w:rsid w:val="00C436B8"/>
    <w:pPr>
      <w:tabs>
        <w:tab w:val="clear" w:pos="1134"/>
      </w:tabs>
      <w:kinsoku/>
      <w:overflowPunct/>
      <w:autoSpaceDE/>
      <w:autoSpaceDN/>
      <w:ind w:left="720" w:hanging="360"/>
    </w:pPr>
    <w:rPr>
      <w:sz w:val="28"/>
      <w:szCs w:val="20"/>
      <w:lang w:val="x-none" w:eastAsia="x-none"/>
    </w:rPr>
  </w:style>
  <w:style w:type="character" w:customStyle="1" w:styleId="44">
    <w:name w:val="Пункт_4 Знак"/>
    <w:link w:val="43"/>
    <w:uiPriority w:val="99"/>
    <w:locked/>
    <w:rsid w:val="00C436B8"/>
    <w:rPr>
      <w:sz w:val="28"/>
      <w:szCs w:val="20"/>
      <w:lang w:val="x-none" w:eastAsia="x-none" w:bidi="ar-SA"/>
    </w:rPr>
  </w:style>
  <w:style w:type="character" w:customStyle="1" w:styleId="affff">
    <w:name w:val="Без интервала Знак"/>
    <w:link w:val="afffe"/>
    <w:uiPriority w:val="1"/>
    <w:rsid w:val="00F4166D"/>
    <w:rPr>
      <w:rFonts w:ascii="Tahoma" w:hAnsi="Tahoma" w:cs="Tahoma"/>
      <w:b/>
      <w:sz w:val="18"/>
      <w:szCs w:val="18"/>
      <w:lang w:bidi="ar-SA"/>
    </w:rPr>
  </w:style>
  <w:style w:type="character" w:customStyle="1" w:styleId="blk">
    <w:name w:val="blk"/>
    <w:basedOn w:val="a3"/>
    <w:rsid w:val="001F17A3"/>
  </w:style>
  <w:style w:type="paragraph" w:customStyle="1" w:styleId="32">
    <w:name w:val="Пункт_3"/>
    <w:basedOn w:val="a2"/>
    <w:uiPriority w:val="99"/>
    <w:rsid w:val="005B1C3D"/>
    <w:pPr>
      <w:tabs>
        <w:tab w:val="clear" w:pos="1134"/>
      </w:tabs>
      <w:kinsoku/>
      <w:overflowPunct/>
      <w:autoSpaceDE/>
      <w:autoSpaceDN/>
      <w:ind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69">
      <w:bodyDiv w:val="1"/>
      <w:marLeft w:val="0"/>
      <w:marRight w:val="0"/>
      <w:marTop w:val="0"/>
      <w:marBottom w:val="0"/>
      <w:divBdr>
        <w:top w:val="none" w:sz="0" w:space="0" w:color="auto"/>
        <w:left w:val="none" w:sz="0" w:space="0" w:color="auto"/>
        <w:bottom w:val="none" w:sz="0" w:space="0" w:color="auto"/>
        <w:right w:val="none" w:sz="0" w:space="0" w:color="auto"/>
      </w:divBdr>
    </w:div>
    <w:div w:id="26176239">
      <w:bodyDiv w:val="1"/>
      <w:marLeft w:val="0"/>
      <w:marRight w:val="0"/>
      <w:marTop w:val="0"/>
      <w:marBottom w:val="0"/>
      <w:divBdr>
        <w:top w:val="none" w:sz="0" w:space="0" w:color="auto"/>
        <w:left w:val="none" w:sz="0" w:space="0" w:color="auto"/>
        <w:bottom w:val="none" w:sz="0" w:space="0" w:color="auto"/>
        <w:right w:val="none" w:sz="0" w:space="0" w:color="auto"/>
      </w:divBdr>
    </w:div>
    <w:div w:id="4137024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0888015">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72059455">
      <w:bodyDiv w:val="1"/>
      <w:marLeft w:val="0"/>
      <w:marRight w:val="0"/>
      <w:marTop w:val="0"/>
      <w:marBottom w:val="0"/>
      <w:divBdr>
        <w:top w:val="none" w:sz="0" w:space="0" w:color="auto"/>
        <w:left w:val="none" w:sz="0" w:space="0" w:color="auto"/>
        <w:bottom w:val="none" w:sz="0" w:space="0" w:color="auto"/>
        <w:right w:val="none" w:sz="0" w:space="0" w:color="auto"/>
      </w:divBdr>
    </w:div>
    <w:div w:id="5320352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002346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7927029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7690509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9713713">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331220">
      <w:bodyDiv w:val="1"/>
      <w:marLeft w:val="0"/>
      <w:marRight w:val="0"/>
      <w:marTop w:val="0"/>
      <w:marBottom w:val="0"/>
      <w:divBdr>
        <w:top w:val="none" w:sz="0" w:space="0" w:color="auto"/>
        <w:left w:val="none" w:sz="0" w:space="0" w:color="auto"/>
        <w:bottom w:val="none" w:sz="0" w:space="0" w:color="auto"/>
        <w:right w:val="none" w:sz="0" w:space="0" w:color="auto"/>
      </w:divBdr>
    </w:div>
    <w:div w:id="1658461857">
      <w:bodyDiv w:val="1"/>
      <w:marLeft w:val="0"/>
      <w:marRight w:val="0"/>
      <w:marTop w:val="0"/>
      <w:marBottom w:val="0"/>
      <w:divBdr>
        <w:top w:val="none" w:sz="0" w:space="0" w:color="auto"/>
        <w:left w:val="none" w:sz="0" w:space="0" w:color="auto"/>
        <w:bottom w:val="none" w:sz="0" w:space="0" w:color="auto"/>
        <w:right w:val="none" w:sz="0" w:space="0" w:color="auto"/>
      </w:divBdr>
    </w:div>
    <w:div w:id="166508893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0602848">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4684">
      <w:bodyDiv w:val="1"/>
      <w:marLeft w:val="0"/>
      <w:marRight w:val="0"/>
      <w:marTop w:val="0"/>
      <w:marBottom w:val="0"/>
      <w:divBdr>
        <w:top w:val="none" w:sz="0" w:space="0" w:color="auto"/>
        <w:left w:val="none" w:sz="0" w:space="0" w:color="auto"/>
        <w:bottom w:val="none" w:sz="0" w:space="0" w:color="auto"/>
        <w:right w:val="none" w:sz="0" w:space="0" w:color="auto"/>
      </w:divBdr>
    </w:div>
    <w:div w:id="2021465361">
      <w:bodyDiv w:val="1"/>
      <w:marLeft w:val="0"/>
      <w:marRight w:val="0"/>
      <w:marTop w:val="0"/>
      <w:marBottom w:val="0"/>
      <w:divBdr>
        <w:top w:val="none" w:sz="0" w:space="0" w:color="auto"/>
        <w:left w:val="none" w:sz="0" w:space="0" w:color="auto"/>
        <w:bottom w:val="none" w:sz="0" w:space="0" w:color="auto"/>
        <w:right w:val="none" w:sz="0" w:space="0" w:color="auto"/>
      </w:divBdr>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image" Target="media/image18.wmf"/><Relationship Id="rId21" Type="http://schemas.openxmlformats.org/officeDocument/2006/relationships/header" Target="header7.xml"/><Relationship Id="rId42" Type="http://schemas.openxmlformats.org/officeDocument/2006/relationships/control" Target="activeX/activeX15.xml"/><Relationship Id="rId47" Type="http://schemas.openxmlformats.org/officeDocument/2006/relationships/hyperlink" Target="mailto:KorolMV@oao-ntek.ru" TargetMode="External"/><Relationship Id="rId63" Type="http://schemas.openxmlformats.org/officeDocument/2006/relationships/control" Target="activeX/activeX29.xml"/><Relationship Id="rId68" Type="http://schemas.openxmlformats.org/officeDocument/2006/relationships/control" Target="activeX/activeX33.xml"/><Relationship Id="rId84" Type="http://schemas.openxmlformats.org/officeDocument/2006/relationships/hyperlink" Target="consultantplus://offline/ref=D1E5E58F921F6C5A290F86D3C00F7397B10C640B4E0E6906639E5D1C9FE0CACA0D3131D4C0247239CAAB4318A6D76CF87C24AC736C2ACEE8Q7j6G" TargetMode="External"/><Relationship Id="rId89" Type="http://schemas.openxmlformats.org/officeDocument/2006/relationships/hyperlink" Target="consultantplus://offline/ref=84C15A8B64146A8D9042D11A1A6C71C735CF55DE0D87D05E302A8B844E593E651DEF56C070E47D50E5332DA47D8732F09CA24B834C179BB5s0p8G" TargetMode="External"/><Relationship Id="rId112" Type="http://schemas.openxmlformats.org/officeDocument/2006/relationships/control" Target="activeX/activeX47.xml"/><Relationship Id="rId133" Type="http://schemas.openxmlformats.org/officeDocument/2006/relationships/control" Target="activeX/activeX62.xml"/><Relationship Id="rId138" Type="http://schemas.openxmlformats.org/officeDocument/2006/relationships/image" Target="media/image23.wmf"/><Relationship Id="rId154" Type="http://schemas.openxmlformats.org/officeDocument/2006/relationships/header" Target="header20.xml"/><Relationship Id="rId159" Type="http://schemas.openxmlformats.org/officeDocument/2006/relationships/header" Target="header25.xml"/><Relationship Id="rId16" Type="http://schemas.openxmlformats.org/officeDocument/2006/relationships/header" Target="header2.xml"/><Relationship Id="rId107" Type="http://schemas.openxmlformats.org/officeDocument/2006/relationships/hyperlink" Target="http://www.consultant.ru/document/cons_doc_LAW_51040/e7ccc053a851b333e3810afe6d3635d0affb2b94/" TargetMode="External"/><Relationship Id="rId11" Type="http://schemas.openxmlformats.org/officeDocument/2006/relationships/header" Target="header1.xml"/><Relationship Id="rId32" Type="http://schemas.openxmlformats.org/officeDocument/2006/relationships/control" Target="activeX/activeX7.xml"/><Relationship Id="rId37" Type="http://schemas.openxmlformats.org/officeDocument/2006/relationships/control" Target="activeX/activeX11.xml"/><Relationship Id="rId53" Type="http://schemas.openxmlformats.org/officeDocument/2006/relationships/control" Target="activeX/activeX22.xml"/><Relationship Id="rId58" Type="http://schemas.openxmlformats.org/officeDocument/2006/relationships/control" Target="activeX/activeX25.xml"/><Relationship Id="rId74" Type="http://schemas.openxmlformats.org/officeDocument/2006/relationships/control" Target="activeX/activeX39.xml"/><Relationship Id="rId79" Type="http://schemas.openxmlformats.org/officeDocument/2006/relationships/header" Target="header8.xml"/><Relationship Id="rId102" Type="http://schemas.openxmlformats.org/officeDocument/2006/relationships/hyperlink" Target="consultantplus://offline/ref=6CDD0C79D53E36853158BC4B1BE7AA403EFD7BABA4BB4BAA29E8EDFC7CDB82B26B1B471CB09C1EAE675CAEF52C90EC541FD30BF3EA31m9D" TargetMode="External"/><Relationship Id="rId123" Type="http://schemas.openxmlformats.org/officeDocument/2006/relationships/image" Target="media/image20.wmf"/><Relationship Id="rId128" Type="http://schemas.openxmlformats.org/officeDocument/2006/relationships/control" Target="activeX/activeX58.xml"/><Relationship Id="rId144" Type="http://schemas.openxmlformats.org/officeDocument/2006/relationships/header" Target="header12.xml"/><Relationship Id="rId149"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consultantplus://offline/ref=84C15A8B64146A8D9042D11A1A6C71C735CF55DE0D87D05E302A8B844E593E651DEF56C070E47D50E4332DA47D8732F09CA24B834C179BB5s0p8G" TargetMode="External"/><Relationship Id="rId95" Type="http://schemas.openxmlformats.org/officeDocument/2006/relationships/hyperlink" Target="consultantplus://offline/ref=D1E5E58F921F6C5A290F86D3C00F7397B10C640B4E0E6906639E5D1C9FE0CACA0D3131D4C0247239CAAB4318A6D76CF87C24AC736C2ACEE8Q7j6G" TargetMode="External"/><Relationship Id="rId160" Type="http://schemas.openxmlformats.org/officeDocument/2006/relationships/fontTable" Target="fontTable.xml"/><Relationship Id="rId22" Type="http://schemas.openxmlformats.org/officeDocument/2006/relationships/image" Target="media/image1.wmf"/><Relationship Id="rId27" Type="http://schemas.openxmlformats.org/officeDocument/2006/relationships/control" Target="activeX/activeX4.xml"/><Relationship Id="rId43" Type="http://schemas.openxmlformats.org/officeDocument/2006/relationships/control" Target="activeX/activeX16.xml"/><Relationship Id="rId48" Type="http://schemas.openxmlformats.org/officeDocument/2006/relationships/control" Target="activeX/activeX19.xml"/><Relationship Id="rId64" Type="http://schemas.openxmlformats.org/officeDocument/2006/relationships/control" Target="activeX/activeX30.xml"/><Relationship Id="rId69" Type="http://schemas.openxmlformats.org/officeDocument/2006/relationships/control" Target="activeX/activeX34.xml"/><Relationship Id="rId113" Type="http://schemas.openxmlformats.org/officeDocument/2006/relationships/control" Target="activeX/activeX48.xml"/><Relationship Id="rId118" Type="http://schemas.openxmlformats.org/officeDocument/2006/relationships/control" Target="activeX/activeX51.xml"/><Relationship Id="rId134" Type="http://schemas.openxmlformats.org/officeDocument/2006/relationships/control" Target="activeX/activeX63.xml"/><Relationship Id="rId139" Type="http://schemas.openxmlformats.org/officeDocument/2006/relationships/control" Target="activeX/activeX67.xml"/><Relationship Id="rId80" Type="http://schemas.openxmlformats.org/officeDocument/2006/relationships/header" Target="header9.xml"/><Relationship Id="rId85" Type="http://schemas.openxmlformats.org/officeDocument/2006/relationships/hyperlink" Target="consultantplus://offline/ref=D1E5E58F921F6C5A290F86D3C00F7397B10C640B4E0E6906639E5D1C9FE0CACA0D3131D4C0247239CBAB4318A6D76CF87C24AC736C2ACEE8Q7j6G" TargetMode="External"/><Relationship Id="rId150" Type="http://schemas.openxmlformats.org/officeDocument/2006/relationships/header" Target="header16.xml"/><Relationship Id="rId155" Type="http://schemas.openxmlformats.org/officeDocument/2006/relationships/header" Target="header21.xml"/><Relationship Id="rId12" Type="http://schemas.openxmlformats.org/officeDocument/2006/relationships/hyperlink" Target="http://www.zakupki.gov.ru" TargetMode="External"/><Relationship Id="rId17" Type="http://schemas.openxmlformats.org/officeDocument/2006/relationships/header" Target="header3.xml"/><Relationship Id="rId33" Type="http://schemas.openxmlformats.org/officeDocument/2006/relationships/control" Target="activeX/activeX8.xml"/><Relationship Id="rId38" Type="http://schemas.openxmlformats.org/officeDocument/2006/relationships/image" Target="media/image6.wmf"/><Relationship Id="rId59" Type="http://schemas.openxmlformats.org/officeDocument/2006/relationships/control" Target="activeX/activeX26.xml"/><Relationship Id="rId103" Type="http://schemas.openxmlformats.org/officeDocument/2006/relationships/hyperlink" Target="consultantplus://offline/ref=6CDD0C79D53E36853158BC4B1BE7AA403FF57FA8A1BB4BAA29E8EDFC7CDB82B2791B1F13B8910BFA3706F9F82C39m1D" TargetMode="External"/><Relationship Id="rId108" Type="http://schemas.openxmlformats.org/officeDocument/2006/relationships/hyperlink" Target="http://www.consultant.ru/document/cons_doc_LAW_213944/" TargetMode="External"/><Relationship Id="rId124" Type="http://schemas.openxmlformats.org/officeDocument/2006/relationships/control" Target="activeX/activeX55.xml"/><Relationship Id="rId129" Type="http://schemas.openxmlformats.org/officeDocument/2006/relationships/image" Target="media/image22.wmf"/><Relationship Id="rId20" Type="http://schemas.openxmlformats.org/officeDocument/2006/relationships/header" Target="header6.xml"/><Relationship Id="rId41" Type="http://schemas.openxmlformats.org/officeDocument/2006/relationships/control" Target="activeX/activeX14.xml"/><Relationship Id="rId54" Type="http://schemas.openxmlformats.org/officeDocument/2006/relationships/control" Target="activeX/activeX23.xml"/><Relationship Id="rId62" Type="http://schemas.openxmlformats.org/officeDocument/2006/relationships/control" Target="activeX/activeX28.xml"/><Relationship Id="rId70" Type="http://schemas.openxmlformats.org/officeDocument/2006/relationships/control" Target="activeX/activeX35.xml"/><Relationship Id="rId75" Type="http://schemas.openxmlformats.org/officeDocument/2006/relationships/image" Target="media/image13.wmf"/><Relationship Id="rId83" Type="http://schemas.openxmlformats.org/officeDocument/2006/relationships/hyperlink" Target="consultantplus://offline/ref=D1E5E58F921F6C5A290F86D3C00F7397B10C640B4E0E6906639E5D1C9FE0CACA0D3131D4C0247239CBAB4318A6D76CF87C24AC736C2ACEE8Q7j6G" TargetMode="External"/><Relationship Id="rId88" Type="http://schemas.openxmlformats.org/officeDocument/2006/relationships/hyperlink" Target="consultantplus://offline/ref=84C15A8B64146A8D9042D11A1A6C71C735CF55DE0D87D05E302A8B844E593E651DEF56C070E47D50E4332DA47D8732F09CA24B834C179BB5s0p8G" TargetMode="External"/><Relationship Id="rId91" Type="http://schemas.openxmlformats.org/officeDocument/2006/relationships/control" Target="activeX/activeX43.xml"/><Relationship Id="rId96" Type="http://schemas.openxmlformats.org/officeDocument/2006/relationships/hyperlink" Target="consultantplus://offline/ref=84C15A8B64146A8D9042D11A1A6C71C735CF55DE0D87D05E302A8B844E593E651DEF56C070E47D50E5332DA47D8732F09CA24B834C179BB5s0p8G" TargetMode="External"/><Relationship Id="rId111" Type="http://schemas.openxmlformats.org/officeDocument/2006/relationships/image" Target="media/image16.wmf"/><Relationship Id="rId132" Type="http://schemas.openxmlformats.org/officeDocument/2006/relationships/control" Target="activeX/activeX61.xml"/><Relationship Id="rId140" Type="http://schemas.openxmlformats.org/officeDocument/2006/relationships/control" Target="activeX/activeX68.xml"/><Relationship Id="rId145" Type="http://schemas.openxmlformats.org/officeDocument/2006/relationships/footer" Target="footer1.xml"/><Relationship Id="rId153" Type="http://schemas.openxmlformats.org/officeDocument/2006/relationships/header" Target="header19.xml"/><Relationship Id="rId16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nornickel.ru" TargetMode="External"/><Relationship Id="rId23" Type="http://schemas.openxmlformats.org/officeDocument/2006/relationships/control" Target="activeX/activeX1.xml"/><Relationship Id="rId28" Type="http://schemas.openxmlformats.org/officeDocument/2006/relationships/image" Target="media/image3.wmf"/><Relationship Id="rId36" Type="http://schemas.openxmlformats.org/officeDocument/2006/relationships/image" Target="media/image5.wmf"/><Relationship Id="rId49" Type="http://schemas.openxmlformats.org/officeDocument/2006/relationships/control" Target="activeX/activeX20.xml"/><Relationship Id="rId57" Type="http://schemas.openxmlformats.org/officeDocument/2006/relationships/image" Target="media/image10.wmf"/><Relationship Id="rId106" Type="http://schemas.openxmlformats.org/officeDocument/2006/relationships/hyperlink" Target="http://www.consultant.ru/document/cons_doc_LAW_51040/e7ccc053a851b333e3810afe6d3635d0affb2b94/" TargetMode="External"/><Relationship Id="rId114" Type="http://schemas.openxmlformats.org/officeDocument/2006/relationships/control" Target="activeX/activeX49.xml"/><Relationship Id="rId119" Type="http://schemas.openxmlformats.org/officeDocument/2006/relationships/image" Target="media/image19.wmf"/><Relationship Id="rId12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control" Target="activeX/activeX6.xml"/><Relationship Id="rId44" Type="http://schemas.openxmlformats.org/officeDocument/2006/relationships/control" Target="activeX/activeX17.xml"/><Relationship Id="rId52" Type="http://schemas.openxmlformats.org/officeDocument/2006/relationships/image" Target="media/image8.wmf"/><Relationship Id="rId60" Type="http://schemas.openxmlformats.org/officeDocument/2006/relationships/image" Target="media/image11.wmf"/><Relationship Id="rId65" Type="http://schemas.openxmlformats.org/officeDocument/2006/relationships/control" Target="activeX/activeX31.xml"/><Relationship Id="rId73" Type="http://schemas.openxmlformats.org/officeDocument/2006/relationships/control" Target="activeX/activeX38.xml"/><Relationship Id="rId78" Type="http://schemas.openxmlformats.org/officeDocument/2006/relationships/control" Target="activeX/activeX41.xml"/><Relationship Id="rId81" Type="http://schemas.openxmlformats.org/officeDocument/2006/relationships/header" Target="header10.xml"/><Relationship Id="rId86" Type="http://schemas.openxmlformats.org/officeDocument/2006/relationships/hyperlink" Target="consultantplus://offline/ref=D1E5E58F921F6C5A290F86D3C00F7397B10C640B4E0E6906639E5D1C9FE0CACA0D3131D4C0247239CAAB4318A6D76CF87C24AC736C2ACEE8Q7j6G" TargetMode="External"/><Relationship Id="rId94" Type="http://schemas.openxmlformats.org/officeDocument/2006/relationships/hyperlink" Target="consultantplus://offline/ref=D1E5E58F921F6C5A290F86D3C00F7397B10C640B4E0E6906639E5D1C9FE0CACA0D3131D4C0247239CBAB4318A6D76CF87C24AC736C2ACEE8Q7j6G" TargetMode="External"/><Relationship Id="rId99" Type="http://schemas.openxmlformats.org/officeDocument/2006/relationships/hyperlink" Target="consultantplus://offline/ref=84C15A8B64146A8D9042D11A1A6C71C735CF55DE0D87D05E302A8B844E593E651DEF56C070E47D50E4332DA47D8732F09CA24B834C179BB5s0p8G" TargetMode="External"/><Relationship Id="rId101" Type="http://schemas.openxmlformats.org/officeDocument/2006/relationships/control" Target="activeX/activeX45.xml"/><Relationship Id="rId122" Type="http://schemas.openxmlformats.org/officeDocument/2006/relationships/control" Target="activeX/activeX54.xml"/><Relationship Id="rId130" Type="http://schemas.openxmlformats.org/officeDocument/2006/relationships/control" Target="activeX/activeX59.xml"/><Relationship Id="rId135" Type="http://schemas.openxmlformats.org/officeDocument/2006/relationships/control" Target="activeX/activeX64.xml"/><Relationship Id="rId143" Type="http://schemas.openxmlformats.org/officeDocument/2006/relationships/header" Target="header11.xml"/><Relationship Id="rId148" Type="http://schemas.openxmlformats.org/officeDocument/2006/relationships/header" Target="header15.xml"/><Relationship Id="rId151" Type="http://schemas.openxmlformats.org/officeDocument/2006/relationships/header" Target="header17.xml"/><Relationship Id="rId156" Type="http://schemas.openxmlformats.org/officeDocument/2006/relationships/header" Target="header22.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http://www.oao-ntek.ru" TargetMode="External"/><Relationship Id="rId18" Type="http://schemas.openxmlformats.org/officeDocument/2006/relationships/header" Target="header4.xml"/><Relationship Id="rId39" Type="http://schemas.openxmlformats.org/officeDocument/2006/relationships/control" Target="activeX/activeX12.xml"/><Relationship Id="rId109" Type="http://schemas.openxmlformats.org/officeDocument/2006/relationships/image" Target="media/image15.wmf"/><Relationship Id="rId34" Type="http://schemas.openxmlformats.org/officeDocument/2006/relationships/control" Target="activeX/activeX9.xml"/><Relationship Id="rId50" Type="http://schemas.openxmlformats.org/officeDocument/2006/relationships/image" Target="media/image7.wmf"/><Relationship Id="rId55" Type="http://schemas.openxmlformats.org/officeDocument/2006/relationships/image" Target="media/image9.wmf"/><Relationship Id="rId76" Type="http://schemas.openxmlformats.org/officeDocument/2006/relationships/control" Target="activeX/activeX40.xml"/><Relationship Id="rId97" Type="http://schemas.openxmlformats.org/officeDocument/2006/relationships/hyperlink" Target="consultantplus://offline/ref=84C15A8B64146A8D9042D11A1A6C71C735CF55DE0D87D05E302A8B844E593E651DEF56C070E47D50E4332DA47D8732F09CA24B834C179BB5s0p8G" TargetMode="External"/><Relationship Id="rId104" Type="http://schemas.openxmlformats.org/officeDocument/2006/relationships/hyperlink" Target="consultantplus://offline/ref=183993D824DBF1F7D7E2F18A24D916B6BEBD6E91D03DFD4C73ED88432FrFl3D" TargetMode="External"/><Relationship Id="rId120" Type="http://schemas.openxmlformats.org/officeDocument/2006/relationships/control" Target="activeX/activeX52.xml"/><Relationship Id="rId125" Type="http://schemas.openxmlformats.org/officeDocument/2006/relationships/control" Target="activeX/activeX56.xml"/><Relationship Id="rId141" Type="http://schemas.openxmlformats.org/officeDocument/2006/relationships/control" Target="activeX/activeX69.xml"/><Relationship Id="rId146" Type="http://schemas.openxmlformats.org/officeDocument/2006/relationships/header" Target="header1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yperlink" Target="consultantplus://offline/ref=D1E5E58F921F6C5A290F86D3C00F7397B10C640B4E0E6906639E5D1C9FE0CACA0D3131D4C0247239CBAB4318A6D76CF87C24AC736C2ACEE8Q7j6G" TargetMode="External"/><Relationship Id="rId2" Type="http://schemas.openxmlformats.org/officeDocument/2006/relationships/customXml" Target="../customXml/item1.xml"/><Relationship Id="rId29" Type="http://schemas.openxmlformats.org/officeDocument/2006/relationships/control" Target="activeX/activeX5.xml"/><Relationship Id="rId24" Type="http://schemas.openxmlformats.org/officeDocument/2006/relationships/image" Target="media/image2.wmf"/><Relationship Id="rId40" Type="http://schemas.openxmlformats.org/officeDocument/2006/relationships/control" Target="activeX/activeX13.xml"/><Relationship Id="rId45" Type="http://schemas.openxmlformats.org/officeDocument/2006/relationships/control" Target="activeX/activeX18.xml"/><Relationship Id="rId66" Type="http://schemas.openxmlformats.org/officeDocument/2006/relationships/image" Target="media/image12.wmf"/><Relationship Id="rId87" Type="http://schemas.openxmlformats.org/officeDocument/2006/relationships/hyperlink" Target="consultantplus://offline/ref=84C15A8B64146A8D9042D11A1A6C71C735CF55DE0D87D05E302A8B844E593E651DEF56C070E47D50E5332DA47D8732F09CA24B834C179BB5s0p8G" TargetMode="External"/><Relationship Id="rId110" Type="http://schemas.openxmlformats.org/officeDocument/2006/relationships/control" Target="activeX/activeX46.xml"/><Relationship Id="rId115" Type="http://schemas.openxmlformats.org/officeDocument/2006/relationships/image" Target="media/image17.wmf"/><Relationship Id="rId131" Type="http://schemas.openxmlformats.org/officeDocument/2006/relationships/control" Target="activeX/activeX60.xml"/><Relationship Id="rId136" Type="http://schemas.openxmlformats.org/officeDocument/2006/relationships/control" Target="activeX/activeX65.xml"/><Relationship Id="rId157" Type="http://schemas.openxmlformats.org/officeDocument/2006/relationships/header" Target="header23.xml"/><Relationship Id="rId61" Type="http://schemas.openxmlformats.org/officeDocument/2006/relationships/control" Target="activeX/activeX27.xml"/><Relationship Id="rId82" Type="http://schemas.openxmlformats.org/officeDocument/2006/relationships/control" Target="activeX/activeX42.xml"/><Relationship Id="rId152" Type="http://schemas.openxmlformats.org/officeDocument/2006/relationships/header" Target="header18.xml"/><Relationship Id="rId19" Type="http://schemas.openxmlformats.org/officeDocument/2006/relationships/header" Target="header5.xml"/><Relationship Id="rId14" Type="http://schemas.openxmlformats.org/officeDocument/2006/relationships/hyperlink" Target="http://www.zf.norilsknikel.ru" TargetMode="External"/><Relationship Id="rId30" Type="http://schemas.openxmlformats.org/officeDocument/2006/relationships/image" Target="media/image4.wmf"/><Relationship Id="rId35" Type="http://schemas.openxmlformats.org/officeDocument/2006/relationships/control" Target="activeX/activeX10.xml"/><Relationship Id="rId56" Type="http://schemas.openxmlformats.org/officeDocument/2006/relationships/control" Target="activeX/activeX24.xml"/><Relationship Id="rId77" Type="http://schemas.openxmlformats.org/officeDocument/2006/relationships/image" Target="media/image14.wmf"/><Relationship Id="rId100" Type="http://schemas.openxmlformats.org/officeDocument/2006/relationships/control" Target="activeX/activeX44.xml"/><Relationship Id="rId105" Type="http://schemas.openxmlformats.org/officeDocument/2006/relationships/hyperlink" Target="http://www.consultant.ru/document/cons_doc_LAW_51040/e7ccc053a851b333e3810afe6d3635d0affb2b94/" TargetMode="External"/><Relationship Id="rId126" Type="http://schemas.openxmlformats.org/officeDocument/2006/relationships/control" Target="activeX/activeX57.xml"/><Relationship Id="rId147"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7.xml"/><Relationship Id="rId93" Type="http://schemas.openxmlformats.org/officeDocument/2006/relationships/hyperlink" Target="consultantplus://offline/ref=D1E5E58F921F6C5A290F86D3C00F7397B10C640B4E0E6906639E5D1C9FE0CACA0D3131D4C0247239CAAB4318A6D76CF87C24AC736C2ACEE8Q7j6G" TargetMode="External"/><Relationship Id="rId98" Type="http://schemas.openxmlformats.org/officeDocument/2006/relationships/hyperlink" Target="consultantplus://offline/ref=84C15A8B64146A8D9042D11A1A6C71C735CF55DE0D87D05E302A8B844E593E651DEF56C070E47D50E5332DA47D8732F09CA24B834C179BB5s0p8G" TargetMode="External"/><Relationship Id="rId121" Type="http://schemas.openxmlformats.org/officeDocument/2006/relationships/control" Target="activeX/activeX53.xml"/><Relationship Id="rId142" Type="http://schemas.openxmlformats.org/officeDocument/2006/relationships/hyperlink" Target="mailto:ShevchukMiS@oao-ntek.ru" TargetMode="Externa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hyperlink" Target="mailto:ShevchukMiS@oao-ntek.ru" TargetMode="External"/><Relationship Id="rId67" Type="http://schemas.openxmlformats.org/officeDocument/2006/relationships/control" Target="activeX/activeX32.xml"/><Relationship Id="rId116" Type="http://schemas.openxmlformats.org/officeDocument/2006/relationships/control" Target="activeX/activeX50.xml"/><Relationship Id="rId137" Type="http://schemas.openxmlformats.org/officeDocument/2006/relationships/control" Target="activeX/activeX66.xml"/><Relationship Id="rId158" Type="http://schemas.openxmlformats.org/officeDocument/2006/relationships/header" Target="header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E9C6-44D2-4467-BFE6-380943EED590}">
  <ds:schemaRefs>
    <ds:schemaRef ds:uri="http://schemas.openxmlformats.org/officeDocument/2006/bibliography"/>
  </ds:schemaRefs>
</ds:datastoreItem>
</file>

<file path=customXml/itemProps2.xml><?xml version="1.0" encoding="utf-8"?>
<ds:datastoreItem xmlns:ds="http://schemas.openxmlformats.org/officeDocument/2006/customXml" ds:itemID="{7E4352E0-FB3F-4536-A0E6-D007DBE357FB}">
  <ds:schemaRefs>
    <ds:schemaRef ds:uri="http://schemas.openxmlformats.org/officeDocument/2006/bibliography"/>
  </ds:schemaRefs>
</ds:datastoreItem>
</file>

<file path=customXml/itemProps3.xml><?xml version="1.0" encoding="utf-8"?>
<ds:datastoreItem xmlns:ds="http://schemas.openxmlformats.org/officeDocument/2006/customXml" ds:itemID="{D3D508B4-4D97-4D71-B7D4-1FF7DEC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33</Pages>
  <Words>12531</Words>
  <Characters>71431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83795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d_ivkin@rosneft.ru</dc:creator>
  <cp:keywords/>
  <dc:description/>
  <cp:lastModifiedBy>Катеришич Светлана Владимировна</cp:lastModifiedBy>
  <cp:revision>39</cp:revision>
  <cp:lastPrinted>2020-09-16T05:57:00Z</cp:lastPrinted>
  <dcterms:created xsi:type="dcterms:W3CDTF">2020-12-09T06:11:00Z</dcterms:created>
  <dcterms:modified xsi:type="dcterms:W3CDTF">2020-12-25T11:24:00Z</dcterms:modified>
</cp:coreProperties>
</file>