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D26ACF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D26ACF">
        <w:rPr>
          <w:noProof/>
        </w:rPr>
        <w:drawing>
          <wp:inline distT="0" distB="0" distL="0" distR="0" wp14:anchorId="29C98CCA" wp14:editId="342ADC21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D26ACF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D26ACF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D26ACF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D26ACF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380D9E" w:rsidRPr="00D26ACF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</w:t>
      </w:r>
      <w:r w:rsidR="00380D9E" w:rsidRPr="00BF644E">
        <w:rPr>
          <w:rFonts w:ascii="Times New Roman" w:eastAsia="Times New Roman" w:hAnsi="Times New Roman" w:cs="Times New Roman"/>
          <w:sz w:val="26"/>
          <w:szCs w:val="26"/>
        </w:rPr>
        <w:t>процедуры 35/</w:t>
      </w:r>
      <w:r w:rsidR="00713541">
        <w:rPr>
          <w:rFonts w:ascii="Times New Roman" w:eastAsia="Times New Roman" w:hAnsi="Times New Roman" w:cs="Times New Roman"/>
          <w:sz w:val="26"/>
          <w:szCs w:val="26"/>
        </w:rPr>
        <w:t>1-110</w:t>
      </w:r>
      <w:r w:rsidRPr="00BF644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D26ACF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D26ACF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D26ACF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D26ACF">
        <w:rPr>
          <w:rFonts w:ascii="Times New Roman" w:hAnsi="Times New Roman" w:cs="Times New Roman"/>
          <w:sz w:val="26"/>
          <w:szCs w:val="26"/>
        </w:rPr>
        <w:t>1</w:t>
      </w:r>
      <w:r w:rsidRPr="00A32CD4">
        <w:rPr>
          <w:rFonts w:ascii="Times New Roman" w:hAnsi="Times New Roman" w:cs="Times New Roman"/>
          <w:sz w:val="26"/>
          <w:szCs w:val="26"/>
        </w:rPr>
        <w:t>) Способ закупки: закупка у единственного поставщика (исполнителя, подрядчика).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A32CD4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04F6F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AF4E27" w:rsidRPr="00A32CD4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A32CD4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A97670">
        <w:rPr>
          <w:rFonts w:ascii="Times New Roman" w:hAnsi="Times New Roman" w:cs="Times New Roman"/>
          <w:sz w:val="26"/>
          <w:szCs w:val="26"/>
        </w:rPr>
        <w:t xml:space="preserve">она: +7 (495) 775-46-40 доб. </w:t>
      </w:r>
      <w:r w:rsidR="007F3C68" w:rsidRPr="009F15B7">
        <w:rPr>
          <w:rFonts w:ascii="Times New Roman" w:hAnsi="Times New Roman" w:cs="Times New Roman"/>
          <w:sz w:val="26"/>
          <w:szCs w:val="26"/>
        </w:rPr>
        <w:t>1</w:t>
      </w:r>
      <w:r w:rsidR="00B04F6F">
        <w:rPr>
          <w:rFonts w:ascii="Times New Roman" w:hAnsi="Times New Roman" w:cs="Times New Roman"/>
          <w:sz w:val="26"/>
          <w:szCs w:val="26"/>
        </w:rPr>
        <w:t>12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713541" w:rsidRDefault="00052426" w:rsidP="00BF644E">
      <w:pPr>
        <w:contextualSpacing/>
        <w:rPr>
          <w:rFonts w:ascii="Times New Roman" w:hAnsi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3) Предмет договора</w:t>
      </w:r>
      <w:r w:rsidR="00BF644E">
        <w:rPr>
          <w:rFonts w:ascii="Times New Roman" w:hAnsi="Times New Roman" w:cs="Times New Roman"/>
          <w:sz w:val="26"/>
          <w:szCs w:val="26"/>
        </w:rPr>
        <w:t xml:space="preserve"> </w:t>
      </w:r>
      <w:r w:rsidR="00BF644E" w:rsidRPr="00BF644E">
        <w:rPr>
          <w:rFonts w:ascii="Times New Roman" w:hAnsi="Times New Roman" w:cs="Times New Roman"/>
          <w:sz w:val="26"/>
          <w:szCs w:val="26"/>
        </w:rPr>
        <w:t>аренды</w:t>
      </w:r>
      <w:r w:rsidRPr="00A32CD4">
        <w:rPr>
          <w:rFonts w:ascii="Times New Roman" w:hAnsi="Times New Roman" w:cs="Times New Roman"/>
          <w:sz w:val="26"/>
          <w:szCs w:val="26"/>
        </w:rPr>
        <w:t xml:space="preserve">: </w:t>
      </w:r>
      <w:r w:rsidR="00BF644E" w:rsidRPr="00713541">
        <w:rPr>
          <w:rFonts w:ascii="Times New Roman" w:hAnsi="Times New Roman"/>
          <w:sz w:val="26"/>
          <w:szCs w:val="26"/>
        </w:rPr>
        <w:t xml:space="preserve">оказание услуг по </w:t>
      </w:r>
      <w:r w:rsidR="00713541">
        <w:rPr>
          <w:rFonts w:ascii="Times New Roman" w:hAnsi="Times New Roman"/>
          <w:sz w:val="26"/>
          <w:szCs w:val="26"/>
        </w:rPr>
        <w:t>п</w:t>
      </w:r>
      <w:r w:rsidR="00713541" w:rsidRPr="00B21BC6">
        <w:rPr>
          <w:rFonts w:ascii="Times New Roman" w:hAnsi="Times New Roman"/>
          <w:sz w:val="26"/>
          <w:szCs w:val="26"/>
        </w:rPr>
        <w:t xml:space="preserve">еревозке </w:t>
      </w:r>
      <w:r w:rsidR="00713541">
        <w:rPr>
          <w:rFonts w:ascii="Times New Roman" w:hAnsi="Times New Roman"/>
          <w:sz w:val="26"/>
          <w:szCs w:val="26"/>
        </w:rPr>
        <w:t xml:space="preserve"> </w:t>
      </w:r>
      <w:r w:rsidR="00713541" w:rsidRPr="00B21BC6">
        <w:rPr>
          <w:rFonts w:ascii="Times New Roman" w:hAnsi="Times New Roman"/>
          <w:sz w:val="26"/>
          <w:szCs w:val="26"/>
        </w:rPr>
        <w:t xml:space="preserve">крупногабаритных  </w:t>
      </w:r>
      <w:r w:rsidR="00713541">
        <w:rPr>
          <w:rFonts w:ascii="Times New Roman" w:hAnsi="Times New Roman"/>
          <w:sz w:val="26"/>
          <w:szCs w:val="26"/>
        </w:rPr>
        <w:t>и </w:t>
      </w:r>
      <w:r w:rsidR="00713541" w:rsidRPr="00B21BC6">
        <w:rPr>
          <w:rFonts w:ascii="Times New Roman" w:hAnsi="Times New Roman"/>
          <w:sz w:val="26"/>
          <w:szCs w:val="26"/>
        </w:rPr>
        <w:t>тяжеловесных грузов  дробилки марки</w:t>
      </w:r>
      <w:r w:rsidR="00713541">
        <w:rPr>
          <w:rFonts w:ascii="Times New Roman" w:hAnsi="Times New Roman"/>
          <w:sz w:val="26"/>
          <w:szCs w:val="26"/>
        </w:rPr>
        <w:t xml:space="preserve"> </w:t>
      </w:r>
      <w:r w:rsidR="00713541" w:rsidRPr="00B21BC6">
        <w:rPr>
          <w:rFonts w:ascii="Times New Roman" w:hAnsi="Times New Roman"/>
          <w:sz w:val="26"/>
          <w:szCs w:val="26"/>
        </w:rPr>
        <w:t>SANDVIK QH331</w:t>
      </w:r>
      <w:r w:rsidR="00713541">
        <w:rPr>
          <w:rFonts w:ascii="Times New Roman" w:hAnsi="Times New Roman"/>
          <w:sz w:val="26"/>
          <w:szCs w:val="26"/>
        </w:rPr>
        <w:t xml:space="preserve"> </w:t>
      </w:r>
      <w:r w:rsidR="00713541" w:rsidRPr="00B21BC6">
        <w:rPr>
          <w:rFonts w:ascii="Times New Roman" w:hAnsi="Times New Roman"/>
          <w:sz w:val="26"/>
          <w:szCs w:val="26"/>
        </w:rPr>
        <w:t xml:space="preserve">c демонтированной от неё </w:t>
      </w:r>
      <w:r w:rsidR="00713541">
        <w:rPr>
          <w:rFonts w:ascii="Times New Roman" w:hAnsi="Times New Roman"/>
          <w:sz w:val="26"/>
          <w:szCs w:val="26"/>
        </w:rPr>
        <w:t xml:space="preserve">дробильной камерой </w:t>
      </w:r>
      <w:r w:rsidR="00713541" w:rsidRPr="00B21BC6">
        <w:rPr>
          <w:rFonts w:ascii="Times New Roman" w:hAnsi="Times New Roman"/>
          <w:sz w:val="26"/>
          <w:szCs w:val="26"/>
        </w:rPr>
        <w:t xml:space="preserve">СН430 </w:t>
      </w:r>
      <w:r w:rsidR="00713541">
        <w:rPr>
          <w:rFonts w:ascii="Times New Roman" w:hAnsi="Times New Roman"/>
          <w:sz w:val="26"/>
          <w:szCs w:val="26"/>
        </w:rPr>
        <w:t>и г</w:t>
      </w:r>
      <w:r w:rsidR="00713541" w:rsidRPr="00B21BC6">
        <w:rPr>
          <w:rFonts w:ascii="Times New Roman" w:hAnsi="Times New Roman"/>
          <w:sz w:val="26"/>
          <w:szCs w:val="26"/>
        </w:rPr>
        <w:t>рохота  марки</w:t>
      </w:r>
      <w:r w:rsidR="00713541">
        <w:rPr>
          <w:rFonts w:ascii="Times New Roman" w:hAnsi="Times New Roman"/>
          <w:sz w:val="26"/>
          <w:szCs w:val="26"/>
        </w:rPr>
        <w:t xml:space="preserve"> </w:t>
      </w:r>
      <w:r w:rsidR="00713541" w:rsidRPr="00B21BC6">
        <w:rPr>
          <w:rFonts w:ascii="Times New Roman" w:hAnsi="Times New Roman"/>
          <w:sz w:val="26"/>
          <w:szCs w:val="26"/>
        </w:rPr>
        <w:t>SANDVIK QA331</w:t>
      </w:r>
      <w:r w:rsidR="00713541">
        <w:rPr>
          <w:rFonts w:ascii="Times New Roman" w:hAnsi="Times New Roman"/>
          <w:sz w:val="26"/>
          <w:szCs w:val="26"/>
        </w:rPr>
        <w:t xml:space="preserve"> </w:t>
      </w:r>
      <w:r w:rsidR="00713541" w:rsidRPr="00B21BC6">
        <w:rPr>
          <w:rFonts w:ascii="Times New Roman" w:hAnsi="Times New Roman"/>
          <w:sz w:val="26"/>
          <w:szCs w:val="26"/>
        </w:rPr>
        <w:t>автомобильным         транспортом  с использованием транспортировочных низкорамных  платформ</w:t>
      </w:r>
    </w:p>
    <w:p w:rsidR="00052426" w:rsidRPr="00713541" w:rsidRDefault="00BF644E" w:rsidP="00BF644E">
      <w:pPr>
        <w:contextualSpacing/>
        <w:rPr>
          <w:rFonts w:ascii="Times New Roman" w:hAnsi="Times New Roman"/>
          <w:sz w:val="26"/>
          <w:szCs w:val="26"/>
        </w:rPr>
      </w:pPr>
      <w:r w:rsidRPr="00713541">
        <w:rPr>
          <w:rFonts w:ascii="Times New Roman" w:hAnsi="Times New Roman"/>
          <w:sz w:val="26"/>
          <w:szCs w:val="26"/>
        </w:rPr>
        <w:t>4) Срок договора: с момента подписания до 31.05.2022;</w:t>
      </w:r>
    </w:p>
    <w:p w:rsidR="00BF644E" w:rsidRPr="00BF644E" w:rsidRDefault="00BF644E" w:rsidP="00BF644E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13541">
        <w:rPr>
          <w:rFonts w:ascii="Times New Roman" w:hAnsi="Times New Roman"/>
          <w:sz w:val="26"/>
          <w:szCs w:val="26"/>
        </w:rPr>
        <w:t xml:space="preserve">5) Начальная (максимальная) цена единицы оказания услуг </w:t>
      </w:r>
      <w:r w:rsidR="00713541" w:rsidRPr="00713541">
        <w:rPr>
          <w:rFonts w:ascii="Times New Roman" w:hAnsi="Times New Roman"/>
          <w:sz w:val="26"/>
          <w:szCs w:val="26"/>
        </w:rPr>
        <w:t xml:space="preserve">составляет </w:t>
      </w:r>
      <w:r w:rsidR="008D2821">
        <w:rPr>
          <w:rFonts w:ascii="Times New Roman" w:hAnsi="Times New Roman"/>
          <w:sz w:val="26"/>
          <w:szCs w:val="26"/>
        </w:rPr>
        <w:t>4 8</w:t>
      </w:r>
      <w:r w:rsidR="00713541">
        <w:rPr>
          <w:rFonts w:ascii="Times New Roman" w:hAnsi="Times New Roman"/>
          <w:sz w:val="26"/>
          <w:szCs w:val="26"/>
        </w:rPr>
        <w:t>00</w:t>
      </w:r>
      <w:r w:rsidR="00713541" w:rsidRPr="00C263C2">
        <w:rPr>
          <w:rFonts w:ascii="Times New Roman" w:hAnsi="Times New Roman"/>
          <w:sz w:val="26"/>
          <w:szCs w:val="26"/>
        </w:rPr>
        <w:t> 000 (</w:t>
      </w:r>
      <w:r w:rsidR="00713541">
        <w:rPr>
          <w:rFonts w:ascii="Times New Roman" w:hAnsi="Times New Roman"/>
          <w:sz w:val="26"/>
          <w:szCs w:val="26"/>
        </w:rPr>
        <w:t xml:space="preserve">Четыре миллиона </w:t>
      </w:r>
      <w:r w:rsidR="008D2821">
        <w:rPr>
          <w:rFonts w:ascii="Times New Roman" w:hAnsi="Times New Roman"/>
          <w:sz w:val="26"/>
          <w:szCs w:val="26"/>
        </w:rPr>
        <w:t>восемьсот</w:t>
      </w:r>
      <w:bookmarkStart w:id="3" w:name="_GoBack"/>
      <w:bookmarkEnd w:id="3"/>
      <w:r w:rsidR="00713541">
        <w:rPr>
          <w:rFonts w:ascii="Times New Roman" w:hAnsi="Times New Roman"/>
          <w:sz w:val="26"/>
          <w:szCs w:val="26"/>
        </w:rPr>
        <w:t xml:space="preserve"> тысяч</w:t>
      </w:r>
      <w:r w:rsidR="00713541" w:rsidRPr="00C263C2">
        <w:rPr>
          <w:rFonts w:ascii="Times New Roman" w:hAnsi="Times New Roman"/>
          <w:sz w:val="26"/>
          <w:szCs w:val="26"/>
        </w:rPr>
        <w:t>) рубле</w:t>
      </w:r>
      <w:r w:rsidR="00713541">
        <w:rPr>
          <w:rFonts w:ascii="Times New Roman" w:hAnsi="Times New Roman"/>
          <w:sz w:val="26"/>
          <w:szCs w:val="26"/>
        </w:rPr>
        <w:t>й 00 копеек, в том числе НДС</w:t>
      </w:r>
      <w:r w:rsidRPr="00BF644E">
        <w:rPr>
          <w:rFonts w:ascii="Times New Roman" w:hAnsi="Times New Roman" w:cs="Times New Roman"/>
          <w:sz w:val="26"/>
          <w:szCs w:val="26"/>
        </w:rPr>
        <w:t xml:space="preserve"> 20%.</w:t>
      </w:r>
    </w:p>
    <w:p w:rsidR="00713541" w:rsidRDefault="00BF644E" w:rsidP="00052426">
      <w:pPr>
        <w:rPr>
          <w:rFonts w:ascii="Times New Roman" w:hAnsi="Times New Roman"/>
          <w:sz w:val="26"/>
          <w:szCs w:val="26"/>
        </w:rPr>
      </w:pPr>
      <w:bookmarkStart w:id="4" w:name="sub_494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052426" w:rsidRPr="00A32CD4">
        <w:rPr>
          <w:rFonts w:ascii="Times New Roman" w:hAnsi="Times New Roman" w:cs="Times New Roman"/>
          <w:sz w:val="26"/>
          <w:szCs w:val="26"/>
        </w:rPr>
        <w:t xml:space="preserve">) Место оказания услуг: </w:t>
      </w:r>
      <w:bookmarkStart w:id="5" w:name="sub_496"/>
      <w:bookmarkEnd w:id="4"/>
      <w:r w:rsidR="00713541">
        <w:rPr>
          <w:rFonts w:ascii="Times New Roman" w:hAnsi="Times New Roman"/>
          <w:sz w:val="26"/>
          <w:szCs w:val="26"/>
        </w:rPr>
        <w:t>место погрузки груза (</w:t>
      </w:r>
      <w:proofErr w:type="spellStart"/>
      <w:r w:rsidR="00713541" w:rsidRPr="008E3331">
        <w:rPr>
          <w:rFonts w:ascii="Times New Roman" w:hAnsi="Times New Roman"/>
          <w:sz w:val="26"/>
          <w:szCs w:val="26"/>
        </w:rPr>
        <w:t>ов</w:t>
      </w:r>
      <w:proofErr w:type="spellEnd"/>
      <w:r w:rsidR="00713541" w:rsidRPr="008E3331">
        <w:rPr>
          <w:rFonts w:ascii="Times New Roman" w:hAnsi="Times New Roman"/>
          <w:sz w:val="26"/>
          <w:szCs w:val="26"/>
        </w:rPr>
        <w:t>): Амурская область, гор. Циолковский, Вахтовый городок № 2.  Место выгрузки груза: гор. Шахты  Ростовской области</w:t>
      </w:r>
      <w:r w:rsidR="00713541">
        <w:rPr>
          <w:rFonts w:ascii="Times New Roman" w:hAnsi="Times New Roman"/>
          <w:sz w:val="26"/>
          <w:szCs w:val="26"/>
        </w:rPr>
        <w:t>.</w:t>
      </w:r>
    </w:p>
    <w:p w:rsidR="00052426" w:rsidRPr="00A32CD4" w:rsidRDefault="00BF644E" w:rsidP="00052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52426" w:rsidRPr="00A32CD4">
        <w:rPr>
          <w:rFonts w:ascii="Times New Roman" w:hAnsi="Times New Roman" w:cs="Times New Roman"/>
          <w:sz w:val="26"/>
          <w:szCs w:val="26"/>
        </w:rPr>
        <w:t>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7E72C7" w:rsidRDefault="00BF644E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97"/>
      <w:bookmarkEnd w:id="5"/>
      <w:r>
        <w:rPr>
          <w:rFonts w:ascii="Times New Roman" w:hAnsi="Times New Roman" w:cs="Times New Roman"/>
          <w:sz w:val="26"/>
          <w:szCs w:val="26"/>
        </w:rPr>
        <w:t>8</w:t>
      </w:r>
      <w:r w:rsidR="00052426" w:rsidRPr="00A32CD4">
        <w:rPr>
          <w:rFonts w:ascii="Times New Roman" w:hAnsi="Times New Roman" w:cs="Times New Roman"/>
          <w:sz w:val="26"/>
          <w:szCs w:val="26"/>
        </w:rPr>
        <w:t>) Место и дата рассмотрения</w:t>
      </w:r>
      <w:r w:rsidR="00052426" w:rsidRPr="00D26ACF">
        <w:rPr>
          <w:rFonts w:ascii="Times New Roman" w:hAnsi="Times New Roman" w:cs="Times New Roman"/>
          <w:sz w:val="26"/>
          <w:szCs w:val="26"/>
        </w:rPr>
        <w:t xml:space="preserve"> предложений участников закупки и подведения итогов закупки: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"/>
      <w:bookmarkEnd w:id="6"/>
      <w:bookmarkEnd w:id="7"/>
    </w:p>
    <w:sectPr w:rsidR="00052426" w:rsidRPr="007E72C7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19058B"/>
    <w:rsid w:val="001C515F"/>
    <w:rsid w:val="00272437"/>
    <w:rsid w:val="002E4E78"/>
    <w:rsid w:val="00380D9E"/>
    <w:rsid w:val="00404EC5"/>
    <w:rsid w:val="004253ED"/>
    <w:rsid w:val="0043463F"/>
    <w:rsid w:val="004454AC"/>
    <w:rsid w:val="00463460"/>
    <w:rsid w:val="004E67E1"/>
    <w:rsid w:val="004F67D7"/>
    <w:rsid w:val="00513E94"/>
    <w:rsid w:val="00546273"/>
    <w:rsid w:val="006126A9"/>
    <w:rsid w:val="00704A1D"/>
    <w:rsid w:val="007055A6"/>
    <w:rsid w:val="00713541"/>
    <w:rsid w:val="007B5B83"/>
    <w:rsid w:val="007E72C7"/>
    <w:rsid w:val="007F3C68"/>
    <w:rsid w:val="007F6CDC"/>
    <w:rsid w:val="008227AC"/>
    <w:rsid w:val="008D2821"/>
    <w:rsid w:val="008F505B"/>
    <w:rsid w:val="009D3264"/>
    <w:rsid w:val="009D7146"/>
    <w:rsid w:val="009F15B7"/>
    <w:rsid w:val="00A32CD4"/>
    <w:rsid w:val="00A90396"/>
    <w:rsid w:val="00A97670"/>
    <w:rsid w:val="00AC112D"/>
    <w:rsid w:val="00AF072A"/>
    <w:rsid w:val="00AF4E27"/>
    <w:rsid w:val="00B04F6F"/>
    <w:rsid w:val="00B70B10"/>
    <w:rsid w:val="00BB15E9"/>
    <w:rsid w:val="00BF304D"/>
    <w:rsid w:val="00BF644E"/>
    <w:rsid w:val="00C2045A"/>
    <w:rsid w:val="00CB2ED4"/>
    <w:rsid w:val="00CD4700"/>
    <w:rsid w:val="00CD4E2B"/>
    <w:rsid w:val="00D26ACF"/>
    <w:rsid w:val="00D51CC2"/>
    <w:rsid w:val="00D61C22"/>
    <w:rsid w:val="00DC1B6D"/>
    <w:rsid w:val="00E06F08"/>
    <w:rsid w:val="00FA78BD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5</cp:revision>
  <dcterms:created xsi:type="dcterms:W3CDTF">2021-06-25T20:42:00Z</dcterms:created>
  <dcterms:modified xsi:type="dcterms:W3CDTF">2022-02-22T08:38:00Z</dcterms:modified>
</cp:coreProperties>
</file>