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E0B2" w14:textId="77777777" w:rsidR="00773EA4" w:rsidRDefault="00773EA4"/>
    <w:p w14:paraId="060CE070" w14:textId="77777777" w:rsidR="00773EA4" w:rsidRDefault="00773EA4"/>
    <w:p w14:paraId="370ADF03" w14:textId="77777777" w:rsidR="00773EA4" w:rsidRDefault="00773EA4"/>
    <w:p w14:paraId="371A4404" w14:textId="77777777" w:rsidR="00773EA4" w:rsidRDefault="00773EA4"/>
    <w:p w14:paraId="05B023B3" w14:textId="77777777" w:rsidR="00773EA4" w:rsidRDefault="00773EA4"/>
    <w:p w14:paraId="51564020" w14:textId="77777777" w:rsidR="00773EA4" w:rsidRDefault="00773EA4" w:rsidP="00773EA4">
      <w:pPr>
        <w:pStyle w:val="Default"/>
      </w:pPr>
    </w:p>
    <w:p w14:paraId="18B55AF7" w14:textId="77777777" w:rsidR="00AA3C0D" w:rsidRDefault="00AA3C0D" w:rsidP="00773EA4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4F62CE0F" w14:textId="77777777" w:rsidR="00AA3C0D" w:rsidRDefault="00AA3C0D" w:rsidP="00773EA4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28D965A8" w14:textId="77777777" w:rsidR="00AA3C0D" w:rsidRDefault="00AA3C0D" w:rsidP="00773EA4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04C2D5A2" w14:textId="77777777" w:rsidR="00AA3C0D" w:rsidRDefault="00AA3C0D" w:rsidP="00773EA4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766AF9D4" w14:textId="77777777" w:rsidR="00AA3C0D" w:rsidRDefault="00AA3C0D" w:rsidP="00773EA4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74E6EB01" w14:textId="418A6C56" w:rsidR="00773EA4" w:rsidRPr="00773EA4" w:rsidRDefault="00773EA4" w:rsidP="00773EA4">
      <w:pPr>
        <w:pStyle w:val="Default"/>
        <w:jc w:val="center"/>
        <w:rPr>
          <w:rFonts w:ascii="Verdana" w:hAnsi="Verdana"/>
          <w:sz w:val="22"/>
          <w:szCs w:val="22"/>
        </w:rPr>
      </w:pPr>
      <w:r w:rsidRPr="00773EA4">
        <w:rPr>
          <w:rFonts w:ascii="Verdana" w:hAnsi="Verdana"/>
          <w:b/>
          <w:bCs/>
          <w:sz w:val="22"/>
          <w:szCs w:val="22"/>
        </w:rPr>
        <w:t>Технические требования</w:t>
      </w:r>
    </w:p>
    <w:p w14:paraId="59D28E55" w14:textId="77777777" w:rsidR="00773EA4" w:rsidRPr="00773EA4" w:rsidRDefault="00773EA4" w:rsidP="00773EA4">
      <w:pPr>
        <w:jc w:val="center"/>
        <w:rPr>
          <w:rFonts w:ascii="Verdana" w:hAnsi="Verdana"/>
          <w:b/>
          <w:bCs/>
        </w:rPr>
      </w:pPr>
      <w:r w:rsidRPr="00773EA4">
        <w:rPr>
          <w:rFonts w:ascii="Verdana" w:hAnsi="Verdana"/>
          <w:b/>
          <w:bCs/>
        </w:rPr>
        <w:t>на поставку оборудования в ПАО “Юнипро”</w:t>
      </w:r>
    </w:p>
    <w:p w14:paraId="7DAB2E37" w14:textId="77777777" w:rsidR="00773EA4" w:rsidRDefault="00773EA4" w:rsidP="00773EA4">
      <w:pPr>
        <w:jc w:val="center"/>
      </w:pPr>
    </w:p>
    <w:p w14:paraId="2B18DDEE" w14:textId="77777777" w:rsidR="00773EA4" w:rsidRDefault="00773EA4" w:rsidP="00773EA4">
      <w:pPr>
        <w:jc w:val="center"/>
      </w:pPr>
    </w:p>
    <w:p w14:paraId="7406C74E" w14:textId="77777777" w:rsidR="00773EA4" w:rsidRDefault="00773EA4" w:rsidP="00773EA4">
      <w:pPr>
        <w:jc w:val="center"/>
      </w:pPr>
    </w:p>
    <w:p w14:paraId="68E56BD2" w14:textId="77777777" w:rsidR="00773EA4" w:rsidRDefault="00773EA4" w:rsidP="00773EA4">
      <w:pPr>
        <w:jc w:val="center"/>
      </w:pPr>
    </w:p>
    <w:p w14:paraId="4466492E" w14:textId="77777777" w:rsidR="00773EA4" w:rsidRDefault="00773EA4" w:rsidP="00773EA4">
      <w:pPr>
        <w:jc w:val="center"/>
      </w:pPr>
    </w:p>
    <w:p w14:paraId="552A5F58" w14:textId="094BCB8C" w:rsidR="00773EA4" w:rsidRDefault="00773EA4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BCC61F2" w14:textId="2AD66193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D6A0403" w14:textId="6728EF75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8774BD3" w14:textId="03A49BD9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CFB7E2A" w14:textId="37240326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B99A63D" w14:textId="508B5F68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DD7EC54" w14:textId="2F921A4C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307AFE7" w14:textId="28F3DFAD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ED8B083" w14:textId="49F86210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8D6DCCC" w14:textId="45E167E8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35C1B66" w14:textId="2F941C61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01186AF" w14:textId="1B68D26D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F5D53D3" w14:textId="5A659048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55CF0B4" w14:textId="598AD4FF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E1A2FE6" w14:textId="0DAC6EAA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B1E16A6" w14:textId="3C579C32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810055B" w14:textId="69AA29B4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00EE0B1" w14:textId="15CEBB46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6F31F28" w14:textId="27FF1A40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09EBF21" w14:textId="6516F91A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D5F496A" w14:textId="0B904D30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9EDF092" w14:textId="7832EB79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4808A60" w14:textId="624963CF" w:rsidR="00AA3C0D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486DB5C" w14:textId="77777777" w:rsidR="00AA3C0D" w:rsidRPr="00773EA4" w:rsidRDefault="00AA3C0D" w:rsidP="00773E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59886F6" w14:textId="4BEB9FB6" w:rsidR="00773EA4" w:rsidRDefault="00773EA4" w:rsidP="00773EA4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773EA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12608">
        <w:rPr>
          <w:rFonts w:ascii="Verdana" w:hAnsi="Verdana" w:cs="Verdana"/>
          <w:b/>
          <w:bCs/>
          <w:color w:val="000000"/>
          <w:sz w:val="28"/>
          <w:szCs w:val="28"/>
        </w:rPr>
        <w:t>Москва 202</w:t>
      </w:r>
      <w:r w:rsidR="008406EF">
        <w:rPr>
          <w:rFonts w:ascii="Verdana" w:hAnsi="Verdana" w:cs="Verdana"/>
          <w:b/>
          <w:bCs/>
          <w:color w:val="000000"/>
          <w:sz w:val="28"/>
          <w:szCs w:val="28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5493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A6BF4B" w14:textId="7044CF2B" w:rsidR="00134ED4" w:rsidRDefault="00134ED4">
          <w:pPr>
            <w:pStyle w:val="ae"/>
          </w:pPr>
          <w:r>
            <w:t>Оглавление</w:t>
          </w:r>
        </w:p>
        <w:p w14:paraId="1ACCA6ED" w14:textId="0215A919" w:rsidR="00134ED4" w:rsidRDefault="00134ED4" w:rsidP="00134ED4">
          <w:pPr>
            <w:rPr>
              <w:lang w:eastAsia="ru-RU"/>
            </w:rPr>
          </w:pPr>
        </w:p>
        <w:p w14:paraId="1404D816" w14:textId="77777777" w:rsidR="00134ED4" w:rsidRPr="00134ED4" w:rsidRDefault="00134ED4" w:rsidP="00134ED4">
          <w:pPr>
            <w:rPr>
              <w:lang w:eastAsia="ru-RU"/>
            </w:rPr>
          </w:pPr>
        </w:p>
        <w:p w14:paraId="478C0948" w14:textId="7DFAA4CC" w:rsidR="00C40B90" w:rsidRDefault="00134ED4">
          <w:pPr>
            <w:pStyle w:val="23"/>
            <w:tabs>
              <w:tab w:val="left" w:pos="660"/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322251" w:history="1">
            <w:r w:rsidR="00C40B90" w:rsidRPr="004D406E">
              <w:rPr>
                <w:rStyle w:val="af"/>
                <w:noProof/>
                <w:lang w:eastAsia="ru-RU" w:bidi="ru-RU"/>
              </w:rPr>
              <w:t>1.</w:t>
            </w:r>
            <w:r w:rsidR="00C40B90">
              <w:rPr>
                <w:rFonts w:eastAsiaTheme="minorEastAsia"/>
                <w:noProof/>
                <w:lang w:eastAsia="ru-RU"/>
              </w:rPr>
              <w:tab/>
            </w:r>
            <w:r w:rsidR="00C40B90" w:rsidRPr="004D406E">
              <w:rPr>
                <w:rStyle w:val="af"/>
                <w:rFonts w:ascii="Verdana" w:hAnsi="Verdana"/>
                <w:noProof/>
              </w:rPr>
              <w:t>Требование к поставщику:</w:t>
            </w:r>
            <w:r w:rsidR="00C40B90">
              <w:rPr>
                <w:noProof/>
                <w:webHidden/>
              </w:rPr>
              <w:tab/>
            </w:r>
            <w:r w:rsidR="00C40B90">
              <w:rPr>
                <w:noProof/>
                <w:webHidden/>
              </w:rPr>
              <w:fldChar w:fldCharType="begin"/>
            </w:r>
            <w:r w:rsidR="00C40B90">
              <w:rPr>
                <w:noProof/>
                <w:webHidden/>
              </w:rPr>
              <w:instrText xml:space="preserve"> PAGEREF _Toc135322251 \h </w:instrText>
            </w:r>
            <w:r w:rsidR="00C40B90">
              <w:rPr>
                <w:noProof/>
                <w:webHidden/>
              </w:rPr>
            </w:r>
            <w:r w:rsidR="00C40B90">
              <w:rPr>
                <w:noProof/>
                <w:webHidden/>
              </w:rPr>
              <w:fldChar w:fldCharType="separate"/>
            </w:r>
            <w:r w:rsidR="00C40B90">
              <w:rPr>
                <w:noProof/>
                <w:webHidden/>
              </w:rPr>
              <w:t>3</w:t>
            </w:r>
            <w:r w:rsidR="00C40B90">
              <w:rPr>
                <w:noProof/>
                <w:webHidden/>
              </w:rPr>
              <w:fldChar w:fldCharType="end"/>
            </w:r>
          </w:hyperlink>
        </w:p>
        <w:p w14:paraId="624CDAFC" w14:textId="728B9C64" w:rsidR="00C40B90" w:rsidRDefault="00C40B90">
          <w:pPr>
            <w:pStyle w:val="23"/>
            <w:tabs>
              <w:tab w:val="left" w:pos="660"/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2" w:history="1">
            <w:r w:rsidRPr="004D406E">
              <w:rPr>
                <w:rStyle w:val="af"/>
                <w:noProof/>
                <w:lang w:eastAsia="ru-RU" w:bidi="ru-RU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D406E">
              <w:rPr>
                <w:rStyle w:val="af"/>
                <w:rFonts w:ascii="Verdana" w:hAnsi="Verdana"/>
                <w:noProof/>
              </w:rPr>
              <w:t>Требование к предложению поставщика: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9D6E1" w14:textId="6541A85F" w:rsidR="00C40B90" w:rsidRDefault="00C40B90">
          <w:pPr>
            <w:pStyle w:val="23"/>
            <w:tabs>
              <w:tab w:val="left" w:pos="660"/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3" w:history="1">
            <w:r w:rsidRPr="004D406E">
              <w:rPr>
                <w:rStyle w:val="af"/>
                <w:noProof/>
                <w:lang w:eastAsia="ru-RU" w:bidi="ru-RU"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D406E">
              <w:rPr>
                <w:rStyle w:val="af"/>
                <w:rFonts w:ascii="Verdana" w:hAnsi="Verdana"/>
                <w:noProof/>
              </w:rPr>
              <w:t>Требования к упаковке: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54DB5" w14:textId="57020CD7" w:rsidR="00C40B90" w:rsidRDefault="00C40B90">
          <w:pPr>
            <w:pStyle w:val="23"/>
            <w:tabs>
              <w:tab w:val="left" w:pos="660"/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4" w:history="1">
            <w:r w:rsidRPr="004D406E">
              <w:rPr>
                <w:rStyle w:val="af"/>
                <w:noProof/>
                <w:lang w:eastAsia="ru-RU" w:bidi="ru-RU"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D406E">
              <w:rPr>
                <w:rStyle w:val="af"/>
                <w:rFonts w:ascii="Verdana" w:hAnsi="Verdana"/>
                <w:noProof/>
              </w:rPr>
              <w:t>Требование к поставке.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2D5AC" w14:textId="1898CACB" w:rsidR="00C40B90" w:rsidRDefault="00C40B90">
          <w:pPr>
            <w:pStyle w:val="23"/>
            <w:tabs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5" w:history="1">
            <w:r w:rsidRPr="004D406E">
              <w:rPr>
                <w:rStyle w:val="af"/>
                <w:rFonts w:ascii="Verdana" w:hAnsi="Verdana"/>
                <w:noProof/>
                <w:lang w:val="en-US"/>
              </w:rPr>
              <w:t>5</w:t>
            </w:r>
            <w:r w:rsidRPr="004D406E">
              <w:rPr>
                <w:rStyle w:val="af"/>
                <w:rFonts w:ascii="Verdana" w:hAnsi="Verdana"/>
                <w:noProof/>
              </w:rPr>
              <w:t>. Адреса поставки.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BF4CF" w14:textId="6CB7F611" w:rsidR="00C40B90" w:rsidRDefault="00C40B90">
          <w:pPr>
            <w:pStyle w:val="23"/>
            <w:tabs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6" w:history="1">
            <w:r w:rsidRPr="004D406E">
              <w:rPr>
                <w:rStyle w:val="af"/>
                <w:rFonts w:eastAsia="Calibri"/>
                <w:noProof/>
              </w:rPr>
              <w:t>Приложение № 1. Минимальные технические требования.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B946D" w14:textId="1852D699" w:rsidR="00C40B90" w:rsidRDefault="00C40B90">
          <w:pPr>
            <w:pStyle w:val="23"/>
            <w:tabs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7" w:history="1">
            <w:r w:rsidRPr="004D406E">
              <w:rPr>
                <w:rStyle w:val="af"/>
                <w:rFonts w:eastAsia="Calibri"/>
                <w:noProof/>
              </w:rPr>
              <w:t xml:space="preserve">1.1. Технические требования к </w:t>
            </w:r>
            <w:r w:rsidRPr="004D406E">
              <w:rPr>
                <w:rStyle w:val="af"/>
                <w:noProof/>
              </w:rPr>
              <w:t>ноутбуку для руководителя</w:t>
            </w:r>
            <w:r w:rsidRPr="004D406E">
              <w:rPr>
                <w:rStyle w:val="af"/>
                <w:rFonts w:eastAsia="Calibri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9CA60" w14:textId="670C9D72" w:rsidR="00C40B90" w:rsidRDefault="00C40B90">
          <w:pPr>
            <w:pStyle w:val="23"/>
            <w:tabs>
              <w:tab w:val="right" w:leader="dot" w:pos="10394"/>
            </w:tabs>
            <w:rPr>
              <w:rFonts w:eastAsiaTheme="minorEastAsia"/>
              <w:noProof/>
              <w:lang w:eastAsia="ru-RU"/>
            </w:rPr>
          </w:pPr>
          <w:hyperlink w:anchor="_Toc135322258" w:history="1">
            <w:r w:rsidRPr="004D406E">
              <w:rPr>
                <w:rStyle w:val="af"/>
                <w:rFonts w:eastAsia="Calibri"/>
                <w:noProof/>
              </w:rPr>
              <w:t xml:space="preserve">Приложение № 2. </w:t>
            </w:r>
            <w:r w:rsidRPr="004D406E">
              <w:rPr>
                <w:rStyle w:val="af"/>
                <w:noProof/>
              </w:rPr>
              <w:t>Спецификация поставки.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_Toc135322258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5610F" w14:textId="00368B56" w:rsidR="00134ED4" w:rsidRDefault="00134ED4">
          <w:r>
            <w:rPr>
              <w:b/>
              <w:bCs/>
            </w:rPr>
            <w:fldChar w:fldCharType="end"/>
          </w:r>
        </w:p>
      </w:sdtContent>
    </w:sdt>
    <w:p w14:paraId="542BA609" w14:textId="12A797CF" w:rsidR="00134ED4" w:rsidRDefault="00134ED4" w:rsidP="00773EA4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42778DC1" w14:textId="5CEC861C" w:rsidR="00134ED4" w:rsidRDefault="00134ED4" w:rsidP="00773EA4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78E1C386" w14:textId="233FDF48" w:rsidR="00134ED4" w:rsidRDefault="00134ED4">
      <w:pPr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br w:type="page"/>
      </w:r>
    </w:p>
    <w:p w14:paraId="6465A1E6" w14:textId="77777777" w:rsidR="00134ED4" w:rsidRDefault="00134ED4" w:rsidP="00773EA4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577E7CF5" w14:textId="77777777" w:rsidR="00112608" w:rsidRPr="00194F0E" w:rsidRDefault="00112608" w:rsidP="00194F0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95"/>
        </w:tabs>
        <w:spacing w:before="240" w:after="0" w:line="257" w:lineRule="auto"/>
        <w:rPr>
          <w:rFonts w:ascii="Verdana" w:hAnsi="Verdana"/>
          <w:sz w:val="20"/>
          <w:szCs w:val="20"/>
        </w:rPr>
      </w:pPr>
      <w:bookmarkStart w:id="0" w:name="bookmark2"/>
      <w:bookmarkStart w:id="1" w:name="_Hlk128342270"/>
      <w:bookmarkStart w:id="2" w:name="_Toc135322251"/>
      <w:r w:rsidRPr="00194F0E">
        <w:rPr>
          <w:rFonts w:ascii="Verdana" w:hAnsi="Verdana"/>
          <w:sz w:val="20"/>
          <w:szCs w:val="20"/>
        </w:rPr>
        <w:t>Требование к поставщику:</w:t>
      </w:r>
      <w:bookmarkEnd w:id="0"/>
      <w:bookmarkEnd w:id="2"/>
    </w:p>
    <w:p w14:paraId="2A8CAAEE" w14:textId="052A9691" w:rsidR="00112608" w:rsidRPr="00194F0E" w:rsidRDefault="004C21FB" w:rsidP="00194F0E">
      <w:pPr>
        <w:pStyle w:val="11"/>
        <w:numPr>
          <w:ilvl w:val="1"/>
          <w:numId w:val="1"/>
        </w:numPr>
        <w:shd w:val="clear" w:color="auto" w:fill="auto"/>
        <w:tabs>
          <w:tab w:val="left" w:pos="1311"/>
        </w:tabs>
        <w:spacing w:before="240" w:line="283" w:lineRule="auto"/>
        <w:ind w:left="1280" w:right="880" w:hanging="420"/>
        <w:rPr>
          <w:rFonts w:ascii="Verdana" w:hAnsi="Verdana"/>
        </w:rPr>
      </w:pPr>
      <w:r>
        <w:rPr>
          <w:rFonts w:ascii="Verdana" w:hAnsi="Verdana"/>
        </w:rPr>
        <w:t>Желательно н</w:t>
      </w:r>
      <w:r w:rsidR="00112608" w:rsidRPr="00194F0E">
        <w:rPr>
          <w:rFonts w:ascii="Verdana" w:hAnsi="Verdana"/>
        </w:rPr>
        <w:t>аличие официальных партнёрских статусов производителей предлагаемого оборудования.</w:t>
      </w:r>
    </w:p>
    <w:p w14:paraId="718643D3" w14:textId="77777777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11"/>
        </w:tabs>
        <w:spacing w:line="283" w:lineRule="auto"/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Наличие документально подтверждённого опыта поставок аналогичных по характеру и объёму за три последних года.</w:t>
      </w:r>
    </w:p>
    <w:p w14:paraId="46E4EDEA" w14:textId="77777777" w:rsidR="003C2B59" w:rsidRPr="00EB2B4D" w:rsidRDefault="00112608" w:rsidP="00EB2B4D">
      <w:pPr>
        <w:pStyle w:val="11"/>
        <w:numPr>
          <w:ilvl w:val="1"/>
          <w:numId w:val="1"/>
        </w:numPr>
        <w:shd w:val="clear" w:color="auto" w:fill="auto"/>
        <w:tabs>
          <w:tab w:val="left" w:pos="1321"/>
        </w:tabs>
        <w:spacing w:line="283" w:lineRule="auto"/>
        <w:ind w:left="1280" w:right="280" w:hanging="420"/>
        <w:rPr>
          <w:rFonts w:ascii="Verdana" w:hAnsi="Verdana"/>
        </w:rPr>
      </w:pPr>
      <w:r w:rsidRPr="00194F0E">
        <w:rPr>
          <w:rFonts w:ascii="Verdana" w:hAnsi="Verdana"/>
        </w:rPr>
        <w:t>Наличие положительных отзывов на поставку ИТ оборудования в крупные компании.</w:t>
      </w:r>
    </w:p>
    <w:p w14:paraId="5787F203" w14:textId="77777777" w:rsidR="00112608" w:rsidRPr="00194F0E" w:rsidRDefault="00112608" w:rsidP="00194F0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95"/>
        </w:tabs>
        <w:spacing w:before="240" w:line="257" w:lineRule="auto"/>
        <w:rPr>
          <w:rFonts w:ascii="Verdana" w:hAnsi="Verdana"/>
          <w:sz w:val="20"/>
          <w:szCs w:val="20"/>
        </w:rPr>
      </w:pPr>
      <w:bookmarkStart w:id="3" w:name="bookmark3"/>
      <w:bookmarkStart w:id="4" w:name="_Toc135322252"/>
      <w:r w:rsidRPr="00194F0E">
        <w:rPr>
          <w:rFonts w:ascii="Verdana" w:hAnsi="Verdana"/>
          <w:sz w:val="20"/>
          <w:szCs w:val="20"/>
        </w:rPr>
        <w:t>Требование к предложению поставщика:</w:t>
      </w:r>
      <w:bookmarkEnd w:id="3"/>
      <w:bookmarkEnd w:id="4"/>
    </w:p>
    <w:p w14:paraId="155C4C49" w14:textId="0BF77539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 xml:space="preserve">Компания-претендент в своём предложение </w:t>
      </w:r>
      <w:proofErr w:type="gramStart"/>
      <w:r w:rsidRPr="00194F0E">
        <w:rPr>
          <w:rFonts w:ascii="Verdana" w:hAnsi="Verdana"/>
        </w:rPr>
        <w:t>предлагает  продукцию</w:t>
      </w:r>
      <w:proofErr w:type="gramEnd"/>
      <w:r w:rsidRPr="00194F0E">
        <w:rPr>
          <w:rFonts w:ascii="Verdana" w:hAnsi="Verdana"/>
        </w:rPr>
        <w:t xml:space="preserve"> в соответствии с </w:t>
      </w:r>
      <w:r w:rsidR="00B313CC" w:rsidRPr="00194F0E">
        <w:rPr>
          <w:rFonts w:ascii="Verdana" w:hAnsi="Verdana"/>
        </w:rPr>
        <w:t>требованиями раздела</w:t>
      </w:r>
      <w:r w:rsidRPr="00194F0E">
        <w:rPr>
          <w:rFonts w:ascii="Verdana" w:hAnsi="Verdana"/>
        </w:rPr>
        <w:t xml:space="preserve"> </w:t>
      </w:r>
      <w:r w:rsidR="004E6BE5">
        <w:rPr>
          <w:rFonts w:ascii="Verdana" w:hAnsi="Verdana"/>
        </w:rPr>
        <w:t xml:space="preserve">Приложение №1 </w:t>
      </w:r>
      <w:r w:rsidRPr="00194F0E">
        <w:rPr>
          <w:rFonts w:ascii="Verdana" w:hAnsi="Verdana"/>
        </w:rPr>
        <w:t>настоящих технических требований.</w:t>
      </w:r>
    </w:p>
    <w:p w14:paraId="10E75547" w14:textId="77777777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Компания-претендент предоставляет сведения о наличии в регионе поставки авторизированных центров по ремонту и обслуживанию предлагаемого оборудования.</w:t>
      </w:r>
    </w:p>
    <w:p w14:paraId="15BF4695" w14:textId="77777777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Предоставляемое оборудование, должно быть новым (не бывшем в употреблении) и поставляться на территорию РФ в соответствии с действующим законодательством. Компания-претендент предоставляет подтверждение легальности его происхождения и ввоза на территорию РФ.</w:t>
      </w:r>
    </w:p>
    <w:p w14:paraId="66038809" w14:textId="77777777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Компания-претендент гарантирует надлежащее качество поставляемой продукции.</w:t>
      </w:r>
    </w:p>
    <w:p w14:paraId="3086AD2B" w14:textId="77777777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Компания-претендент должна включить в состав конкурсного предложения сертификаты соответствия Росстандарта на все поставляемое оборудование, подлежащее сертификации со стороны Госстандарта России. (Предоставить копии сертификатов.)</w:t>
      </w:r>
    </w:p>
    <w:p w14:paraId="39AE13AD" w14:textId="77777777" w:rsidR="00BD65E2" w:rsidRDefault="00112608" w:rsidP="00550FFB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BD65E2">
        <w:rPr>
          <w:rFonts w:ascii="Verdana" w:hAnsi="Verdana"/>
        </w:rPr>
        <w:t>В своём предложение Компания-претендент предоставляет технические спецификации (характеристики) на поставляемое оборудование в соответствии с Разделом 3 настоящих технических требований</w:t>
      </w:r>
      <w:r w:rsidR="008C440D" w:rsidRPr="00BD65E2">
        <w:rPr>
          <w:rFonts w:ascii="Verdana" w:hAnsi="Verdana"/>
        </w:rPr>
        <w:t>.</w:t>
      </w:r>
    </w:p>
    <w:p w14:paraId="6635B182" w14:textId="77777777" w:rsidR="008C440D" w:rsidRDefault="00156BC9" w:rsidP="00550FFB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1280" w:hanging="420"/>
        <w:rPr>
          <w:rFonts w:ascii="Verdana" w:hAnsi="Verdana"/>
        </w:rPr>
      </w:pPr>
      <w:r w:rsidRPr="00BD65E2">
        <w:rPr>
          <w:rFonts w:ascii="Verdana" w:hAnsi="Verdana"/>
        </w:rPr>
        <w:t>В своём предложение Компания-претендент предоставляет</w:t>
      </w:r>
      <w:r w:rsidR="00BD65E2">
        <w:rPr>
          <w:rFonts w:ascii="Verdana" w:hAnsi="Verdana"/>
        </w:rPr>
        <w:t xml:space="preserve"> имеющиеся в н</w:t>
      </w:r>
      <w:r w:rsidR="00BD65E2" w:rsidRPr="00BD65E2">
        <w:rPr>
          <w:rFonts w:ascii="Verdana" w:hAnsi="Verdana"/>
        </w:rPr>
        <w:t>аличие официальны</w:t>
      </w:r>
      <w:r w:rsidR="00BD65E2">
        <w:rPr>
          <w:rFonts w:ascii="Verdana" w:hAnsi="Verdana"/>
        </w:rPr>
        <w:t>е</w:t>
      </w:r>
      <w:r w:rsidR="00BD65E2" w:rsidRPr="00BD65E2">
        <w:rPr>
          <w:rFonts w:ascii="Verdana" w:hAnsi="Verdana"/>
        </w:rPr>
        <w:t xml:space="preserve"> партнёрски</w:t>
      </w:r>
      <w:r w:rsidR="00BD65E2">
        <w:rPr>
          <w:rFonts w:ascii="Verdana" w:hAnsi="Verdana"/>
        </w:rPr>
        <w:t>е</w:t>
      </w:r>
      <w:r w:rsidR="00BD65E2" w:rsidRPr="00BD65E2">
        <w:rPr>
          <w:rFonts w:ascii="Verdana" w:hAnsi="Verdana"/>
        </w:rPr>
        <w:t xml:space="preserve"> статус</w:t>
      </w:r>
      <w:r w:rsidR="00BD65E2">
        <w:rPr>
          <w:rFonts w:ascii="Verdana" w:hAnsi="Verdana"/>
        </w:rPr>
        <w:t>ы</w:t>
      </w:r>
      <w:r w:rsidR="00BD65E2" w:rsidRPr="00BD65E2">
        <w:rPr>
          <w:rFonts w:ascii="Verdana" w:hAnsi="Verdana"/>
        </w:rPr>
        <w:t xml:space="preserve"> </w:t>
      </w:r>
      <w:r w:rsidR="00CB2AEB" w:rsidRPr="00BD65E2">
        <w:rPr>
          <w:rFonts w:ascii="Verdana" w:hAnsi="Verdana"/>
        </w:rPr>
        <w:t>других производителей</w:t>
      </w:r>
      <w:r w:rsidR="000D0644">
        <w:rPr>
          <w:rFonts w:ascii="Verdana" w:hAnsi="Verdana"/>
        </w:rPr>
        <w:t xml:space="preserve"> оргтехники</w:t>
      </w:r>
      <w:r w:rsidR="00BD65E2" w:rsidRPr="00BD65E2">
        <w:rPr>
          <w:rFonts w:ascii="Verdana" w:hAnsi="Verdana"/>
        </w:rPr>
        <w:t xml:space="preserve">. </w:t>
      </w:r>
    </w:p>
    <w:p w14:paraId="7C8F2068" w14:textId="77777777" w:rsidR="004C21FB" w:rsidRDefault="004C21FB" w:rsidP="004C21FB">
      <w:pPr>
        <w:pStyle w:val="22"/>
        <w:keepNext/>
        <w:keepLines/>
        <w:shd w:val="clear" w:color="auto" w:fill="auto"/>
        <w:tabs>
          <w:tab w:val="left" w:pos="795"/>
        </w:tabs>
        <w:ind w:left="440" w:firstLine="0"/>
        <w:rPr>
          <w:rFonts w:ascii="Verdana" w:hAnsi="Verdana"/>
          <w:sz w:val="20"/>
          <w:szCs w:val="20"/>
        </w:rPr>
      </w:pPr>
      <w:bookmarkStart w:id="5" w:name="bookmark5"/>
    </w:p>
    <w:p w14:paraId="0B13D335" w14:textId="4DDEEF4C" w:rsidR="00112608" w:rsidRPr="00194F0E" w:rsidRDefault="00112608" w:rsidP="00194F0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95"/>
        </w:tabs>
        <w:rPr>
          <w:rFonts w:ascii="Verdana" w:hAnsi="Verdana"/>
          <w:sz w:val="20"/>
          <w:szCs w:val="20"/>
        </w:rPr>
      </w:pPr>
      <w:bookmarkStart w:id="6" w:name="_Toc135322253"/>
      <w:r w:rsidRPr="00194F0E">
        <w:rPr>
          <w:rFonts w:ascii="Verdana" w:hAnsi="Verdana"/>
          <w:sz w:val="20"/>
          <w:szCs w:val="20"/>
        </w:rPr>
        <w:t>Требования к упаковке:</w:t>
      </w:r>
      <w:bookmarkEnd w:id="5"/>
      <w:bookmarkEnd w:id="6"/>
    </w:p>
    <w:p w14:paraId="129A552C" w14:textId="77777777" w:rsidR="00112608" w:rsidRPr="00194F0E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50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Оборудование должно поставляться в заводской упаковке.</w:t>
      </w:r>
    </w:p>
    <w:p w14:paraId="45C2464F" w14:textId="77777777" w:rsidR="00112608" w:rsidRDefault="00112608" w:rsidP="00112608">
      <w:pPr>
        <w:pStyle w:val="11"/>
        <w:numPr>
          <w:ilvl w:val="1"/>
          <w:numId w:val="1"/>
        </w:numPr>
        <w:shd w:val="clear" w:color="auto" w:fill="auto"/>
        <w:tabs>
          <w:tab w:val="left" w:pos="1350"/>
        </w:tabs>
        <w:ind w:left="1280" w:hanging="420"/>
        <w:rPr>
          <w:rFonts w:ascii="Verdana" w:hAnsi="Verdana"/>
        </w:rPr>
      </w:pPr>
      <w:r w:rsidRPr="00194F0E">
        <w:rPr>
          <w:rFonts w:ascii="Verdana" w:hAnsi="Verdana"/>
        </w:rPr>
        <w:t>Упаковка должна иметь товарный вид без повреждений. Коробки должны быть не вскрыты.</w:t>
      </w:r>
    </w:p>
    <w:p w14:paraId="49102FEC" w14:textId="77777777" w:rsidR="00112608" w:rsidRPr="00194F0E" w:rsidRDefault="00112608" w:rsidP="00194F0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95"/>
        </w:tabs>
        <w:spacing w:before="240" w:after="160"/>
        <w:rPr>
          <w:rFonts w:ascii="Verdana" w:hAnsi="Verdana"/>
          <w:sz w:val="20"/>
          <w:szCs w:val="20"/>
        </w:rPr>
      </w:pPr>
      <w:bookmarkStart w:id="7" w:name="bookmark6"/>
      <w:bookmarkStart w:id="8" w:name="_Toc135322254"/>
      <w:r w:rsidRPr="00194F0E">
        <w:rPr>
          <w:rFonts w:ascii="Verdana" w:hAnsi="Verdana"/>
          <w:sz w:val="20"/>
          <w:szCs w:val="20"/>
        </w:rPr>
        <w:t>Требование к поставке.</w:t>
      </w:r>
      <w:bookmarkEnd w:id="7"/>
      <w:bookmarkEnd w:id="8"/>
    </w:p>
    <w:p w14:paraId="0D0B47CE" w14:textId="77777777" w:rsidR="00112608" w:rsidRPr="00194F0E" w:rsidRDefault="00112608" w:rsidP="00194F0E">
      <w:pPr>
        <w:pStyle w:val="11"/>
        <w:shd w:val="clear" w:color="auto" w:fill="auto"/>
        <w:spacing w:after="240"/>
        <w:ind w:left="780"/>
        <w:rPr>
          <w:rFonts w:ascii="Verdana" w:hAnsi="Verdana"/>
        </w:rPr>
      </w:pPr>
      <w:r w:rsidRPr="00194F0E">
        <w:rPr>
          <w:rFonts w:ascii="Verdana" w:hAnsi="Verdana"/>
        </w:rPr>
        <w:t>Доставка оборудования с подъёмом на лифте и выгрузкой на склад Заказчика осуществляется Поставщиком своими силами.</w:t>
      </w:r>
    </w:p>
    <w:p w14:paraId="4A1188C0" w14:textId="0B2363AD" w:rsidR="00127EE5" w:rsidRDefault="00127EE5" w:rsidP="00194F0E">
      <w:pPr>
        <w:pStyle w:val="11"/>
        <w:shd w:val="clear" w:color="auto" w:fill="auto"/>
        <w:spacing w:after="240"/>
        <w:ind w:left="780"/>
        <w:rPr>
          <w:rFonts w:ascii="Verdana" w:hAnsi="Verdana"/>
        </w:rPr>
      </w:pPr>
    </w:p>
    <w:p w14:paraId="15AB9150" w14:textId="38BC900C" w:rsidR="00F574B4" w:rsidRPr="00127EE5" w:rsidRDefault="00F574B4" w:rsidP="00AD42DE">
      <w:pPr>
        <w:pStyle w:val="11"/>
        <w:shd w:val="clear" w:color="auto" w:fill="auto"/>
        <w:spacing w:after="240"/>
        <w:rPr>
          <w:rFonts w:ascii="Verdana" w:hAnsi="Verdana"/>
        </w:rPr>
      </w:pPr>
    </w:p>
    <w:bookmarkEnd w:id="1"/>
    <w:p w14:paraId="402E3522" w14:textId="77777777" w:rsidR="00B70497" w:rsidRPr="00127EE5" w:rsidRDefault="00B70497" w:rsidP="00194F0E">
      <w:pPr>
        <w:pStyle w:val="11"/>
        <w:shd w:val="clear" w:color="auto" w:fill="auto"/>
        <w:spacing w:after="240"/>
        <w:ind w:left="780"/>
        <w:rPr>
          <w:rFonts w:ascii="Verdana" w:hAnsi="Verdana"/>
        </w:rPr>
      </w:pPr>
    </w:p>
    <w:p w14:paraId="47B9276D" w14:textId="09026BAF" w:rsidR="00B70497" w:rsidRPr="00A03C33" w:rsidRDefault="00705FED" w:rsidP="00506EC0">
      <w:pPr>
        <w:pStyle w:val="22"/>
        <w:keepNext/>
        <w:keepLines/>
        <w:shd w:val="clear" w:color="auto" w:fill="auto"/>
        <w:tabs>
          <w:tab w:val="left" w:pos="795"/>
        </w:tabs>
        <w:spacing w:after="240" w:line="240" w:lineRule="auto"/>
        <w:ind w:left="720" w:firstLine="0"/>
        <w:rPr>
          <w:rFonts w:ascii="Verdana" w:hAnsi="Verdana"/>
          <w:sz w:val="20"/>
          <w:szCs w:val="20"/>
        </w:rPr>
      </w:pPr>
      <w:bookmarkStart w:id="9" w:name="_Toc135322255"/>
      <w:r>
        <w:rPr>
          <w:rFonts w:ascii="Verdana" w:hAnsi="Verdana"/>
          <w:sz w:val="20"/>
          <w:szCs w:val="20"/>
          <w:lang w:val="en-US"/>
        </w:rPr>
        <w:lastRenderedPageBreak/>
        <w:t>5</w:t>
      </w:r>
      <w:r w:rsidR="00506EC0" w:rsidRPr="00127EE5">
        <w:rPr>
          <w:rFonts w:ascii="Verdana" w:hAnsi="Verdana"/>
          <w:b w:val="0"/>
          <w:sz w:val="20"/>
          <w:szCs w:val="20"/>
        </w:rPr>
        <w:t>.</w:t>
      </w:r>
      <w:r w:rsidR="00506EC0" w:rsidRPr="00127EE5">
        <w:rPr>
          <w:rFonts w:ascii="Verdana" w:hAnsi="Verdana"/>
          <w:sz w:val="20"/>
          <w:szCs w:val="20"/>
        </w:rPr>
        <w:t xml:space="preserve"> </w:t>
      </w:r>
      <w:r w:rsidR="00A03C33" w:rsidRPr="00A03C33">
        <w:rPr>
          <w:rFonts w:ascii="Verdana" w:hAnsi="Verdana"/>
          <w:sz w:val="20"/>
          <w:szCs w:val="20"/>
        </w:rPr>
        <w:t>Адреса поставки.</w:t>
      </w:r>
      <w:bookmarkEnd w:id="9"/>
    </w:p>
    <w:p w14:paraId="252A64C7" w14:textId="2A86BB12" w:rsidR="00A03C33" w:rsidRPr="00AC6A02" w:rsidRDefault="00B663FE" w:rsidP="00506EC0">
      <w:pPr>
        <w:pStyle w:val="a8"/>
        <w:numPr>
          <w:ilvl w:val="0"/>
          <w:numId w:val="9"/>
        </w:numPr>
        <w:rPr>
          <w:rFonts w:ascii="Verdana" w:eastAsia="Times New Roman" w:hAnsi="Verdana" w:cs="Times New Roman"/>
          <w:color w:val="1A1A1A"/>
          <w:sz w:val="20"/>
          <w:szCs w:val="20"/>
        </w:rPr>
      </w:pPr>
      <w:r>
        <w:rPr>
          <w:rFonts w:ascii="Verdana" w:eastAsia="Times New Roman" w:hAnsi="Verdana" w:cs="Times New Roman"/>
          <w:color w:val="1A1A1A"/>
          <w:sz w:val="20"/>
          <w:szCs w:val="20"/>
        </w:rPr>
        <w:t>6</w:t>
      </w:r>
      <w:r w:rsidR="00A03C33" w:rsidRPr="00AC6A02">
        <w:rPr>
          <w:rFonts w:ascii="Verdana" w:eastAsia="Times New Roman" w:hAnsi="Verdana" w:cs="Times New Roman"/>
          <w:color w:val="1A1A1A"/>
          <w:sz w:val="20"/>
          <w:szCs w:val="20"/>
        </w:rPr>
        <w:t xml:space="preserve">.1. Московское представительство </w:t>
      </w:r>
      <w:proofErr w:type="gramStart"/>
      <w:r w:rsidR="00A03C33" w:rsidRPr="00AC6A02">
        <w:rPr>
          <w:rFonts w:ascii="Verdana" w:eastAsia="Times New Roman" w:hAnsi="Verdana" w:cs="Times New Roman"/>
          <w:color w:val="1A1A1A"/>
          <w:sz w:val="20"/>
          <w:szCs w:val="20"/>
        </w:rPr>
        <w:t xml:space="preserve">-  </w:t>
      </w:r>
      <w:r w:rsidR="00A03C33" w:rsidRPr="00211776">
        <w:t>123112</w:t>
      </w:r>
      <w:proofErr w:type="gramEnd"/>
      <w:r w:rsidR="00A03C33" w:rsidRPr="00A03C33">
        <w:t xml:space="preserve"> </w:t>
      </w:r>
      <w:r w:rsidR="00A03C33" w:rsidRPr="00AC6A02">
        <w:rPr>
          <w:rFonts w:ascii="Verdana" w:eastAsia="Times New Roman" w:hAnsi="Verdana" w:cs="Times New Roman"/>
          <w:color w:val="1A1A1A"/>
          <w:sz w:val="20"/>
          <w:szCs w:val="20"/>
        </w:rPr>
        <w:t>г. Москва, Пресненская набережная, дом 10, блок В. 23.</w:t>
      </w:r>
    </w:p>
    <w:p w14:paraId="645F53B9" w14:textId="1AB25FD7" w:rsidR="00A03C33" w:rsidRPr="00AC6A02" w:rsidRDefault="00B663FE" w:rsidP="00506EC0">
      <w:pPr>
        <w:pStyle w:val="a8"/>
        <w:numPr>
          <w:ilvl w:val="0"/>
          <w:numId w:val="9"/>
        </w:numPr>
        <w:rPr>
          <w:rFonts w:ascii="Verdana" w:eastAsia="Times New Roman" w:hAnsi="Verdana" w:cs="Times New Roman"/>
          <w:color w:val="1A1A1A"/>
          <w:sz w:val="20"/>
          <w:szCs w:val="20"/>
        </w:rPr>
      </w:pPr>
      <w:r>
        <w:rPr>
          <w:rFonts w:ascii="Verdana" w:eastAsia="Times New Roman" w:hAnsi="Verdana" w:cs="Times New Roman"/>
          <w:color w:val="1A1A1A"/>
          <w:sz w:val="20"/>
          <w:szCs w:val="20"/>
        </w:rPr>
        <w:t>6</w:t>
      </w:r>
      <w:r w:rsidR="00A03C33" w:rsidRPr="00AC6A02">
        <w:rPr>
          <w:rFonts w:ascii="Verdana" w:eastAsia="Times New Roman" w:hAnsi="Verdana" w:cs="Times New Roman"/>
          <w:color w:val="1A1A1A"/>
          <w:sz w:val="20"/>
          <w:szCs w:val="20"/>
        </w:rPr>
        <w:t>.</w:t>
      </w:r>
      <w:r w:rsidR="007E320B">
        <w:rPr>
          <w:rFonts w:ascii="Verdana" w:eastAsia="Times New Roman" w:hAnsi="Verdana" w:cs="Times New Roman"/>
          <w:color w:val="1A1A1A"/>
          <w:sz w:val="20"/>
          <w:szCs w:val="20"/>
        </w:rPr>
        <w:t>2</w:t>
      </w:r>
      <w:r w:rsidR="00A03C33" w:rsidRPr="00AC6A02">
        <w:rPr>
          <w:rFonts w:ascii="Verdana" w:eastAsia="Times New Roman" w:hAnsi="Verdana" w:cs="Times New Roman"/>
          <w:color w:val="1A1A1A"/>
          <w:sz w:val="20"/>
          <w:szCs w:val="20"/>
        </w:rPr>
        <w:t>. Березовская ГРЭС - 662328, Красноярский край, Шарыповский район, с. Холмогорское, промбаза «Энергетиков», строение 1/15</w:t>
      </w:r>
    </w:p>
    <w:p w14:paraId="4BD0727F" w14:textId="77777777" w:rsidR="00A03C33" w:rsidRPr="00A03C33" w:rsidRDefault="00A03C33" w:rsidP="00A03C33">
      <w:pPr>
        <w:rPr>
          <w:rFonts w:ascii="Verdana" w:eastAsia="Times New Roman" w:hAnsi="Verdana" w:cs="Times New Roman"/>
          <w:color w:val="1A1A1A"/>
          <w:sz w:val="20"/>
          <w:szCs w:val="20"/>
        </w:rPr>
      </w:pPr>
    </w:p>
    <w:p w14:paraId="7E40AB32" w14:textId="10FFA612" w:rsidR="007E320B" w:rsidRPr="007E320B" w:rsidRDefault="00E25E5F" w:rsidP="00194F0E">
      <w:pPr>
        <w:pStyle w:val="11"/>
        <w:shd w:val="clear" w:color="auto" w:fill="auto"/>
        <w:spacing w:after="240"/>
        <w:ind w:left="780"/>
        <w:rPr>
          <w:rFonts w:ascii="Verdana" w:hAnsi="Verdana"/>
          <w:b/>
          <w:bCs/>
        </w:rPr>
      </w:pPr>
      <w:r w:rsidRPr="00B23B34">
        <w:rPr>
          <w:rFonts w:ascii="Verdana" w:hAnsi="Verdana"/>
          <w:b/>
        </w:rPr>
        <w:t>6</w:t>
      </w:r>
      <w:r w:rsidR="007E320B">
        <w:rPr>
          <w:rFonts w:ascii="Verdana" w:hAnsi="Verdana"/>
        </w:rPr>
        <w:t>.</w:t>
      </w:r>
      <w:r w:rsidR="007E320B" w:rsidRPr="007E320B">
        <w:rPr>
          <w:rFonts w:ascii="Verdana" w:hAnsi="Verdana"/>
          <w:b/>
          <w:bCs/>
        </w:rPr>
        <w:t>Приложения.</w:t>
      </w:r>
    </w:p>
    <w:p w14:paraId="70B9D40D" w14:textId="2A07A740" w:rsidR="007E320B" w:rsidRDefault="007E320B" w:rsidP="00194F0E">
      <w:pPr>
        <w:pStyle w:val="11"/>
        <w:shd w:val="clear" w:color="auto" w:fill="auto"/>
        <w:spacing w:after="240"/>
        <w:ind w:left="780"/>
        <w:rPr>
          <w:rFonts w:ascii="Verdana" w:hAnsi="Verdana"/>
        </w:rPr>
      </w:pPr>
      <w:r>
        <w:rPr>
          <w:rFonts w:ascii="Verdana" w:hAnsi="Verdana"/>
        </w:rPr>
        <w:t xml:space="preserve">Приложение №1 - </w:t>
      </w:r>
      <w:r>
        <w:rPr>
          <w:rFonts w:ascii="Verdana" w:eastAsia="Calibri" w:hAnsi="Verdana" w:cs="Calibri"/>
        </w:rPr>
        <w:t xml:space="preserve">Минимальные </w:t>
      </w:r>
      <w:r w:rsidR="00B663FE">
        <w:rPr>
          <w:rFonts w:ascii="Verdana" w:eastAsia="Calibri" w:hAnsi="Verdana" w:cs="Calibri"/>
        </w:rPr>
        <w:t xml:space="preserve">технические </w:t>
      </w:r>
      <w:r>
        <w:rPr>
          <w:rFonts w:ascii="Verdana" w:eastAsia="Calibri" w:hAnsi="Verdana" w:cs="Calibri"/>
        </w:rPr>
        <w:t>требования.</w:t>
      </w:r>
    </w:p>
    <w:p w14:paraId="16C55FFC" w14:textId="07E130DD" w:rsidR="00112608" w:rsidRPr="00A03C33" w:rsidRDefault="007E320B" w:rsidP="00194F0E">
      <w:pPr>
        <w:pStyle w:val="11"/>
        <w:shd w:val="clear" w:color="auto" w:fill="auto"/>
        <w:spacing w:after="240"/>
        <w:ind w:left="780"/>
        <w:rPr>
          <w:rFonts w:ascii="Verdana" w:hAnsi="Verdana"/>
        </w:rPr>
      </w:pPr>
      <w:r>
        <w:rPr>
          <w:rFonts w:ascii="Verdana" w:hAnsi="Verdana"/>
        </w:rPr>
        <w:t xml:space="preserve">Приложения №2 - Спецификация поставляемого оборудования.  </w:t>
      </w:r>
      <w:r w:rsidR="00112608" w:rsidRPr="00A03C33">
        <w:rPr>
          <w:rFonts w:ascii="Verdana" w:hAnsi="Verdana"/>
        </w:rPr>
        <w:br w:type="page"/>
      </w:r>
    </w:p>
    <w:p w14:paraId="2D0004F7" w14:textId="19C11EB0" w:rsidR="00194F0E" w:rsidRPr="00B663FE" w:rsidRDefault="00194F0E" w:rsidP="00134ED4">
      <w:pPr>
        <w:pStyle w:val="22"/>
        <w:keepNext/>
        <w:keepLines/>
        <w:shd w:val="clear" w:color="auto" w:fill="auto"/>
        <w:spacing w:after="460" w:line="240" w:lineRule="auto"/>
        <w:ind w:left="-142" w:firstLine="0"/>
        <w:rPr>
          <w:rFonts w:eastAsia="Calibri"/>
          <w:sz w:val="24"/>
          <w:szCs w:val="24"/>
        </w:rPr>
      </w:pPr>
      <w:bookmarkStart w:id="10" w:name="bookmark8"/>
      <w:bookmarkStart w:id="11" w:name="_Toc135322256"/>
      <w:r w:rsidRPr="00134ED4">
        <w:rPr>
          <w:rFonts w:eastAsia="Calibri"/>
          <w:sz w:val="24"/>
          <w:szCs w:val="24"/>
        </w:rPr>
        <w:lastRenderedPageBreak/>
        <w:t>Приложение № 1</w:t>
      </w:r>
      <w:bookmarkEnd w:id="10"/>
      <w:r w:rsidR="00134ED4" w:rsidRPr="00134ED4">
        <w:rPr>
          <w:rFonts w:eastAsia="Calibri"/>
          <w:sz w:val="24"/>
          <w:szCs w:val="24"/>
        </w:rPr>
        <w:t>.</w:t>
      </w:r>
      <w:r w:rsidR="00134ED4" w:rsidRPr="00B663FE">
        <w:rPr>
          <w:rFonts w:eastAsia="Calibri"/>
          <w:sz w:val="24"/>
          <w:szCs w:val="24"/>
        </w:rPr>
        <w:t xml:space="preserve"> </w:t>
      </w:r>
      <w:r w:rsidR="00134ED4" w:rsidRPr="00134ED4">
        <w:rPr>
          <w:rFonts w:eastAsia="Calibri"/>
          <w:sz w:val="24"/>
          <w:szCs w:val="24"/>
        </w:rPr>
        <w:t xml:space="preserve">Минимальные </w:t>
      </w:r>
      <w:r w:rsidR="00B663FE">
        <w:rPr>
          <w:rFonts w:eastAsia="Calibri"/>
          <w:sz w:val="24"/>
          <w:szCs w:val="24"/>
        </w:rPr>
        <w:t xml:space="preserve">технические </w:t>
      </w:r>
      <w:r w:rsidR="00134ED4" w:rsidRPr="00134ED4">
        <w:rPr>
          <w:rFonts w:eastAsia="Calibri"/>
          <w:sz w:val="24"/>
          <w:szCs w:val="24"/>
        </w:rPr>
        <w:t>требования</w:t>
      </w:r>
      <w:r w:rsidR="00B663FE">
        <w:rPr>
          <w:rFonts w:eastAsia="Calibri"/>
          <w:sz w:val="24"/>
          <w:szCs w:val="24"/>
        </w:rPr>
        <w:t>.</w:t>
      </w:r>
      <w:bookmarkEnd w:id="11"/>
    </w:p>
    <w:p w14:paraId="74CB36F8" w14:textId="63C120A4" w:rsidR="009519DE" w:rsidRPr="00134ED4" w:rsidRDefault="00BD250E" w:rsidP="009519DE">
      <w:pPr>
        <w:pStyle w:val="22"/>
        <w:keepNext/>
        <w:keepLines/>
        <w:shd w:val="clear" w:color="auto" w:fill="auto"/>
        <w:spacing w:after="460" w:line="240" w:lineRule="auto"/>
        <w:ind w:left="426" w:firstLine="0"/>
        <w:rPr>
          <w:rFonts w:eastAsia="Calibri"/>
          <w:b w:val="0"/>
          <w:sz w:val="20"/>
          <w:szCs w:val="20"/>
        </w:rPr>
      </w:pPr>
      <w:bookmarkStart w:id="12" w:name="_Toc133324845"/>
      <w:bookmarkStart w:id="13" w:name="_Toc135322257"/>
      <w:r w:rsidRPr="00134ED4">
        <w:rPr>
          <w:rFonts w:eastAsia="Calibri"/>
          <w:b w:val="0"/>
          <w:sz w:val="20"/>
          <w:szCs w:val="20"/>
        </w:rPr>
        <w:t xml:space="preserve">1.1. </w:t>
      </w:r>
      <w:r w:rsidR="00B663FE">
        <w:rPr>
          <w:rFonts w:eastAsia="Calibri"/>
          <w:b w:val="0"/>
          <w:sz w:val="20"/>
          <w:szCs w:val="20"/>
        </w:rPr>
        <w:t xml:space="preserve">Технические </w:t>
      </w:r>
      <w:r w:rsidRPr="00134ED4">
        <w:rPr>
          <w:rFonts w:eastAsia="Calibri"/>
          <w:b w:val="0"/>
          <w:sz w:val="20"/>
          <w:szCs w:val="20"/>
        </w:rPr>
        <w:t xml:space="preserve">требования к </w:t>
      </w:r>
      <w:r w:rsidR="00CA56CA" w:rsidRPr="00134ED4">
        <w:rPr>
          <w:b w:val="0"/>
        </w:rPr>
        <w:t>ноутбуку для руководителя</w:t>
      </w:r>
      <w:r w:rsidRPr="00134ED4">
        <w:rPr>
          <w:rFonts w:eastAsia="Calibri"/>
          <w:b w:val="0"/>
          <w:sz w:val="20"/>
          <w:szCs w:val="20"/>
        </w:rPr>
        <w:t>.</w:t>
      </w:r>
      <w:bookmarkEnd w:id="12"/>
      <w:bookmarkEnd w:id="13"/>
    </w:p>
    <w:tbl>
      <w:tblPr>
        <w:tblOverlap w:val="never"/>
        <w:tblW w:w="991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6500"/>
      </w:tblGrid>
      <w:tr w:rsidR="00404A35" w:rsidRPr="00134ED4" w14:paraId="309F66F1" w14:textId="77777777" w:rsidTr="00134ED4">
        <w:trPr>
          <w:trHeight w:val="585"/>
          <w:jc w:val="center"/>
        </w:trPr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08AD9F" w14:textId="77777777" w:rsidR="00404A35" w:rsidRPr="00134ED4" w:rsidRDefault="00404A35" w:rsidP="0046584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134ED4">
              <w:rPr>
                <w:b/>
                <w:bCs/>
                <w:sz w:val="22"/>
                <w:szCs w:val="22"/>
              </w:rPr>
              <w:t>Технические</w:t>
            </w:r>
          </w:p>
          <w:p w14:paraId="6EF98B65" w14:textId="77777777" w:rsidR="00404A35" w:rsidRPr="00134ED4" w:rsidRDefault="00404A35" w:rsidP="0046584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134ED4">
              <w:rPr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6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658B56" w14:textId="77777777" w:rsidR="00404A35" w:rsidRPr="00134ED4" w:rsidRDefault="00404A35" w:rsidP="00465845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 w:rsidRPr="00134ED4">
              <w:rPr>
                <w:b/>
                <w:bCs/>
                <w:sz w:val="22"/>
                <w:szCs w:val="22"/>
              </w:rPr>
              <w:t>Ноутбук для руководителя</w:t>
            </w:r>
          </w:p>
        </w:tc>
      </w:tr>
      <w:tr w:rsidR="00404A35" w:rsidRPr="00B23B34" w14:paraId="7E526E08" w14:textId="77777777" w:rsidTr="00134ED4">
        <w:trPr>
          <w:trHeight w:val="585"/>
          <w:jc w:val="center"/>
        </w:trPr>
        <w:tc>
          <w:tcPr>
            <w:tcW w:w="341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6E3CF966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rPr>
                <w:color w:val="000000"/>
              </w:rPr>
              <w:t>Процессор</w:t>
            </w: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8B3B1" w14:textId="2A394552" w:rsidR="00404A35" w:rsidRPr="004C3689" w:rsidRDefault="00404A35" w:rsidP="00465845">
            <w:pPr>
              <w:pStyle w:val="a7"/>
              <w:shd w:val="clear" w:color="auto" w:fill="auto"/>
              <w:rPr>
                <w:lang w:val="en-US"/>
              </w:rPr>
            </w:pPr>
            <w:r w:rsidRPr="004C3689">
              <w:rPr>
                <w:color w:val="000000"/>
              </w:rPr>
              <w:t>От</w:t>
            </w:r>
            <w:r w:rsidRPr="004C3689">
              <w:rPr>
                <w:color w:val="000000"/>
                <w:lang w:val="en-US"/>
              </w:rPr>
              <w:t xml:space="preserve"> 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 xml:space="preserve">Intel Core </w:t>
            </w:r>
            <w:r w:rsidR="00A8718E" w:rsidRPr="004C3689">
              <w:rPr>
                <w:color w:val="333333"/>
                <w:shd w:val="clear" w:color="auto" w:fill="FFFFFF"/>
                <w:lang w:val="en-US"/>
              </w:rPr>
              <w:t>Intel® Core™ i5-1240P</w:t>
            </w:r>
          </w:p>
        </w:tc>
      </w:tr>
      <w:tr w:rsidR="00404A35" w:rsidRPr="00134ED4" w14:paraId="107BF1B4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B5415DA" w14:textId="77777777" w:rsidR="00404A35" w:rsidRPr="00134ED4" w:rsidRDefault="007C1BCB" w:rsidP="00465845">
            <w:pPr>
              <w:pStyle w:val="a7"/>
              <w:shd w:val="clear" w:color="auto" w:fill="auto"/>
              <w:spacing w:after="40"/>
            </w:pPr>
            <w:r w:rsidRPr="00134ED4">
              <w:rPr>
                <w:color w:val="000000"/>
              </w:rPr>
              <w:t>Оперативная память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3D72A3B" w14:textId="77777777" w:rsidR="00404A35" w:rsidRPr="004C3689" w:rsidRDefault="00404A35" w:rsidP="00465845">
            <w:pPr>
              <w:pStyle w:val="a7"/>
              <w:shd w:val="clear" w:color="auto" w:fill="auto"/>
            </w:pPr>
            <w:r w:rsidRPr="004C3689">
              <w:t>От 16</w:t>
            </w:r>
            <w:r w:rsidRPr="004C3689">
              <w:rPr>
                <w:lang w:val="en-US"/>
              </w:rPr>
              <w:t xml:space="preserve"> Gb DDR4</w:t>
            </w:r>
          </w:p>
        </w:tc>
      </w:tr>
      <w:tr w:rsidR="00404A35" w:rsidRPr="00134ED4" w14:paraId="04F56A1A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DF438D0" w14:textId="77777777" w:rsidR="00404A35" w:rsidRPr="00134ED4" w:rsidRDefault="00404A35" w:rsidP="00465845">
            <w:pPr>
              <w:pStyle w:val="a7"/>
              <w:shd w:val="clear" w:color="auto" w:fill="auto"/>
            </w:pPr>
            <w:bookmarkStart w:id="14" w:name="_GoBack"/>
            <w:r w:rsidRPr="00134ED4">
              <w:rPr>
                <w:color w:val="000000"/>
              </w:rPr>
              <w:t>Разрешение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D348D22" w14:textId="77777777" w:rsidR="00404A35" w:rsidRPr="004C3689" w:rsidRDefault="00404A35" w:rsidP="00465845">
            <w:pPr>
              <w:pStyle w:val="a7"/>
              <w:shd w:val="clear" w:color="auto" w:fill="auto"/>
              <w:spacing w:line="305" w:lineRule="auto"/>
              <w:rPr>
                <w:color w:val="000000"/>
              </w:rPr>
            </w:pPr>
            <w:r w:rsidRPr="004C3689">
              <w:rPr>
                <w:color w:val="000000"/>
              </w:rPr>
              <w:t xml:space="preserve">14 дюймов, </w:t>
            </w:r>
            <w:r w:rsidRPr="004C3689">
              <w:t>IPS,</w:t>
            </w:r>
            <w:r w:rsidRPr="004C3689">
              <w:rPr>
                <w:color w:val="000000"/>
              </w:rPr>
              <w:t xml:space="preserve"> </w:t>
            </w:r>
            <w:r w:rsidRPr="004C3689">
              <w:rPr>
                <w:color w:val="000000"/>
                <w:lang w:val="en-US"/>
              </w:rPr>
              <w:t>FHD</w:t>
            </w:r>
            <w:r w:rsidRPr="004C3689">
              <w:rPr>
                <w:color w:val="000000"/>
              </w:rPr>
              <w:t xml:space="preserve"> (1920x1080) @60</w:t>
            </w:r>
            <w:r w:rsidRPr="004C3689">
              <w:rPr>
                <w:color w:val="000000"/>
                <w:lang w:val="en-US"/>
              </w:rPr>
              <w:t>Hz</w:t>
            </w:r>
          </w:p>
          <w:p w14:paraId="041717B7" w14:textId="3276690E" w:rsidR="00404A35" w:rsidRPr="004C3689" w:rsidRDefault="00134ED4" w:rsidP="00465845">
            <w:pPr>
              <w:pStyle w:val="a7"/>
              <w:shd w:val="clear" w:color="auto" w:fill="auto"/>
              <w:spacing w:line="305" w:lineRule="auto"/>
            </w:pPr>
            <w:r w:rsidRPr="004C3689">
              <w:rPr>
                <w:color w:val="auto"/>
              </w:rPr>
              <w:t>Ж</w:t>
            </w:r>
            <w:r w:rsidR="00FC631F" w:rsidRPr="004C3689">
              <w:rPr>
                <w:color w:val="auto"/>
              </w:rPr>
              <w:t>елательно</w:t>
            </w:r>
            <w:r w:rsidRPr="004C3689">
              <w:rPr>
                <w:color w:val="auto"/>
              </w:rPr>
              <w:t xml:space="preserve"> Сенсорный экран</w:t>
            </w:r>
          </w:p>
        </w:tc>
      </w:tr>
      <w:bookmarkEnd w:id="14"/>
      <w:tr w:rsidR="00404A35" w:rsidRPr="00134ED4" w14:paraId="24E48CC4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5F417C6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t>Жесткий диск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040E6D7" w14:textId="77777777" w:rsidR="00404A35" w:rsidRPr="004C3689" w:rsidRDefault="00404A35" w:rsidP="00465845">
            <w:pPr>
              <w:pStyle w:val="a7"/>
              <w:shd w:val="clear" w:color="auto" w:fill="auto"/>
            </w:pPr>
            <w:r w:rsidRPr="004C3689">
              <w:rPr>
                <w:color w:val="000000"/>
                <w:lang w:val="en-US"/>
              </w:rPr>
              <w:t xml:space="preserve">512Gb </w:t>
            </w:r>
            <w:r w:rsidRPr="004C3689">
              <w:rPr>
                <w:color w:val="333333"/>
                <w:shd w:val="clear" w:color="auto" w:fill="FFFFFF"/>
              </w:rPr>
              <w:t xml:space="preserve">M.2 </w:t>
            </w:r>
            <w:proofErr w:type="spellStart"/>
            <w:r w:rsidRPr="004C3689">
              <w:rPr>
                <w:color w:val="333333"/>
                <w:shd w:val="clear" w:color="auto" w:fill="FFFFFF"/>
              </w:rPr>
              <w:t>PCIe</w:t>
            </w:r>
            <w:proofErr w:type="spellEnd"/>
            <w:r w:rsidRPr="004C3689">
              <w:rPr>
                <w:color w:val="000000"/>
                <w:lang w:val="en-US"/>
              </w:rPr>
              <w:t xml:space="preserve"> SSD</w:t>
            </w:r>
          </w:p>
        </w:tc>
      </w:tr>
      <w:tr w:rsidR="00404A35" w:rsidRPr="00134ED4" w14:paraId="41C0C2AD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6EF8F9B1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rPr>
                <w:color w:val="000000"/>
              </w:rPr>
              <w:t>Камера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08FE7DF" w14:textId="77777777" w:rsidR="00404A35" w:rsidRPr="004C3689" w:rsidRDefault="00404A35" w:rsidP="00465845">
            <w:pPr>
              <w:pStyle w:val="a7"/>
              <w:shd w:val="clear" w:color="auto" w:fill="auto"/>
            </w:pPr>
            <w:r w:rsidRPr="004C3689">
              <w:rPr>
                <w:color w:val="000000"/>
                <w:lang w:val="en-US"/>
              </w:rPr>
              <w:t>Full HD</w:t>
            </w:r>
          </w:p>
          <w:p w14:paraId="0BBF377F" w14:textId="77777777" w:rsidR="00404A35" w:rsidRPr="004C3689" w:rsidRDefault="00404A35" w:rsidP="00465845">
            <w:pPr>
              <w:pStyle w:val="a7"/>
              <w:shd w:val="clear" w:color="auto" w:fill="auto"/>
            </w:pPr>
            <w:r w:rsidRPr="004C3689">
              <w:rPr>
                <w:color w:val="000000"/>
              </w:rPr>
              <w:t>1080р внутренняя</w:t>
            </w:r>
          </w:p>
        </w:tc>
      </w:tr>
      <w:tr w:rsidR="00404A35" w:rsidRPr="00134ED4" w14:paraId="5D6A0248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AF941E3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t>Внешние порты ввода/вывода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7616F8A" w14:textId="25CEE010" w:rsidR="00CA56CA" w:rsidRPr="004C3689" w:rsidRDefault="00404A35" w:rsidP="00465845">
            <w:pPr>
              <w:pStyle w:val="a7"/>
              <w:shd w:val="clear" w:color="auto" w:fill="auto"/>
              <w:spacing w:line="266" w:lineRule="auto"/>
            </w:pPr>
            <w:r w:rsidRPr="004C3689">
              <w:t xml:space="preserve">От </w:t>
            </w:r>
            <w:r w:rsidR="00163F1E" w:rsidRPr="004C3689">
              <w:t>1</w:t>
            </w:r>
            <w:proofErr w:type="spellStart"/>
            <w:r w:rsidRPr="004C3689">
              <w:rPr>
                <w:lang w:val="en-US"/>
              </w:rPr>
              <w:t>xUSB</w:t>
            </w:r>
            <w:proofErr w:type="spellEnd"/>
            <w:r w:rsidRPr="004C3689">
              <w:t xml:space="preserve"> - А </w:t>
            </w:r>
            <w:r w:rsidRPr="004C3689">
              <w:rPr>
                <w:color w:val="333333"/>
                <w:shd w:val="clear" w:color="auto" w:fill="FFFFFF"/>
              </w:rPr>
              <w:t xml:space="preserve">3.2 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>Gen</w:t>
            </w:r>
            <w:proofErr w:type="gramStart"/>
            <w:r w:rsidRPr="004C3689">
              <w:rPr>
                <w:color w:val="333333"/>
                <w:shd w:val="clear" w:color="auto" w:fill="FFFFFF"/>
              </w:rPr>
              <w:t>1</w:t>
            </w:r>
            <w:r w:rsidRPr="004C3689">
              <w:t xml:space="preserve">, </w:t>
            </w:r>
            <w:r w:rsidR="00494206" w:rsidRPr="004C3689">
              <w:t xml:space="preserve"> </w:t>
            </w:r>
            <w:r w:rsidRPr="004C3689">
              <w:t>2</w:t>
            </w:r>
            <w:proofErr w:type="gramEnd"/>
            <w:r w:rsidRPr="004C3689">
              <w:rPr>
                <w:lang w:val="en-US"/>
              </w:rPr>
              <w:t>x</w:t>
            </w:r>
            <w:r w:rsidR="00494206" w:rsidRPr="004C3689">
              <w:t xml:space="preserve">  от </w:t>
            </w:r>
            <w:r w:rsidR="00494206" w:rsidRPr="004C3689">
              <w:rPr>
                <w:lang w:val="en-US"/>
              </w:rPr>
              <w:t>thunderbolt</w:t>
            </w:r>
            <w:r w:rsidR="00494206" w:rsidRPr="004C3689">
              <w:t xml:space="preserve"> </w:t>
            </w:r>
            <w:r w:rsidR="00466AE1" w:rsidRPr="004C3689">
              <w:t>4</w:t>
            </w:r>
          </w:p>
          <w:p w14:paraId="2000E550" w14:textId="77777777" w:rsidR="00404A35" w:rsidRPr="004C3689" w:rsidRDefault="00404A35" w:rsidP="00465845">
            <w:pPr>
              <w:pStyle w:val="a7"/>
              <w:shd w:val="clear" w:color="auto" w:fill="auto"/>
              <w:spacing w:line="266" w:lineRule="auto"/>
            </w:pPr>
            <w:r w:rsidRPr="004C3689">
              <w:t xml:space="preserve">3.5 мм </w:t>
            </w:r>
            <w:r w:rsidRPr="004C3689">
              <w:rPr>
                <w:lang w:val="en-US"/>
              </w:rPr>
              <w:t>jack</w:t>
            </w:r>
            <w:r w:rsidRPr="004C3689">
              <w:t xml:space="preserve"> (микрофон/аудио)</w:t>
            </w:r>
          </w:p>
        </w:tc>
      </w:tr>
      <w:tr w:rsidR="00404A35" w:rsidRPr="00134ED4" w14:paraId="5F755BE7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6E6644A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t>Видео выходы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FA24673" w14:textId="77777777" w:rsidR="00404A35" w:rsidRPr="004C3689" w:rsidRDefault="00404A35" w:rsidP="00465845">
            <w:pPr>
              <w:pStyle w:val="a7"/>
              <w:shd w:val="clear" w:color="auto" w:fill="auto"/>
              <w:rPr>
                <w:lang w:val="en-US"/>
              </w:rPr>
            </w:pPr>
            <w:r w:rsidRPr="004C3689">
              <w:rPr>
                <w:color w:val="333333"/>
                <w:shd w:val="clear" w:color="auto" w:fill="FFFFFF"/>
              </w:rPr>
              <w:t>HDMI 2.0</w:t>
            </w:r>
            <w:proofErr w:type="gramStart"/>
            <w:r w:rsidRPr="004C3689">
              <w:rPr>
                <w:color w:val="333333"/>
                <w:shd w:val="clear" w:color="auto" w:fill="FFFFFF"/>
              </w:rPr>
              <w:t>b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 xml:space="preserve">  (</w:t>
            </w:r>
            <w:proofErr w:type="gramEnd"/>
            <w:r w:rsidRPr="004C3689">
              <w:rPr>
                <w:color w:val="333333"/>
                <w:shd w:val="clear" w:color="auto" w:fill="FFFFFF"/>
              </w:rPr>
              <w:t xml:space="preserve">поддержка 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>UHD)</w:t>
            </w:r>
          </w:p>
        </w:tc>
      </w:tr>
      <w:tr w:rsidR="00404A35" w:rsidRPr="00B23B34" w14:paraId="11883239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4539A9D" w14:textId="77777777" w:rsidR="00404A35" w:rsidRPr="00134ED4" w:rsidRDefault="00404A35" w:rsidP="00465845">
            <w:pPr>
              <w:pStyle w:val="a7"/>
              <w:shd w:val="clear" w:color="auto" w:fill="auto"/>
              <w:spacing w:after="40"/>
            </w:pPr>
            <w:r w:rsidRPr="00134ED4">
              <w:t>Сетевой адаптер встроенные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65F4FE2" w14:textId="77777777" w:rsidR="00404A35" w:rsidRPr="004C3689" w:rsidRDefault="00404A35" w:rsidP="00465845">
            <w:pPr>
              <w:pStyle w:val="a7"/>
              <w:shd w:val="clear" w:color="auto" w:fill="auto"/>
              <w:spacing w:line="286" w:lineRule="auto"/>
              <w:rPr>
                <w:lang w:val="en-US"/>
              </w:rPr>
            </w:pPr>
            <w:r w:rsidRPr="004C3689">
              <w:rPr>
                <w:color w:val="333333"/>
                <w:shd w:val="clear" w:color="auto" w:fill="FFFFFF"/>
                <w:lang w:val="en-US"/>
              </w:rPr>
              <w:t xml:space="preserve">LAN 1 </w:t>
            </w:r>
            <w:r w:rsidRPr="004C3689">
              <w:rPr>
                <w:color w:val="333333"/>
                <w:shd w:val="clear" w:color="auto" w:fill="FFFFFF"/>
              </w:rPr>
              <w:t>Гбит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>/</w:t>
            </w:r>
            <w:r w:rsidRPr="004C3689">
              <w:rPr>
                <w:color w:val="333333"/>
                <w:shd w:val="clear" w:color="auto" w:fill="FFFFFF"/>
              </w:rPr>
              <w:t>с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 xml:space="preserve">, </w:t>
            </w:r>
            <w:r w:rsidRPr="004C3689">
              <w:rPr>
                <w:lang w:val="en-US"/>
              </w:rPr>
              <w:t>WI-FI 6 (802.11ax)</w:t>
            </w:r>
            <w:r w:rsidRPr="004C3689">
              <w:rPr>
                <w:color w:val="333333"/>
                <w:shd w:val="clear" w:color="auto" w:fill="FFFFFF"/>
                <w:lang w:val="en-US"/>
              </w:rPr>
              <w:t>, Bluetooth 5.0, 4G (LTE)</w:t>
            </w:r>
          </w:p>
        </w:tc>
      </w:tr>
      <w:tr w:rsidR="00404A35" w:rsidRPr="00134ED4" w14:paraId="715D70CF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0FB7320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rPr>
                <w:color w:val="000000"/>
              </w:rPr>
              <w:t>Дисковод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97C51DD" w14:textId="77777777" w:rsidR="00404A35" w:rsidRPr="004C3689" w:rsidRDefault="00404A35" w:rsidP="00465845">
            <w:pPr>
              <w:pStyle w:val="a7"/>
              <w:shd w:val="clear" w:color="auto" w:fill="auto"/>
            </w:pPr>
            <w:r w:rsidRPr="004C3689">
              <w:rPr>
                <w:color w:val="000000"/>
              </w:rPr>
              <w:t>Не обязательно</w:t>
            </w:r>
          </w:p>
        </w:tc>
      </w:tr>
      <w:tr w:rsidR="00404A35" w:rsidRPr="00134ED4" w14:paraId="5FE7D499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8BDBA20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t>Звук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19A1A18" w14:textId="77777777" w:rsidR="00404A35" w:rsidRPr="004C3689" w:rsidRDefault="00404A35" w:rsidP="00465845">
            <w:pPr>
              <w:pStyle w:val="a7"/>
              <w:shd w:val="clear" w:color="auto" w:fill="auto"/>
              <w:spacing w:line="276" w:lineRule="auto"/>
            </w:pPr>
            <w:r w:rsidRPr="004C3689">
              <w:t xml:space="preserve">Встроенный микрофон, </w:t>
            </w:r>
            <w:proofErr w:type="gramStart"/>
            <w:r w:rsidR="00B5249C" w:rsidRPr="004C3689">
              <w:t>стерео колонки</w:t>
            </w:r>
            <w:proofErr w:type="gramEnd"/>
          </w:p>
        </w:tc>
      </w:tr>
      <w:tr w:rsidR="00404A35" w:rsidRPr="00134ED4" w14:paraId="37A2AF34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BD3CF2B" w14:textId="77777777" w:rsidR="00404A35" w:rsidRPr="00134ED4" w:rsidRDefault="007C1BCB" w:rsidP="00465845">
            <w:pPr>
              <w:pStyle w:val="a7"/>
              <w:shd w:val="clear" w:color="auto" w:fill="auto"/>
            </w:pPr>
            <w:r w:rsidRPr="00134ED4">
              <w:t>Устройства ввода</w:t>
            </w:r>
            <w:r w:rsidR="00404A35" w:rsidRPr="00134ED4">
              <w:t>/вывода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7BF7970" w14:textId="63CC5759" w:rsidR="00404A35" w:rsidRPr="004C3689" w:rsidRDefault="00404A35" w:rsidP="00465845">
            <w:pPr>
              <w:pStyle w:val="a7"/>
              <w:shd w:val="clear" w:color="auto" w:fill="auto"/>
              <w:spacing w:after="200"/>
            </w:pPr>
            <w:r w:rsidRPr="004C3689">
              <w:t xml:space="preserve">Беспроводная </w:t>
            </w:r>
            <w:r w:rsidR="007C1BCB" w:rsidRPr="004C3689">
              <w:t>мышь</w:t>
            </w:r>
            <w:r w:rsidR="00661B76" w:rsidRPr="004C3689">
              <w:t>, Клавиатура ноутбука (</w:t>
            </w:r>
            <w:r w:rsidR="00661B76" w:rsidRPr="004C3689">
              <w:rPr>
                <w:lang w:val="en-US"/>
              </w:rPr>
              <w:t>EN</w:t>
            </w:r>
            <w:r w:rsidR="00661B76" w:rsidRPr="004C3689">
              <w:t>\</w:t>
            </w:r>
            <w:r w:rsidR="00661B76" w:rsidRPr="004C3689">
              <w:rPr>
                <w:lang w:val="en-US"/>
              </w:rPr>
              <w:t>RUS</w:t>
            </w:r>
            <w:r w:rsidR="00661B76" w:rsidRPr="004C3689">
              <w:t>)</w:t>
            </w:r>
          </w:p>
        </w:tc>
      </w:tr>
      <w:tr w:rsidR="00404A35" w:rsidRPr="00134ED4" w14:paraId="3D33A963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7283ED8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rPr>
                <w:color w:val="000000"/>
              </w:rPr>
              <w:t>Гарантия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DFFE651" w14:textId="77777777" w:rsidR="00404A35" w:rsidRPr="004C3689" w:rsidRDefault="00404A35" w:rsidP="00465845">
            <w:pPr>
              <w:pStyle w:val="a7"/>
              <w:shd w:val="clear" w:color="auto" w:fill="auto"/>
              <w:spacing w:after="200"/>
            </w:pPr>
            <w:r w:rsidRPr="004C3689">
              <w:rPr>
                <w:color w:val="000000"/>
              </w:rPr>
              <w:t xml:space="preserve">От </w:t>
            </w:r>
            <w:r w:rsidR="00BD250E" w:rsidRPr="004C3689">
              <w:rPr>
                <w:color w:val="000000"/>
              </w:rPr>
              <w:t>3</w:t>
            </w:r>
            <w:r w:rsidRPr="004C3689">
              <w:rPr>
                <w:color w:val="000000"/>
              </w:rPr>
              <w:t xml:space="preserve"> </w:t>
            </w:r>
            <w:r w:rsidR="00BD250E" w:rsidRPr="004C3689">
              <w:rPr>
                <w:color w:val="000000"/>
              </w:rPr>
              <w:t>лет</w:t>
            </w:r>
          </w:p>
        </w:tc>
      </w:tr>
      <w:tr w:rsidR="00404A35" w:rsidRPr="00134ED4" w14:paraId="73DE0571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01F60D64" w14:textId="77777777" w:rsidR="00404A35" w:rsidRPr="00134ED4" w:rsidRDefault="00404A35" w:rsidP="00465845">
            <w:pPr>
              <w:pStyle w:val="a7"/>
              <w:shd w:val="clear" w:color="auto" w:fill="auto"/>
              <w:rPr>
                <w:color w:val="000000"/>
              </w:rPr>
            </w:pPr>
            <w:r w:rsidRPr="00134ED4">
              <w:t>ОС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76C614F" w14:textId="77777777" w:rsidR="00404A35" w:rsidRPr="004C3689" w:rsidRDefault="00404A35" w:rsidP="00465845">
            <w:pPr>
              <w:pStyle w:val="a7"/>
              <w:shd w:val="clear" w:color="auto" w:fill="auto"/>
              <w:spacing w:after="200"/>
              <w:rPr>
                <w:color w:val="000000"/>
              </w:rPr>
            </w:pPr>
            <w:r w:rsidRPr="004C3689">
              <w:t>Windows 10 Pro</w:t>
            </w:r>
          </w:p>
        </w:tc>
      </w:tr>
      <w:tr w:rsidR="00404A35" w:rsidRPr="00134ED4" w14:paraId="165D9C6A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783A68E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t>Дополнительно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0995BA6" w14:textId="77777777" w:rsidR="00404A35" w:rsidRPr="004C3689" w:rsidRDefault="00404A35" w:rsidP="00465845">
            <w:pPr>
              <w:pStyle w:val="a7"/>
              <w:shd w:val="clear" w:color="auto" w:fill="auto"/>
              <w:spacing w:after="200"/>
            </w:pPr>
            <w:r w:rsidRPr="004C3689">
              <w:t>Легкий, красивый дизайн.</w:t>
            </w:r>
          </w:p>
        </w:tc>
      </w:tr>
      <w:tr w:rsidR="00697227" w:rsidRPr="00134ED4" w14:paraId="1D5E4E87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38A9F0C" w14:textId="77777777" w:rsidR="00697227" w:rsidRPr="00134ED4" w:rsidRDefault="00697227" w:rsidP="00465845">
            <w:pPr>
              <w:pStyle w:val="a7"/>
              <w:shd w:val="clear" w:color="auto" w:fill="auto"/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804708B" w14:textId="735F1B79" w:rsidR="00697227" w:rsidRPr="004C3689" w:rsidRDefault="00D367A8" w:rsidP="00465845">
            <w:pPr>
              <w:pStyle w:val="a7"/>
              <w:shd w:val="clear" w:color="auto" w:fill="auto"/>
              <w:spacing w:after="200"/>
            </w:pPr>
            <w:r w:rsidRPr="004C3689">
              <w:t>Эргономика</w:t>
            </w:r>
          </w:p>
        </w:tc>
      </w:tr>
      <w:tr w:rsidR="00404A35" w:rsidRPr="00134ED4" w14:paraId="6168446B" w14:textId="77777777" w:rsidTr="00134ED4">
        <w:trPr>
          <w:trHeight w:val="585"/>
          <w:jc w:val="center"/>
        </w:trPr>
        <w:tc>
          <w:tcPr>
            <w:tcW w:w="3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464F53" w14:textId="77777777" w:rsidR="00404A35" w:rsidRPr="00134ED4" w:rsidRDefault="00404A35" w:rsidP="00465845">
            <w:pPr>
              <w:pStyle w:val="a7"/>
              <w:shd w:val="clear" w:color="auto" w:fill="auto"/>
            </w:pPr>
            <w:r w:rsidRPr="00134ED4">
              <w:t>Предназначение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DE6B3" w14:textId="77777777" w:rsidR="00404A35" w:rsidRPr="004C3689" w:rsidRDefault="00404A35" w:rsidP="00465845">
            <w:pPr>
              <w:pStyle w:val="a7"/>
              <w:shd w:val="clear" w:color="auto" w:fill="auto"/>
              <w:spacing w:after="200"/>
            </w:pPr>
            <w:r w:rsidRPr="004C3689">
              <w:t>Руководство кампании</w:t>
            </w:r>
          </w:p>
        </w:tc>
      </w:tr>
    </w:tbl>
    <w:p w14:paraId="7815A7DE" w14:textId="77777777" w:rsidR="00194F0E" w:rsidRPr="00134ED4" w:rsidRDefault="00194F0E" w:rsidP="00194F0E">
      <w:pPr>
        <w:pStyle w:val="a5"/>
        <w:shd w:val="clear" w:color="auto" w:fill="auto"/>
        <w:ind w:left="562"/>
      </w:pPr>
    </w:p>
    <w:p w14:paraId="71D5D82C" w14:textId="77777777" w:rsidR="009519DE" w:rsidRPr="00134ED4" w:rsidRDefault="009519DE" w:rsidP="00194F0E">
      <w:pPr>
        <w:pStyle w:val="a5"/>
        <w:shd w:val="clear" w:color="auto" w:fill="auto"/>
        <w:ind w:left="562"/>
      </w:pPr>
    </w:p>
    <w:p w14:paraId="2144C834" w14:textId="77777777" w:rsidR="00C016AD" w:rsidRPr="00134ED4" w:rsidRDefault="00C016AD" w:rsidP="00C016AD">
      <w:pPr>
        <w:pStyle w:val="a8"/>
        <w:tabs>
          <w:tab w:val="left" w:pos="9277"/>
        </w:tabs>
        <w:ind w:left="1440"/>
        <w:rPr>
          <w:rFonts w:ascii="Times New Roman" w:hAnsi="Times New Roman" w:cs="Times New Roman"/>
        </w:rPr>
      </w:pPr>
      <w:r w:rsidRPr="00134ED4">
        <w:rPr>
          <w:rFonts w:ascii="Times New Roman" w:hAnsi="Times New Roman" w:cs="Times New Roman"/>
        </w:rPr>
        <w:t xml:space="preserve">  </w:t>
      </w:r>
      <w:r w:rsidRPr="00134ED4">
        <w:rPr>
          <w:rFonts w:ascii="Times New Roman" w:hAnsi="Times New Roman" w:cs="Times New Roman"/>
        </w:rPr>
        <w:tab/>
      </w:r>
    </w:p>
    <w:p w14:paraId="66C1314E" w14:textId="77777777" w:rsidR="00B81560" w:rsidRPr="00134ED4" w:rsidRDefault="00B81560" w:rsidP="00C016AD">
      <w:pPr>
        <w:pStyle w:val="a8"/>
        <w:tabs>
          <w:tab w:val="left" w:pos="9277"/>
        </w:tabs>
        <w:ind w:left="1440"/>
        <w:rPr>
          <w:rFonts w:ascii="Times New Roman" w:hAnsi="Times New Roman" w:cs="Times New Roman"/>
        </w:rPr>
      </w:pPr>
    </w:p>
    <w:p w14:paraId="1C8D62F1" w14:textId="77777777" w:rsidR="00B81560" w:rsidRPr="00134ED4" w:rsidRDefault="00B81560" w:rsidP="00C016AD">
      <w:pPr>
        <w:pStyle w:val="a8"/>
        <w:tabs>
          <w:tab w:val="left" w:pos="9277"/>
        </w:tabs>
        <w:ind w:left="1440"/>
        <w:rPr>
          <w:rFonts w:ascii="Times New Roman" w:hAnsi="Times New Roman" w:cs="Times New Roman"/>
        </w:rPr>
      </w:pPr>
    </w:p>
    <w:p w14:paraId="771976B6" w14:textId="77777777" w:rsidR="00B81560" w:rsidRPr="00134ED4" w:rsidRDefault="00B81560" w:rsidP="00C016AD">
      <w:pPr>
        <w:pStyle w:val="a8"/>
        <w:tabs>
          <w:tab w:val="left" w:pos="9277"/>
        </w:tabs>
        <w:ind w:left="1440"/>
        <w:rPr>
          <w:rFonts w:ascii="Times New Roman" w:hAnsi="Times New Roman" w:cs="Times New Roman"/>
        </w:rPr>
      </w:pPr>
    </w:p>
    <w:p w14:paraId="26EC290B" w14:textId="36A4EBBD" w:rsidR="00C71644" w:rsidRPr="00134ED4" w:rsidRDefault="00C71644">
      <w:pPr>
        <w:rPr>
          <w:rFonts w:ascii="Times New Roman" w:hAnsi="Times New Roman" w:cs="Times New Roman"/>
        </w:rPr>
      </w:pPr>
      <w:r w:rsidRPr="00134ED4">
        <w:rPr>
          <w:rFonts w:ascii="Times New Roman" w:hAnsi="Times New Roman" w:cs="Times New Roman"/>
        </w:rPr>
        <w:br w:type="page"/>
      </w:r>
    </w:p>
    <w:p w14:paraId="6FF40E9F" w14:textId="47A80066" w:rsidR="00C71644" w:rsidRPr="000D72CF" w:rsidRDefault="00C71644" w:rsidP="00134ED4">
      <w:pPr>
        <w:pStyle w:val="22"/>
        <w:keepNext/>
        <w:keepLines/>
        <w:shd w:val="clear" w:color="auto" w:fill="auto"/>
        <w:spacing w:after="460" w:line="240" w:lineRule="auto"/>
        <w:ind w:left="-284" w:firstLine="0"/>
        <w:rPr>
          <w:rFonts w:eastAsia="Calibri"/>
          <w:sz w:val="20"/>
          <w:szCs w:val="20"/>
        </w:rPr>
      </w:pPr>
      <w:bookmarkStart w:id="15" w:name="_Toc135322258"/>
      <w:r w:rsidRPr="00134ED4">
        <w:rPr>
          <w:rFonts w:eastAsia="Calibri"/>
          <w:sz w:val="20"/>
          <w:szCs w:val="20"/>
        </w:rPr>
        <w:lastRenderedPageBreak/>
        <w:t xml:space="preserve">Приложение № </w:t>
      </w:r>
      <w:r w:rsidR="0051522D" w:rsidRPr="000D72CF">
        <w:rPr>
          <w:rFonts w:eastAsia="Calibri"/>
          <w:sz w:val="20"/>
          <w:szCs w:val="20"/>
        </w:rPr>
        <w:t>2</w:t>
      </w:r>
      <w:r w:rsidR="00134ED4" w:rsidRPr="000D72CF">
        <w:rPr>
          <w:rFonts w:eastAsia="Calibri"/>
          <w:sz w:val="20"/>
          <w:szCs w:val="20"/>
        </w:rPr>
        <w:t xml:space="preserve">. </w:t>
      </w:r>
      <w:r w:rsidR="00134ED4" w:rsidRPr="00134ED4">
        <w:rPr>
          <w:sz w:val="24"/>
          <w:szCs w:val="24"/>
        </w:rPr>
        <w:t>Спецификация поставки</w:t>
      </w:r>
      <w:r w:rsidR="00134ED4" w:rsidRPr="000D72CF">
        <w:rPr>
          <w:sz w:val="24"/>
          <w:szCs w:val="24"/>
        </w:rPr>
        <w:t>.</w:t>
      </w:r>
      <w:bookmarkEnd w:id="15"/>
    </w:p>
    <w:p w14:paraId="4CEF4776" w14:textId="77777777" w:rsidR="00C016AD" w:rsidRPr="000D72CF" w:rsidRDefault="00C016AD" w:rsidP="00C016AD">
      <w:pPr>
        <w:rPr>
          <w:rFonts w:ascii="Times New Roman" w:hAnsi="Times New Roman" w:cs="Times New Roman"/>
        </w:rPr>
      </w:pPr>
    </w:p>
    <w:p w14:paraId="35B0285E" w14:textId="77777777" w:rsidR="00935F78" w:rsidRPr="00CF260B" w:rsidRDefault="00413677" w:rsidP="00194F0E">
      <w:pPr>
        <w:spacing w:line="14" w:lineRule="exact"/>
        <w:rPr>
          <w:rFonts w:ascii="Times New Roman" w:hAnsi="Times New Roman" w:cs="Times New Roman"/>
        </w:rPr>
      </w:pPr>
      <w:r w:rsidRPr="00CF260B">
        <w:rPr>
          <w:rFonts w:ascii="Times New Roman" w:hAnsi="Times New Roman" w:cs="Times New Roman"/>
        </w:rPr>
        <w:t>```````````````````````</w:t>
      </w:r>
    </w:p>
    <w:p w14:paraId="28A33DEB" w14:textId="77777777" w:rsidR="00C71644" w:rsidRPr="00134ED4" w:rsidRDefault="00C71644" w:rsidP="00C71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D4">
        <w:rPr>
          <w:rFonts w:ascii="Times New Roman" w:hAnsi="Times New Roman" w:cs="Times New Roman"/>
          <w:b/>
          <w:sz w:val="24"/>
          <w:szCs w:val="24"/>
        </w:rPr>
        <w:t xml:space="preserve">Спецификация поставки оборудования для Московского представительства. </w:t>
      </w:r>
    </w:p>
    <w:p w14:paraId="198B26A8" w14:textId="77777777" w:rsidR="00C71644" w:rsidRPr="00134ED4" w:rsidRDefault="00C71644" w:rsidP="00C71644">
      <w:pPr>
        <w:rPr>
          <w:rFonts w:ascii="Times New Roman" w:hAnsi="Times New Roman" w:cs="Times New Roman"/>
        </w:rPr>
      </w:pP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796"/>
        <w:gridCol w:w="3163"/>
        <w:gridCol w:w="2404"/>
        <w:gridCol w:w="1062"/>
        <w:gridCol w:w="1416"/>
        <w:gridCol w:w="1214"/>
      </w:tblGrid>
      <w:tr w:rsidR="00C71644" w:rsidRPr="00134ED4" w14:paraId="235750E8" w14:textId="77777777" w:rsidTr="000D72CF">
        <w:trPr>
          <w:trHeight w:val="958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BD0C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29CF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9BC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FB7A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A6B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 поставки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AF35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поставки</w:t>
            </w:r>
          </w:p>
        </w:tc>
      </w:tr>
      <w:tr w:rsidR="00C71644" w:rsidRPr="00134ED4" w14:paraId="7F5D6AE8" w14:textId="77777777" w:rsidTr="000D72CF">
        <w:trPr>
          <w:trHeight w:val="31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726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8F5" w14:textId="77777777" w:rsidR="00C71644" w:rsidRPr="00134ED4" w:rsidRDefault="00C71644" w:rsidP="00C6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для руководителя 14"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AE62" w14:textId="77777777" w:rsidR="00C71644" w:rsidRPr="00134ED4" w:rsidRDefault="00C71644" w:rsidP="00C6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75A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B1B2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9D69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</w:tr>
    </w:tbl>
    <w:p w14:paraId="1D775FFF" w14:textId="77777777" w:rsidR="00C71644" w:rsidRPr="00134ED4" w:rsidRDefault="00C71644" w:rsidP="00C71644">
      <w:pPr>
        <w:rPr>
          <w:rFonts w:ascii="Times New Roman" w:hAnsi="Times New Roman" w:cs="Times New Roman"/>
        </w:rPr>
      </w:pPr>
    </w:p>
    <w:p w14:paraId="07AA6E17" w14:textId="77777777" w:rsidR="00C71644" w:rsidRPr="00134ED4" w:rsidRDefault="00C71644" w:rsidP="00C71644">
      <w:pPr>
        <w:rPr>
          <w:rFonts w:ascii="Times New Roman" w:hAnsi="Times New Roman" w:cs="Times New Roman"/>
        </w:rPr>
      </w:pPr>
    </w:p>
    <w:p w14:paraId="304E2187" w14:textId="77777777" w:rsidR="00C71644" w:rsidRPr="00134ED4" w:rsidRDefault="00C71644" w:rsidP="00C71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D4">
        <w:rPr>
          <w:rFonts w:ascii="Times New Roman" w:hAnsi="Times New Roman" w:cs="Times New Roman"/>
          <w:b/>
          <w:sz w:val="24"/>
          <w:szCs w:val="24"/>
        </w:rPr>
        <w:t xml:space="preserve">Спецификация поставки оборудования для филиала Березовской </w:t>
      </w:r>
      <w:proofErr w:type="gramStart"/>
      <w:r w:rsidRPr="00134ED4">
        <w:rPr>
          <w:rFonts w:ascii="Times New Roman" w:hAnsi="Times New Roman" w:cs="Times New Roman"/>
          <w:b/>
          <w:sz w:val="24"/>
          <w:szCs w:val="24"/>
        </w:rPr>
        <w:t>ГРЭС .</w:t>
      </w:r>
      <w:proofErr w:type="gramEnd"/>
      <w:r w:rsidRPr="00134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90239" w14:textId="77777777" w:rsidR="00C71644" w:rsidRPr="00134ED4" w:rsidRDefault="00C71644" w:rsidP="00C71644">
      <w:pPr>
        <w:rPr>
          <w:rFonts w:ascii="Times New Roman" w:hAnsi="Times New Roman" w:cs="Times New Roman"/>
        </w:rPr>
      </w:pPr>
    </w:p>
    <w:tbl>
      <w:tblPr>
        <w:tblW w:w="10300" w:type="dxa"/>
        <w:tblLayout w:type="fixed"/>
        <w:tblLook w:val="04A0" w:firstRow="1" w:lastRow="0" w:firstColumn="1" w:lastColumn="0" w:noHBand="0" w:noVBand="1"/>
      </w:tblPr>
      <w:tblGrid>
        <w:gridCol w:w="809"/>
        <w:gridCol w:w="3150"/>
        <w:gridCol w:w="2506"/>
        <w:gridCol w:w="1079"/>
        <w:gridCol w:w="1438"/>
        <w:gridCol w:w="1318"/>
      </w:tblGrid>
      <w:tr w:rsidR="00C71644" w:rsidRPr="00134ED4" w14:paraId="6A4A15E2" w14:textId="77777777" w:rsidTr="000D72CF">
        <w:trPr>
          <w:trHeight w:val="915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7CE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FE2C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AAA3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215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BCA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поставки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871C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поставки</w:t>
            </w:r>
          </w:p>
        </w:tc>
      </w:tr>
      <w:tr w:rsidR="00C71644" w:rsidRPr="00134ED4" w14:paraId="05B5BBAE" w14:textId="77777777" w:rsidTr="000D72CF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1B4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0DF" w14:textId="77777777" w:rsidR="00C71644" w:rsidRPr="00134ED4" w:rsidRDefault="00C71644" w:rsidP="00C6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для руководителя 14"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39E" w14:textId="77777777" w:rsidR="00C71644" w:rsidRPr="00134ED4" w:rsidRDefault="00C71644" w:rsidP="00C6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AE9C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B2F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754B" w14:textId="77777777" w:rsidR="00C71644" w:rsidRPr="00134ED4" w:rsidRDefault="00C71644" w:rsidP="00C6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13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</w:tr>
    </w:tbl>
    <w:p w14:paraId="27EDB83C" w14:textId="77777777" w:rsidR="00C71644" w:rsidRPr="00134ED4" w:rsidRDefault="00C71644" w:rsidP="00C71644">
      <w:pPr>
        <w:rPr>
          <w:rFonts w:ascii="Times New Roman" w:hAnsi="Times New Roman" w:cs="Times New Roman"/>
        </w:rPr>
      </w:pPr>
    </w:p>
    <w:p w14:paraId="4F55999C" w14:textId="564F2E02" w:rsidR="00194F0E" w:rsidRPr="00134ED4" w:rsidRDefault="00194F0E" w:rsidP="00C71644">
      <w:pPr>
        <w:rPr>
          <w:rFonts w:ascii="Times New Roman" w:hAnsi="Times New Roman" w:cs="Times New Roman"/>
          <w:lang w:val="en-US"/>
        </w:rPr>
      </w:pPr>
    </w:p>
    <w:sectPr w:rsidR="00194F0E" w:rsidRPr="00134ED4" w:rsidSect="00935F78">
      <w:footerReference w:type="default" r:id="rId8"/>
      <w:pgSz w:w="11906" w:h="16838"/>
      <w:pgMar w:top="1134" w:right="510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3EE8" w14:textId="77777777" w:rsidR="00C80AD3" w:rsidRDefault="00C80AD3" w:rsidP="00F75C2D">
      <w:pPr>
        <w:spacing w:after="0" w:line="240" w:lineRule="auto"/>
      </w:pPr>
      <w:r>
        <w:separator/>
      </w:r>
    </w:p>
  </w:endnote>
  <w:endnote w:type="continuationSeparator" w:id="0">
    <w:p w14:paraId="5D4E9C69" w14:textId="77777777" w:rsidR="00C80AD3" w:rsidRDefault="00C80AD3" w:rsidP="00F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278132"/>
      <w:docPartObj>
        <w:docPartGallery w:val="Page Numbers (Bottom of Page)"/>
        <w:docPartUnique/>
      </w:docPartObj>
    </w:sdtPr>
    <w:sdtEndPr/>
    <w:sdtContent>
      <w:p w14:paraId="4A22C5FC" w14:textId="5CAF9072" w:rsidR="002C1CDB" w:rsidRDefault="002C1C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7539B" w14:textId="77777777" w:rsidR="002C1CDB" w:rsidRDefault="002C1C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DB6A" w14:textId="77777777" w:rsidR="00C80AD3" w:rsidRDefault="00C80AD3" w:rsidP="00F75C2D">
      <w:pPr>
        <w:spacing w:after="0" w:line="240" w:lineRule="auto"/>
      </w:pPr>
      <w:r>
        <w:separator/>
      </w:r>
    </w:p>
  </w:footnote>
  <w:footnote w:type="continuationSeparator" w:id="0">
    <w:p w14:paraId="67C47DEF" w14:textId="77777777" w:rsidR="00C80AD3" w:rsidRDefault="00C80AD3" w:rsidP="00F7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1A"/>
    <w:multiLevelType w:val="hybridMultilevel"/>
    <w:tmpl w:val="6C8E07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C0F"/>
    <w:multiLevelType w:val="multilevel"/>
    <w:tmpl w:val="BA62BC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D5B6B"/>
    <w:multiLevelType w:val="hybridMultilevel"/>
    <w:tmpl w:val="A992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6EFA"/>
    <w:multiLevelType w:val="multilevel"/>
    <w:tmpl w:val="6B7CF2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D308D"/>
    <w:multiLevelType w:val="multilevel"/>
    <w:tmpl w:val="B20AD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A1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13FC7"/>
    <w:multiLevelType w:val="multilevel"/>
    <w:tmpl w:val="10DA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50336"/>
    <w:multiLevelType w:val="multilevel"/>
    <w:tmpl w:val="D802719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F6D19"/>
    <w:multiLevelType w:val="hybridMultilevel"/>
    <w:tmpl w:val="3616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284D"/>
    <w:multiLevelType w:val="hybridMultilevel"/>
    <w:tmpl w:val="B8D0B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A4"/>
    <w:rsid w:val="00011A14"/>
    <w:rsid w:val="000A602E"/>
    <w:rsid w:val="000A73E9"/>
    <w:rsid w:val="000D0644"/>
    <w:rsid w:val="000D639C"/>
    <w:rsid w:val="000D72CF"/>
    <w:rsid w:val="000E7F0C"/>
    <w:rsid w:val="000F0D67"/>
    <w:rsid w:val="00103F72"/>
    <w:rsid w:val="00112608"/>
    <w:rsid w:val="001269DB"/>
    <w:rsid w:val="00127EE5"/>
    <w:rsid w:val="00134ED4"/>
    <w:rsid w:val="00156BC9"/>
    <w:rsid w:val="00162ACE"/>
    <w:rsid w:val="00163F1E"/>
    <w:rsid w:val="00170C73"/>
    <w:rsid w:val="00194F0E"/>
    <w:rsid w:val="001B4438"/>
    <w:rsid w:val="001D7AE5"/>
    <w:rsid w:val="001E684D"/>
    <w:rsid w:val="001F1B71"/>
    <w:rsid w:val="0020270A"/>
    <w:rsid w:val="00205D49"/>
    <w:rsid w:val="0021640C"/>
    <w:rsid w:val="002249CF"/>
    <w:rsid w:val="00255EE0"/>
    <w:rsid w:val="00265ED3"/>
    <w:rsid w:val="002712A1"/>
    <w:rsid w:val="00292613"/>
    <w:rsid w:val="002C1CDB"/>
    <w:rsid w:val="002D160D"/>
    <w:rsid w:val="002E6E87"/>
    <w:rsid w:val="002F5107"/>
    <w:rsid w:val="00303A71"/>
    <w:rsid w:val="00320497"/>
    <w:rsid w:val="003236E5"/>
    <w:rsid w:val="003B433A"/>
    <w:rsid w:val="003B633A"/>
    <w:rsid w:val="003C2B59"/>
    <w:rsid w:val="003C7773"/>
    <w:rsid w:val="003D1385"/>
    <w:rsid w:val="00401806"/>
    <w:rsid w:val="00404A35"/>
    <w:rsid w:val="00413677"/>
    <w:rsid w:val="00457797"/>
    <w:rsid w:val="00466AE1"/>
    <w:rsid w:val="00494206"/>
    <w:rsid w:val="004C0A82"/>
    <w:rsid w:val="004C21FB"/>
    <w:rsid w:val="004C3689"/>
    <w:rsid w:val="004E6BE5"/>
    <w:rsid w:val="00506EC0"/>
    <w:rsid w:val="00511073"/>
    <w:rsid w:val="0051522D"/>
    <w:rsid w:val="00515FDA"/>
    <w:rsid w:val="0053035B"/>
    <w:rsid w:val="0054149F"/>
    <w:rsid w:val="00550FFB"/>
    <w:rsid w:val="005972F5"/>
    <w:rsid w:val="005A0B7B"/>
    <w:rsid w:val="0062544E"/>
    <w:rsid w:val="006332D7"/>
    <w:rsid w:val="006433D6"/>
    <w:rsid w:val="00652AE0"/>
    <w:rsid w:val="00661B76"/>
    <w:rsid w:val="0067796F"/>
    <w:rsid w:val="00697227"/>
    <w:rsid w:val="006C67C6"/>
    <w:rsid w:val="006C68F1"/>
    <w:rsid w:val="006E36CB"/>
    <w:rsid w:val="00705FED"/>
    <w:rsid w:val="0074623E"/>
    <w:rsid w:val="007535B5"/>
    <w:rsid w:val="00770802"/>
    <w:rsid w:val="00773EA4"/>
    <w:rsid w:val="007B7031"/>
    <w:rsid w:val="007C1BCB"/>
    <w:rsid w:val="007E320B"/>
    <w:rsid w:val="007F4AED"/>
    <w:rsid w:val="008013FF"/>
    <w:rsid w:val="00822557"/>
    <w:rsid w:val="008406EF"/>
    <w:rsid w:val="00845709"/>
    <w:rsid w:val="00845E32"/>
    <w:rsid w:val="0086742A"/>
    <w:rsid w:val="008B7AB5"/>
    <w:rsid w:val="008C440D"/>
    <w:rsid w:val="008E31EF"/>
    <w:rsid w:val="008E7A8E"/>
    <w:rsid w:val="00924076"/>
    <w:rsid w:val="00935F78"/>
    <w:rsid w:val="009519DE"/>
    <w:rsid w:val="00982205"/>
    <w:rsid w:val="009A4A69"/>
    <w:rsid w:val="009F4878"/>
    <w:rsid w:val="00A03C33"/>
    <w:rsid w:val="00A16E03"/>
    <w:rsid w:val="00A26379"/>
    <w:rsid w:val="00A3613C"/>
    <w:rsid w:val="00A367A0"/>
    <w:rsid w:val="00A61A53"/>
    <w:rsid w:val="00A6361A"/>
    <w:rsid w:val="00A64E67"/>
    <w:rsid w:val="00A708B2"/>
    <w:rsid w:val="00A8718E"/>
    <w:rsid w:val="00AA3C0D"/>
    <w:rsid w:val="00AC6A02"/>
    <w:rsid w:val="00AD42DE"/>
    <w:rsid w:val="00AE0347"/>
    <w:rsid w:val="00B07857"/>
    <w:rsid w:val="00B17076"/>
    <w:rsid w:val="00B23B34"/>
    <w:rsid w:val="00B26293"/>
    <w:rsid w:val="00B313CC"/>
    <w:rsid w:val="00B5249C"/>
    <w:rsid w:val="00B56293"/>
    <w:rsid w:val="00B57F5D"/>
    <w:rsid w:val="00B65EC3"/>
    <w:rsid w:val="00B663FE"/>
    <w:rsid w:val="00B70497"/>
    <w:rsid w:val="00B81560"/>
    <w:rsid w:val="00BC6163"/>
    <w:rsid w:val="00BD250E"/>
    <w:rsid w:val="00BD65E2"/>
    <w:rsid w:val="00C016AD"/>
    <w:rsid w:val="00C40B90"/>
    <w:rsid w:val="00C71644"/>
    <w:rsid w:val="00C80AD3"/>
    <w:rsid w:val="00CA56CA"/>
    <w:rsid w:val="00CB2AEB"/>
    <w:rsid w:val="00CB7497"/>
    <w:rsid w:val="00CC49F4"/>
    <w:rsid w:val="00CF260B"/>
    <w:rsid w:val="00D30524"/>
    <w:rsid w:val="00D3336F"/>
    <w:rsid w:val="00D367A8"/>
    <w:rsid w:val="00D45616"/>
    <w:rsid w:val="00D64474"/>
    <w:rsid w:val="00D8162A"/>
    <w:rsid w:val="00D82A33"/>
    <w:rsid w:val="00DD1E4A"/>
    <w:rsid w:val="00DF42A1"/>
    <w:rsid w:val="00E02620"/>
    <w:rsid w:val="00E25E5F"/>
    <w:rsid w:val="00E37B38"/>
    <w:rsid w:val="00E832F0"/>
    <w:rsid w:val="00E87C81"/>
    <w:rsid w:val="00EA625D"/>
    <w:rsid w:val="00EB2B4D"/>
    <w:rsid w:val="00EC2F59"/>
    <w:rsid w:val="00EC3FD3"/>
    <w:rsid w:val="00F45B20"/>
    <w:rsid w:val="00F574B4"/>
    <w:rsid w:val="00F6541E"/>
    <w:rsid w:val="00F75C2D"/>
    <w:rsid w:val="00F8369A"/>
    <w:rsid w:val="00FC631F"/>
    <w:rsid w:val="00FD19A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9DF9"/>
  <w15:chartTrackingRefBased/>
  <w15:docId w15:val="{55DFB8F9-58E0-4B90-B03F-EBAC7B5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3EA4"/>
    <w:rPr>
      <w:rFonts w:ascii="Verdana" w:eastAsia="Verdana" w:hAnsi="Verdana" w:cs="Verdana"/>
      <w:color w:val="1A1A1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EA4"/>
    <w:pPr>
      <w:widowControl w:val="0"/>
      <w:shd w:val="clear" w:color="auto" w:fill="FFFFFF"/>
      <w:spacing w:after="0" w:line="240" w:lineRule="auto"/>
      <w:ind w:left="6140" w:firstLine="20"/>
    </w:pPr>
    <w:rPr>
      <w:rFonts w:ascii="Verdana" w:eastAsia="Verdana" w:hAnsi="Verdana" w:cs="Verdana"/>
      <w:color w:val="1A1A1A"/>
    </w:rPr>
  </w:style>
  <w:style w:type="paragraph" w:customStyle="1" w:styleId="Default">
    <w:name w:val="Default"/>
    <w:rsid w:val="00773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rsid w:val="00773EA4"/>
    <w:rPr>
      <w:rFonts w:ascii="Times New Roman" w:eastAsia="Times New Roman" w:hAnsi="Times New Roman" w:cs="Times New Roman"/>
      <w:color w:val="1A1A1A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773EA4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character" w:customStyle="1" w:styleId="21">
    <w:name w:val="Заголовок №2_"/>
    <w:basedOn w:val="a0"/>
    <w:link w:val="22"/>
    <w:rsid w:val="00112608"/>
    <w:rPr>
      <w:rFonts w:ascii="Times New Roman" w:eastAsia="Times New Roman" w:hAnsi="Times New Roman" w:cs="Times New Roman"/>
      <w:b/>
      <w:bCs/>
      <w:color w:val="1A1A1A"/>
      <w:shd w:val="clear" w:color="auto" w:fill="FFFFFF"/>
    </w:rPr>
  </w:style>
  <w:style w:type="paragraph" w:customStyle="1" w:styleId="22">
    <w:name w:val="Заголовок №2"/>
    <w:basedOn w:val="a"/>
    <w:link w:val="21"/>
    <w:rsid w:val="00112608"/>
    <w:pPr>
      <w:widowControl w:val="0"/>
      <w:shd w:val="clear" w:color="auto" w:fill="FFFFFF"/>
      <w:spacing w:after="200"/>
      <w:ind w:left="420" w:firstLine="20"/>
      <w:outlineLvl w:val="1"/>
    </w:pPr>
    <w:rPr>
      <w:rFonts w:ascii="Times New Roman" w:eastAsia="Times New Roman" w:hAnsi="Times New Roman" w:cs="Times New Roman"/>
      <w:b/>
      <w:bCs/>
      <w:color w:val="1A1A1A"/>
    </w:rPr>
  </w:style>
  <w:style w:type="character" w:customStyle="1" w:styleId="a4">
    <w:name w:val="Подпись к таблице_"/>
    <w:basedOn w:val="a0"/>
    <w:link w:val="a5"/>
    <w:rsid w:val="00194F0E"/>
    <w:rPr>
      <w:rFonts w:ascii="Times New Roman" w:eastAsia="Times New Roman" w:hAnsi="Times New Roman" w:cs="Times New Roman"/>
      <w:color w:val="1A1A1A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194F0E"/>
    <w:rPr>
      <w:rFonts w:ascii="Times New Roman" w:eastAsia="Times New Roman" w:hAnsi="Times New Roman" w:cs="Times New Roman"/>
      <w:color w:val="1A1A1A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94F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paragraph" w:customStyle="1" w:styleId="a7">
    <w:name w:val="Другое"/>
    <w:basedOn w:val="a"/>
    <w:link w:val="a6"/>
    <w:rsid w:val="00194F0E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paragraph" w:styleId="a8">
    <w:name w:val="List Paragraph"/>
    <w:basedOn w:val="a"/>
    <w:uiPriority w:val="34"/>
    <w:qFormat/>
    <w:rsid w:val="00C016AD"/>
    <w:pPr>
      <w:ind w:left="720"/>
      <w:contextualSpacing/>
    </w:pPr>
  </w:style>
  <w:style w:type="table" w:styleId="a9">
    <w:name w:val="Table Grid"/>
    <w:aliases w:val="Создание,Бесцветная"/>
    <w:basedOn w:val="a1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A03C33"/>
  </w:style>
  <w:style w:type="paragraph" w:styleId="aa">
    <w:name w:val="header"/>
    <w:basedOn w:val="a"/>
    <w:link w:val="ab"/>
    <w:uiPriority w:val="99"/>
    <w:unhideWhenUsed/>
    <w:rsid w:val="00F7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C2D"/>
  </w:style>
  <w:style w:type="paragraph" w:styleId="ac">
    <w:name w:val="footer"/>
    <w:basedOn w:val="a"/>
    <w:link w:val="ad"/>
    <w:uiPriority w:val="99"/>
    <w:unhideWhenUsed/>
    <w:rsid w:val="00F7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C2D"/>
  </w:style>
  <w:style w:type="character" w:customStyle="1" w:styleId="10">
    <w:name w:val="Заголовок 1 Знак"/>
    <w:basedOn w:val="a0"/>
    <w:link w:val="1"/>
    <w:uiPriority w:val="9"/>
    <w:rsid w:val="00134E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34ED4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34ED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13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39A6-66F6-4CC5-94A7-01887D41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Иньшаков Алексей Николаевич</dc:creator>
  <cp:keywords/>
  <dc:description/>
  <cp:lastModifiedBy>Богданова Елена Михайловна</cp:lastModifiedBy>
  <cp:revision>4</cp:revision>
  <cp:lastPrinted>2023-05-16T19:04:00Z</cp:lastPrinted>
  <dcterms:created xsi:type="dcterms:W3CDTF">2023-05-18T14:12:00Z</dcterms:created>
  <dcterms:modified xsi:type="dcterms:W3CDTF">2023-05-18T14:13:00Z</dcterms:modified>
</cp:coreProperties>
</file>