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B1" w:rsidRPr="00242BB1" w:rsidRDefault="00242BB1" w:rsidP="00242BB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42BB1">
        <w:rPr>
          <w:rFonts w:ascii="Times New Roman" w:hAnsi="Times New Roman" w:cs="Times New Roman"/>
          <w:sz w:val="24"/>
          <w:szCs w:val="24"/>
        </w:rPr>
        <w:t xml:space="preserve">  </w:t>
      </w:r>
      <w:r w:rsidRPr="00242BB1">
        <w:rPr>
          <w:rFonts w:ascii="Times New Roman" w:hAnsi="Times New Roman" w:cs="Times New Roman"/>
          <w:sz w:val="24"/>
          <w:szCs w:val="24"/>
        </w:rPr>
        <w:tab/>
      </w:r>
      <w:r w:rsidRPr="00242BB1">
        <w:rPr>
          <w:rFonts w:ascii="Times New Roman" w:hAnsi="Times New Roman" w:cs="Times New Roman"/>
          <w:sz w:val="24"/>
          <w:szCs w:val="24"/>
        </w:rPr>
        <w:tab/>
      </w:r>
      <w:r w:rsidRPr="00242BB1">
        <w:rPr>
          <w:rFonts w:ascii="Times New Roman" w:hAnsi="Times New Roman" w:cs="Times New Roman"/>
          <w:sz w:val="24"/>
          <w:szCs w:val="24"/>
        </w:rPr>
        <w:tab/>
      </w:r>
      <w:r w:rsidRPr="00242BB1">
        <w:rPr>
          <w:rFonts w:ascii="Times New Roman" w:hAnsi="Times New Roman" w:cs="Times New Roman"/>
          <w:sz w:val="24"/>
          <w:szCs w:val="24"/>
        </w:rPr>
        <w:tab/>
      </w:r>
      <w:r w:rsidRPr="00242BB1">
        <w:rPr>
          <w:rFonts w:ascii="Times New Roman" w:hAnsi="Times New Roman" w:cs="Times New Roman"/>
          <w:sz w:val="24"/>
          <w:szCs w:val="24"/>
        </w:rPr>
        <w:tab/>
      </w:r>
      <w:r w:rsidRPr="00242BB1">
        <w:rPr>
          <w:rFonts w:ascii="Times New Roman" w:hAnsi="Times New Roman" w:cs="Times New Roman"/>
          <w:sz w:val="24"/>
          <w:szCs w:val="24"/>
        </w:rPr>
        <w:tab/>
      </w:r>
      <w:r w:rsidRPr="00242BB1">
        <w:rPr>
          <w:rFonts w:ascii="Times New Roman" w:hAnsi="Times New Roman" w:cs="Times New Roman"/>
          <w:sz w:val="24"/>
          <w:szCs w:val="24"/>
        </w:rPr>
        <w:tab/>
      </w:r>
      <w:r w:rsidRPr="00242BB1">
        <w:rPr>
          <w:rFonts w:ascii="Times New Roman" w:hAnsi="Times New Roman" w:cs="Times New Roman"/>
          <w:sz w:val="24"/>
          <w:szCs w:val="24"/>
        </w:rPr>
        <w:tab/>
      </w:r>
      <w:r w:rsidRPr="00242BB1">
        <w:rPr>
          <w:rFonts w:ascii="Times New Roman" w:eastAsia="Calibri" w:hAnsi="Times New Roman" w:cs="Times New Roman"/>
          <w:b/>
          <w:sz w:val="24"/>
          <w:szCs w:val="24"/>
        </w:rPr>
        <w:t>Приложение № 3 к Закупочной документации</w:t>
      </w:r>
    </w:p>
    <w:p w:rsidR="00242BB1" w:rsidRPr="00242BB1" w:rsidRDefault="00242BB1" w:rsidP="00242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BB1" w:rsidRPr="00242BB1" w:rsidRDefault="00242BB1" w:rsidP="00242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BB1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242BB1" w:rsidRPr="00242BB1" w:rsidRDefault="00242BB1" w:rsidP="00242BB1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tbl>
      <w:tblPr>
        <w:tblW w:w="4948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"/>
        <w:gridCol w:w="6038"/>
        <w:gridCol w:w="8933"/>
      </w:tblGrid>
      <w:tr w:rsidR="00242BB1" w:rsidRPr="00242BB1" w:rsidTr="0097411D">
        <w:trPr>
          <w:trHeight w:val="454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BB1" w:rsidRPr="00242BB1" w:rsidRDefault="00242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2BB1" w:rsidRPr="00242BB1" w:rsidRDefault="00242BB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sz w:val="21"/>
                <w:szCs w:val="21"/>
              </w:rPr>
              <w:t>Предмет закупки</w:t>
            </w:r>
          </w:p>
        </w:tc>
        <w:tc>
          <w:tcPr>
            <w:tcW w:w="2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2BB1" w:rsidRPr="00242BB1" w:rsidRDefault="00242BB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sz w:val="21"/>
                <w:szCs w:val="21"/>
              </w:rPr>
              <w:t>Оказание услуг по проведению наблюдений за морфометрическими особенностями ручья Кротового и озера Угольного для АО «Аэропорт Мурманск»</w:t>
            </w:r>
          </w:p>
        </w:tc>
      </w:tr>
      <w:tr w:rsidR="00242BB1" w:rsidRPr="00242BB1" w:rsidTr="0097411D">
        <w:trPr>
          <w:trHeight w:val="454"/>
        </w:trPr>
        <w:tc>
          <w:tcPr>
            <w:tcW w:w="217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42BB1" w:rsidRPr="00242BB1" w:rsidRDefault="00242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1" w:rsidRPr="00242BB1" w:rsidRDefault="00242BB1">
            <w:pPr>
              <w:pStyle w:val="a3"/>
              <w:keepNext/>
              <w:keepLines/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/>
                <w:b/>
                <w:sz w:val="21"/>
                <w:szCs w:val="21"/>
              </w:rPr>
              <w:t>Код ОКПД</w:t>
            </w:r>
            <w:proofErr w:type="gramStart"/>
            <w:r w:rsidRPr="00242BB1"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proofErr w:type="gramEnd"/>
          </w:p>
        </w:tc>
        <w:tc>
          <w:tcPr>
            <w:tcW w:w="28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42BB1" w:rsidRPr="00242BB1" w:rsidRDefault="00945F6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71.20.19.190</w:t>
            </w:r>
          </w:p>
        </w:tc>
      </w:tr>
      <w:tr w:rsidR="00242BB1" w:rsidRPr="00242BB1" w:rsidTr="0097411D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42BB1" w:rsidRPr="00242BB1" w:rsidRDefault="00242BB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1" w:rsidRPr="00242BB1" w:rsidRDefault="00242BB1">
            <w:pPr>
              <w:pStyle w:val="a3"/>
              <w:keepNext/>
              <w:keepLines/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/>
                <w:b/>
                <w:sz w:val="21"/>
                <w:szCs w:val="21"/>
              </w:rPr>
              <w:t>Код ОКВЭД</w:t>
            </w:r>
            <w:proofErr w:type="gramStart"/>
            <w:r w:rsidRPr="00242BB1"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proofErr w:type="gramEnd"/>
          </w:p>
        </w:tc>
        <w:tc>
          <w:tcPr>
            <w:tcW w:w="28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42BB1" w:rsidRPr="00242BB1" w:rsidRDefault="00945F6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71.20</w:t>
            </w:r>
            <w:bookmarkStart w:id="0" w:name="_GoBack"/>
            <w:bookmarkEnd w:id="0"/>
          </w:p>
        </w:tc>
      </w:tr>
      <w:tr w:rsidR="00242BB1" w:rsidRPr="00242BB1" w:rsidTr="0097411D">
        <w:trPr>
          <w:trHeight w:val="454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42BB1" w:rsidRPr="00242BB1" w:rsidRDefault="00242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1" w:rsidRPr="00242BB1" w:rsidRDefault="00242B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Требования к безопасности, качеству, техническим характеристикам, работы / услуги, к результатам работы и т.д.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42BB1" w:rsidRPr="00242BB1" w:rsidRDefault="00242B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7030A0"/>
                <w:sz w:val="21"/>
                <w:szCs w:val="21"/>
              </w:rPr>
            </w:pPr>
            <w:proofErr w:type="gramStart"/>
            <w:r w:rsidRPr="00242BB1">
              <w:rPr>
                <w:rFonts w:ascii="Times New Roman" w:hAnsi="Times New Roman" w:cs="Times New Roman"/>
                <w:i/>
                <w:color w:val="7030A0"/>
                <w:sz w:val="21"/>
                <w:szCs w:val="21"/>
              </w:rPr>
              <w:t>Указаны</w:t>
            </w:r>
            <w:proofErr w:type="gramEnd"/>
            <w:r w:rsidRPr="00242BB1">
              <w:rPr>
                <w:rFonts w:ascii="Times New Roman" w:hAnsi="Times New Roman" w:cs="Times New Roman"/>
                <w:i/>
                <w:color w:val="7030A0"/>
                <w:sz w:val="21"/>
                <w:szCs w:val="21"/>
              </w:rPr>
              <w:t xml:space="preserve"> в приложении № 1 к настоящему Техническому заданию.</w:t>
            </w:r>
          </w:p>
        </w:tc>
      </w:tr>
      <w:tr w:rsidR="00242BB1" w:rsidRPr="00242BB1" w:rsidTr="0097411D">
        <w:trPr>
          <w:trHeight w:val="454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42BB1" w:rsidRPr="00242BB1" w:rsidRDefault="00242BB1">
            <w:pPr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</w:pPr>
            <w:r w:rsidRPr="00242BB1"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1" w:rsidRPr="00242BB1" w:rsidRDefault="00242BB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Объемы выполняемых работ / оказываемых услуг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42BB1" w:rsidRPr="00242BB1" w:rsidRDefault="00242BB1">
            <w:pPr>
              <w:pStyle w:val="a3"/>
              <w:keepNext/>
              <w:keepLines/>
              <w:snapToGrid w:val="0"/>
              <w:spacing w:before="20" w:after="20"/>
              <w:contextualSpacing/>
              <w:jc w:val="both"/>
              <w:rPr>
                <w:rFonts w:ascii="Times New Roman" w:hAnsi="Times New Roman"/>
                <w:b/>
                <w:i/>
                <w:color w:val="7030A0"/>
                <w:sz w:val="21"/>
                <w:szCs w:val="21"/>
              </w:rPr>
            </w:pPr>
            <w:proofErr w:type="gramStart"/>
            <w:r w:rsidRPr="00242BB1">
              <w:rPr>
                <w:rFonts w:ascii="Times New Roman" w:eastAsia="Calibri" w:hAnsi="Times New Roman"/>
                <w:i/>
                <w:color w:val="7030A0"/>
                <w:kern w:val="0"/>
                <w:sz w:val="21"/>
                <w:szCs w:val="21"/>
                <w:lang w:eastAsia="en-US"/>
              </w:rPr>
              <w:t>Указаны</w:t>
            </w:r>
            <w:proofErr w:type="gramEnd"/>
            <w:r w:rsidRPr="00242BB1">
              <w:rPr>
                <w:rFonts w:ascii="Times New Roman" w:eastAsia="Calibri" w:hAnsi="Times New Roman"/>
                <w:i/>
                <w:color w:val="7030A0"/>
                <w:kern w:val="0"/>
                <w:sz w:val="21"/>
                <w:szCs w:val="21"/>
                <w:lang w:eastAsia="en-US"/>
              </w:rPr>
              <w:t xml:space="preserve"> в приложении № 1 к настоящему Техническому заданию.</w:t>
            </w:r>
          </w:p>
        </w:tc>
      </w:tr>
      <w:tr w:rsidR="00242BB1" w:rsidRPr="00242BB1" w:rsidTr="0097411D">
        <w:trPr>
          <w:trHeight w:val="454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BB1" w:rsidRPr="00242BB1" w:rsidRDefault="00242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2BB1" w:rsidRPr="00242BB1" w:rsidRDefault="00242BB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Место выполнения работы / оказания услуги</w:t>
            </w:r>
          </w:p>
        </w:tc>
        <w:tc>
          <w:tcPr>
            <w:tcW w:w="2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2BB1" w:rsidRPr="00242BB1" w:rsidRDefault="0024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42BB1">
              <w:rPr>
                <w:rFonts w:ascii="Times New Roman" w:hAnsi="Times New Roman" w:cs="Times New Roman"/>
                <w:sz w:val="21"/>
                <w:szCs w:val="21"/>
              </w:rPr>
              <w:t xml:space="preserve">Услуги оказываются на территории Исполнителя с выездом представителей Исполнителя на территорию Заказчика по адресу: 184355, Мурманская область, Кольский район, поселок Мурмаши, районы водопользования: акватория озера Угольного; ручей Кротовый). </w:t>
            </w:r>
            <w:proofErr w:type="gramEnd"/>
          </w:p>
        </w:tc>
      </w:tr>
      <w:tr w:rsidR="00242BB1" w:rsidRPr="00242BB1" w:rsidTr="0097411D">
        <w:trPr>
          <w:trHeight w:val="454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BB1" w:rsidRPr="00242BB1" w:rsidRDefault="00242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1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2BB1" w:rsidRPr="00242BB1" w:rsidRDefault="00242BB1">
            <w:pPr>
              <w:spacing w:after="0"/>
              <w:contextualSpacing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Условия выполнения работы / оказания услуги</w:t>
            </w:r>
          </w:p>
        </w:tc>
        <w:tc>
          <w:tcPr>
            <w:tcW w:w="2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2BB1" w:rsidRPr="00242BB1" w:rsidRDefault="0024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sz w:val="21"/>
                <w:szCs w:val="21"/>
              </w:rPr>
              <w:t>Исполнитель обязуется качественно и в полном объеме, в соответствии с требованиями, указанными  в  Техническом  задании,  оказать услуги и сдать их результат Заказчику. Услуги оказываются силами и средствами Исполнителя и/или привлеченных им третьих лиц. Исполнитель обязан обеспечить выезд своих представителей  и/или привлеченных им третьих лиц  на объект Заказчика для оценки объёма и технологических условий работы, выполнение замеров на водных объектах: озеро Угольное и ручей Кротовый.</w:t>
            </w:r>
          </w:p>
        </w:tc>
      </w:tr>
      <w:tr w:rsidR="00242BB1" w:rsidRPr="00242BB1" w:rsidTr="0097411D">
        <w:trPr>
          <w:trHeight w:val="454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BB1" w:rsidRPr="00242BB1" w:rsidRDefault="00242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2BB1" w:rsidRPr="00242BB1" w:rsidRDefault="00242BB1">
            <w:pPr>
              <w:spacing w:after="0"/>
              <w:contextualSpacing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</w:pPr>
            <w:r w:rsidRPr="00242BB1"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  <w:t>Сроки (периоды) выполнения работы / оказания услуги</w:t>
            </w:r>
          </w:p>
        </w:tc>
        <w:tc>
          <w:tcPr>
            <w:tcW w:w="2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2BB1" w:rsidRPr="00242BB1" w:rsidRDefault="0024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sz w:val="21"/>
                <w:szCs w:val="21"/>
              </w:rPr>
              <w:t>Начало оказания услуг - Дата подписания Сторонами договора;</w:t>
            </w:r>
          </w:p>
          <w:p w:rsidR="00242BB1" w:rsidRPr="00242BB1" w:rsidRDefault="0024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sz w:val="21"/>
                <w:szCs w:val="21"/>
              </w:rPr>
              <w:t xml:space="preserve">Окончание оказания услуг - не позднее 30.11.2023 г. </w:t>
            </w:r>
            <w:proofErr w:type="gramStart"/>
            <w:r w:rsidRPr="00242BB1">
              <w:rPr>
                <w:rFonts w:ascii="Times New Roman" w:hAnsi="Times New Roman" w:cs="Times New Roman"/>
                <w:sz w:val="21"/>
                <w:szCs w:val="21"/>
              </w:rPr>
              <w:t>с даты подписания</w:t>
            </w:r>
            <w:proofErr w:type="gramEnd"/>
            <w:r w:rsidRPr="00242BB1">
              <w:rPr>
                <w:rFonts w:ascii="Times New Roman" w:hAnsi="Times New Roman" w:cs="Times New Roman"/>
                <w:sz w:val="21"/>
                <w:szCs w:val="21"/>
              </w:rPr>
              <w:t xml:space="preserve"> Сторонами Договора.</w:t>
            </w:r>
          </w:p>
          <w:p w:rsidR="00242BB1" w:rsidRPr="00242BB1" w:rsidRDefault="0024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sz w:val="21"/>
                <w:szCs w:val="21"/>
              </w:rPr>
              <w:t xml:space="preserve">Исполнитель оказывает услуги </w:t>
            </w:r>
            <w:proofErr w:type="gramStart"/>
            <w:r w:rsidRPr="00242BB1">
              <w:rPr>
                <w:rFonts w:ascii="Times New Roman" w:hAnsi="Times New Roman" w:cs="Times New Roman"/>
                <w:sz w:val="21"/>
                <w:szCs w:val="21"/>
              </w:rPr>
              <w:t>согласно Графика</w:t>
            </w:r>
            <w:proofErr w:type="gramEnd"/>
            <w:r w:rsidRPr="00242BB1">
              <w:rPr>
                <w:rFonts w:ascii="Times New Roman" w:hAnsi="Times New Roman" w:cs="Times New Roman"/>
                <w:sz w:val="21"/>
                <w:szCs w:val="21"/>
              </w:rPr>
              <w:t xml:space="preserve"> оказания услуг  (Приложение №2 к Техническому заданию). </w:t>
            </w:r>
          </w:p>
          <w:p w:rsidR="00242BB1" w:rsidRPr="00242BB1" w:rsidRDefault="0024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2BB1" w:rsidRPr="00242BB1" w:rsidTr="0097411D">
        <w:trPr>
          <w:trHeight w:val="454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BB1" w:rsidRPr="00242BB1" w:rsidRDefault="00242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1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2BB1" w:rsidRPr="00242BB1" w:rsidRDefault="00242BB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sz w:val="21"/>
                <w:szCs w:val="21"/>
              </w:rPr>
              <w:t>Гарантийные обязательства (Срок гарантии) на выполненные работы / оказанные услуги</w:t>
            </w:r>
          </w:p>
        </w:tc>
        <w:tc>
          <w:tcPr>
            <w:tcW w:w="2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2BB1" w:rsidRPr="00242BB1" w:rsidRDefault="0024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42BB1">
              <w:rPr>
                <w:rFonts w:ascii="Times New Roman" w:hAnsi="Times New Roman" w:cs="Times New Roman"/>
                <w:i/>
                <w:color w:val="7030A0"/>
                <w:sz w:val="21"/>
                <w:szCs w:val="21"/>
              </w:rPr>
              <w:t>Указаны</w:t>
            </w:r>
            <w:proofErr w:type="gramEnd"/>
            <w:r w:rsidRPr="00242BB1">
              <w:rPr>
                <w:rFonts w:ascii="Times New Roman" w:hAnsi="Times New Roman" w:cs="Times New Roman"/>
                <w:i/>
                <w:color w:val="7030A0"/>
                <w:sz w:val="21"/>
                <w:szCs w:val="21"/>
              </w:rPr>
              <w:t xml:space="preserve"> в приложении № 1 к настоящему Техническому заданию</w:t>
            </w:r>
          </w:p>
        </w:tc>
      </w:tr>
      <w:tr w:rsidR="00242BB1" w:rsidRPr="00242BB1" w:rsidTr="0097411D">
        <w:trPr>
          <w:trHeight w:val="454"/>
        </w:trPr>
        <w:tc>
          <w:tcPr>
            <w:tcW w:w="217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2BB1" w:rsidRPr="00242BB1" w:rsidRDefault="00242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1929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42BB1" w:rsidRPr="00242BB1" w:rsidRDefault="00242B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Форма, сроки и порядок оплаты работы / услуги</w:t>
            </w:r>
          </w:p>
        </w:tc>
        <w:tc>
          <w:tcPr>
            <w:tcW w:w="285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7411D" w:rsidRDefault="0024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sz w:val="21"/>
                <w:szCs w:val="21"/>
              </w:rPr>
              <w:t xml:space="preserve">Оплата услуг производится в рублях. Форма оплаты – безналичный расчет. Оплата по Договору производится путем перечисления денежных средств на расчетный счет Исполнителя в следующем порядке: </w:t>
            </w:r>
          </w:p>
          <w:p w:rsidR="0097411D" w:rsidRDefault="009741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7411D" w:rsidRDefault="0024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sz w:val="21"/>
                <w:szCs w:val="21"/>
              </w:rPr>
              <w:t xml:space="preserve">- оплата в размере </w:t>
            </w:r>
            <w:r w:rsidR="0097411D" w:rsidRPr="0097411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не более </w:t>
            </w:r>
            <w:r w:rsidRPr="0097411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40%</w:t>
            </w:r>
            <w:r w:rsidR="0097411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</w:t>
            </w:r>
            <w:r w:rsidR="0097411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242BB1">
              <w:rPr>
                <w:rFonts w:ascii="Times New Roman" w:hAnsi="Times New Roman" w:cs="Times New Roman"/>
                <w:sz w:val="21"/>
                <w:szCs w:val="21"/>
              </w:rPr>
              <w:t xml:space="preserve"> от цены Договора, по факту </w:t>
            </w:r>
            <w:r w:rsidR="0097411D">
              <w:rPr>
                <w:rFonts w:ascii="Times New Roman" w:hAnsi="Times New Roman" w:cs="Times New Roman"/>
                <w:sz w:val="21"/>
                <w:szCs w:val="21"/>
              </w:rPr>
              <w:t>оказания услуг</w:t>
            </w:r>
            <w:r w:rsidRPr="00242BB1">
              <w:rPr>
                <w:rFonts w:ascii="Times New Roman" w:hAnsi="Times New Roman" w:cs="Times New Roman"/>
                <w:sz w:val="21"/>
                <w:szCs w:val="21"/>
              </w:rPr>
              <w:t xml:space="preserve"> в летнюю межень 2023 года на основании предоставленного Исполнителем акта оказанных Услуг и счета на оплату </w:t>
            </w:r>
            <w:r w:rsidRPr="00242B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 течение 6 (шести) рабочих дней, со дня, следующего за днем подписания Сторонами акта оказанных Услуг;</w:t>
            </w:r>
          </w:p>
          <w:p w:rsidR="0097411D" w:rsidRDefault="0024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7411D">
              <w:rPr>
                <w:rFonts w:ascii="Times New Roman" w:hAnsi="Times New Roman" w:cs="Times New Roman"/>
                <w:sz w:val="21"/>
                <w:szCs w:val="21"/>
              </w:rPr>
              <w:t>окончательный расчет -</w:t>
            </w:r>
            <w:r w:rsidRPr="00242BB1">
              <w:rPr>
                <w:rFonts w:ascii="Times New Roman" w:hAnsi="Times New Roman" w:cs="Times New Roman"/>
                <w:sz w:val="21"/>
                <w:szCs w:val="21"/>
              </w:rPr>
              <w:t xml:space="preserve"> по факту </w:t>
            </w:r>
            <w:r w:rsidR="0097411D">
              <w:rPr>
                <w:rFonts w:ascii="Times New Roman" w:hAnsi="Times New Roman" w:cs="Times New Roman"/>
                <w:sz w:val="21"/>
                <w:szCs w:val="21"/>
              </w:rPr>
              <w:t>оказания услуг</w:t>
            </w:r>
            <w:r w:rsidRPr="00242BB1">
              <w:rPr>
                <w:rFonts w:ascii="Times New Roman" w:hAnsi="Times New Roman" w:cs="Times New Roman"/>
                <w:sz w:val="21"/>
                <w:szCs w:val="21"/>
              </w:rPr>
              <w:t xml:space="preserve"> после летне-осенних паводков 2023 года и предоставления Исполнителем документов на оплату, в течение 6 (шести) рабочих дней, начиная со дня, следующего за днем подписания Сторонами Акта сдачи-приемки оказанных Услуг.</w:t>
            </w:r>
          </w:p>
          <w:p w:rsidR="0097411D" w:rsidRDefault="0024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sz w:val="21"/>
                <w:szCs w:val="21"/>
              </w:rPr>
              <w:t xml:space="preserve">Все формы составляются в соответствии со статьёй 9 Федерального закона от 06.12.2011 № 402-ФЗ «О бухгалтерском учете». </w:t>
            </w:r>
          </w:p>
          <w:p w:rsidR="00242BB1" w:rsidRDefault="0024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sz w:val="21"/>
                <w:szCs w:val="21"/>
              </w:rPr>
              <w:t>* Рабочие дни определяются в соответствии с Производственным календарем на текущий год/соответствующий год при</w:t>
            </w:r>
            <w:r w:rsidR="0097411D">
              <w:rPr>
                <w:rFonts w:ascii="Times New Roman" w:hAnsi="Times New Roman" w:cs="Times New Roman"/>
                <w:sz w:val="21"/>
                <w:szCs w:val="21"/>
              </w:rPr>
              <w:t xml:space="preserve"> пятидневной рабочей неделе. </w:t>
            </w:r>
          </w:p>
          <w:p w:rsidR="0097411D" w:rsidRPr="0097411D" w:rsidRDefault="009741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97411D">
              <w:rPr>
                <w:rFonts w:ascii="Times New Roman" w:hAnsi="Times New Roman" w:cs="Times New Roman"/>
                <w:b/>
                <w:sz w:val="21"/>
                <w:szCs w:val="21"/>
              </w:rPr>
              <w:t>*является критерием оценки</w:t>
            </w:r>
          </w:p>
        </w:tc>
      </w:tr>
      <w:tr w:rsidR="00242BB1" w:rsidRPr="00242BB1" w:rsidTr="0097411D">
        <w:trPr>
          <w:trHeight w:val="454"/>
        </w:trPr>
        <w:tc>
          <w:tcPr>
            <w:tcW w:w="217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2BB1" w:rsidRPr="00242BB1" w:rsidRDefault="00242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10</w:t>
            </w:r>
          </w:p>
        </w:tc>
        <w:tc>
          <w:tcPr>
            <w:tcW w:w="1929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42BB1" w:rsidRPr="00242BB1" w:rsidRDefault="00242B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Порядок формирования цены договора (цены лота)</w:t>
            </w:r>
          </w:p>
          <w:p w:rsidR="00242BB1" w:rsidRPr="00242BB1" w:rsidRDefault="00242B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(сведения о расходах, включенных в цену договора (работы / услуги))</w:t>
            </w:r>
          </w:p>
        </w:tc>
        <w:tc>
          <w:tcPr>
            <w:tcW w:w="285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42BB1" w:rsidRPr="00242BB1" w:rsidRDefault="0024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sz w:val="21"/>
                <w:szCs w:val="21"/>
              </w:rPr>
              <w:t>Цена договора включает все расходы, связанные с оказанием данного вида услуг, в том числе расходы на уплату налогов, сборов и других обязательных платежей.</w:t>
            </w:r>
          </w:p>
        </w:tc>
      </w:tr>
      <w:tr w:rsidR="00242BB1" w:rsidRPr="00242BB1" w:rsidTr="0097411D">
        <w:trPr>
          <w:trHeight w:val="640"/>
        </w:trPr>
        <w:tc>
          <w:tcPr>
            <w:tcW w:w="217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2BB1" w:rsidRPr="00242BB1" w:rsidRDefault="00242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1929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42BB1" w:rsidRPr="00242BB1" w:rsidRDefault="0024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sz w:val="21"/>
                <w:szCs w:val="21"/>
              </w:rPr>
              <w:t>Иные условия</w:t>
            </w:r>
          </w:p>
        </w:tc>
        <w:tc>
          <w:tcPr>
            <w:tcW w:w="285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42BB1" w:rsidRPr="00242BB1" w:rsidRDefault="009741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42BB1" w:rsidRPr="00242BB1" w:rsidTr="0097411D">
        <w:trPr>
          <w:trHeight w:val="45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1" w:rsidRPr="00242BB1" w:rsidRDefault="00242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1" w:rsidRPr="00242BB1" w:rsidRDefault="00242B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242BB1">
              <w:rPr>
                <w:rFonts w:ascii="Times New Roman" w:hAnsi="Times New Roman" w:cs="Times New Roman"/>
                <w:b/>
                <w:sz w:val="21"/>
                <w:szCs w:val="21"/>
              </w:rPr>
              <w:t>Требования к Участникам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  <w:proofErr w:type="gramEnd"/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1" w:rsidRPr="00242BB1" w:rsidRDefault="0024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sz w:val="21"/>
                <w:szCs w:val="21"/>
              </w:rPr>
              <w:t>Не установлено.</w:t>
            </w:r>
          </w:p>
        </w:tc>
      </w:tr>
      <w:tr w:rsidR="00242BB1" w:rsidRPr="00242BB1" w:rsidTr="0097411D">
        <w:trPr>
          <w:trHeight w:val="45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1" w:rsidRPr="00242BB1" w:rsidRDefault="00242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1" w:rsidRPr="00242BB1" w:rsidRDefault="00242B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Требования к Участникам закупки </w:t>
            </w:r>
            <w:proofErr w:type="gramStart"/>
            <w:r w:rsidRPr="00242BB1">
              <w:rPr>
                <w:rFonts w:ascii="Times New Roman" w:hAnsi="Times New Roman" w:cs="Times New Roman"/>
                <w:b/>
                <w:sz w:val="21"/>
                <w:szCs w:val="21"/>
              </w:rPr>
              <w:t>о</w:t>
            </w:r>
            <w:proofErr w:type="gramEnd"/>
            <w:r w:rsidRPr="00242BB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их соответствии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закупки и перечень документов, предоставляемых Участниками закупки, для подтверждения их соответствия указанным требованиям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D" w:rsidRDefault="0097411D" w:rsidP="009741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green"/>
              </w:rPr>
              <w:t>Установлено.</w:t>
            </w:r>
          </w:p>
          <w:p w:rsidR="0097411D" w:rsidRDefault="0097411D" w:rsidP="009741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Наличие действующей лицензии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97411D" w:rsidRDefault="0097411D" w:rsidP="009741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проведение наблюдений за состоянием окружающей среды, физическими и химическими процессами, происходящими в окружающей среде, для определения ее метеорологических характеристик (за исключением характеристик, получаемых с целью аэронавигационного обслуживания полетов воздушных судов),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</w:t>
            </w:r>
          </w:p>
          <w:p w:rsidR="0097411D" w:rsidRDefault="0097411D" w:rsidP="009741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проведение наблюдений за состоянием окружающей среды, физическими и химическими процессами, происходящими в окружающей среде, для определения ее гидрологических характеристик,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наблюдений.</w:t>
            </w:r>
          </w:p>
          <w:p w:rsidR="0097411D" w:rsidRDefault="0097411D" w:rsidP="009741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Требование установлено в соответствии с подпунктами «а» и «д» пункта 2 Постановления Правительства РФ от 16.11.2020 № 1845 «О лицензировании деятельности в области гидрометеорологии и смежных с ней областях (за исключением указанной деятельности, осуществляемой в ходе инженерных изысканий, выполняемых для подготовки проектной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документации, строительства, реконструкции объектов капитального строительства)».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Исполнитель при оказании услуг может привлекать третьих лиц (соисполнителей). Привлечение третьих лиц допускается, при условии, что данные лица имеют действующую Лицензию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97411D" w:rsidRDefault="0097411D" w:rsidP="009741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проведение наблюдений за состоянием окружающей среды, физическими и химическими процессами, происходящими в окружающей среде, для определения ее метеорологических характеристик (за исключением характеристик, получаемых с целью аэронавигационного обслуживания полетов воздушных судов),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</w:t>
            </w:r>
          </w:p>
          <w:p w:rsidR="0097411D" w:rsidRDefault="0097411D" w:rsidP="009741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проведение наблюдений за состоянием окружающей среды, физическими и химическими процессами, происходящими в окружающей среде, для определения ее гидрологических характеристик,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наблюдений.</w:t>
            </w:r>
          </w:p>
          <w:p w:rsidR="0097411D" w:rsidRDefault="0097411D" w:rsidP="009741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действующей лицензии подтверждается:</w:t>
            </w:r>
          </w:p>
          <w:p w:rsidR="00242BB1" w:rsidRPr="0097411D" w:rsidRDefault="0097411D" w:rsidP="009741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 случае предоставления Участнику лицензии до 01.01.2021 Участник предоставляет в составе заявки копию действующей лицензии.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2) В случае предоставления Участнику лицензии после 01.01.2021 сведения о лицензии должны содержаться в реестре лицензий в соответствии со ст. 21 Федеральный закон от 04.05.2011 N 99-ФЗ "О лицензировании отдельных видов деятельности".*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*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 закупки в составе подаваемой заявки на участие в закупке (в декларации, формируемой с использованием программно-аппаратных средств ЭТП (ч.19.8 ст.3.4.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Федерального закона от 18.07.2011 N 223-ФЗ "О закупках товаров, работ, услуг отдельными видами юридических лиц")), указывает адрес сайта или страницы сайта открытого и общедоступного государственного реестра в информационно-телекоммуникационной сети «Интернет», на которых, в соответствии с законодательством Российской Федерации размещена информация и документы, подтверждающие соответствие Участника закупки, установленным требованиям, при условии, что такая информация и документы содержатся в открытых и общедоступных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государственных реестрах, размещенных в информационно-телекоммуникационной сети "Интернет"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е п. 9 ч. 19.1. ст. 3.4.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Федерального закона от 18.07.2011 N 223-ФЗ "О закупках товаров, работ, услуг отдельными видами юридических лиц")».</w:t>
            </w:r>
            <w:proofErr w:type="gramEnd"/>
          </w:p>
        </w:tc>
      </w:tr>
      <w:tr w:rsidR="00242BB1" w:rsidRPr="00242BB1" w:rsidTr="0097411D">
        <w:trPr>
          <w:trHeight w:val="45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1" w:rsidRPr="00242BB1" w:rsidRDefault="00242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1" w:rsidRPr="00242BB1" w:rsidRDefault="00242B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sz w:val="21"/>
                <w:szCs w:val="21"/>
              </w:rPr>
              <w:t>Права и обязанности сторон при выполнении работ / оказании услуг, связанные с особенностями работ / услуг данного вида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1" w:rsidRPr="00242BB1" w:rsidRDefault="009741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42BB1" w:rsidRPr="00242BB1" w:rsidTr="0097411D">
        <w:trPr>
          <w:trHeight w:val="454"/>
        </w:trPr>
        <w:tc>
          <w:tcPr>
            <w:tcW w:w="2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2BB1" w:rsidRPr="00242BB1" w:rsidRDefault="00242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42BB1" w:rsidRPr="00242BB1" w:rsidRDefault="0024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 w:cs="Times New Roman"/>
                <w:b/>
                <w:sz w:val="21"/>
                <w:szCs w:val="21"/>
              </w:rPr>
              <w:t>Перечень приложений к Техническому заданию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42BB1" w:rsidRDefault="009741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411D">
              <w:rPr>
                <w:rFonts w:ascii="Times New Roman" w:hAnsi="Times New Roman" w:cs="Times New Roman"/>
                <w:sz w:val="21"/>
                <w:szCs w:val="21"/>
              </w:rPr>
              <w:t>Приложение № 1 к Техническому заданию</w:t>
            </w:r>
          </w:p>
          <w:p w:rsidR="0097411D" w:rsidRPr="00242BB1" w:rsidRDefault="009741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411D">
              <w:rPr>
                <w:rFonts w:ascii="Times New Roman" w:hAnsi="Times New Roman" w:cs="Times New Roman"/>
                <w:sz w:val="21"/>
                <w:szCs w:val="21"/>
              </w:rPr>
              <w:t>Приложение № 2 к Техническому заданию – График оказания услуг.</w:t>
            </w:r>
          </w:p>
        </w:tc>
      </w:tr>
    </w:tbl>
    <w:p w:rsidR="00242BB1" w:rsidRPr="00242BB1" w:rsidRDefault="00242BB1" w:rsidP="00242BB1">
      <w:pPr>
        <w:pageBreakBefore/>
        <w:jc w:val="right"/>
        <w:rPr>
          <w:rFonts w:ascii="Times New Roman" w:hAnsi="Times New Roman" w:cs="Times New Roman"/>
        </w:rPr>
      </w:pPr>
      <w:r w:rsidRPr="00242BB1">
        <w:rPr>
          <w:rFonts w:ascii="Times New Roman" w:hAnsi="Times New Roman" w:cs="Times New Roman"/>
        </w:rPr>
        <w:lastRenderedPageBreak/>
        <w:t>Приложение № 1 к Техническому заданию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3481"/>
        <w:gridCol w:w="8997"/>
        <w:gridCol w:w="1418"/>
        <w:gridCol w:w="1004"/>
        <w:gridCol w:w="236"/>
      </w:tblGrid>
      <w:tr w:rsidR="00242BB1" w:rsidRPr="00242BB1" w:rsidTr="00242BB1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1" w:rsidRPr="00242BB1" w:rsidRDefault="00242BB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  <w:p w:rsidR="00242BB1" w:rsidRPr="00242BB1" w:rsidRDefault="00242BB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gramStart"/>
            <w:r w:rsidRPr="00242BB1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242BB1">
              <w:rPr>
                <w:rFonts w:ascii="Times New Roman" w:hAnsi="Times New Roman"/>
                <w:b/>
                <w:sz w:val="21"/>
                <w:szCs w:val="21"/>
              </w:rPr>
              <w:t>/п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1" w:rsidRPr="00242BB1" w:rsidRDefault="00242BB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/>
                <w:b/>
                <w:sz w:val="21"/>
                <w:szCs w:val="21"/>
              </w:rPr>
              <w:t>Наименование Работы / Услуги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1" w:rsidRPr="00242BB1" w:rsidRDefault="0024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/>
                <w:b/>
                <w:bCs/>
                <w:sz w:val="21"/>
                <w:szCs w:val="21"/>
              </w:rPr>
              <w:t>Требования к безопасности, качеству, техническим характеристикам, работы / услуги, к результатам работы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1" w:rsidRPr="00242BB1" w:rsidRDefault="00242BB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2BB1" w:rsidRPr="00242BB1" w:rsidRDefault="00242BB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42BB1">
              <w:rPr>
                <w:rFonts w:ascii="Times New Roman" w:hAnsi="Times New Roman"/>
                <w:b/>
                <w:sz w:val="21"/>
                <w:szCs w:val="21"/>
              </w:rPr>
              <w:t>Объём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B1" w:rsidRPr="00242BB1" w:rsidRDefault="00242BB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42BB1" w:rsidRPr="00242BB1" w:rsidTr="00242BB1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1" w:rsidRPr="00242BB1" w:rsidRDefault="00242BB1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2BB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1" w:rsidRPr="00242BB1" w:rsidRDefault="002715B0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2BB1">
              <w:rPr>
                <w:rFonts w:ascii="Times New Roman" w:hAnsi="Times New Roman"/>
                <w:sz w:val="21"/>
                <w:szCs w:val="21"/>
              </w:rPr>
              <w:t>Оказание услуг по проведению наблюдений за морфометрическими особенностями ручья Кротового и озера Угольного для АО «Аэропорт Мурманск»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D" w:rsidRPr="00C41921" w:rsidRDefault="0097411D" w:rsidP="0097411D">
            <w:pPr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41921">
              <w:rPr>
                <w:rFonts w:ascii="Times New Roman" w:hAnsi="Times New Roman"/>
                <w:b/>
                <w:sz w:val="21"/>
                <w:szCs w:val="21"/>
              </w:rPr>
              <w:t xml:space="preserve">Требования к техническим характеристикам: </w:t>
            </w:r>
          </w:p>
          <w:p w:rsidR="0097411D" w:rsidRPr="00C41921" w:rsidRDefault="0097411D" w:rsidP="0097411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C41921">
              <w:rPr>
                <w:rFonts w:ascii="Times New Roman" w:hAnsi="Times New Roman"/>
                <w:sz w:val="21"/>
                <w:szCs w:val="21"/>
                <w:u w:val="single"/>
              </w:rPr>
              <w:t>Районы водопользования:</w:t>
            </w:r>
          </w:p>
          <w:p w:rsidR="0097411D" w:rsidRPr="0097411D" w:rsidRDefault="0097411D" w:rsidP="0097411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7411D">
              <w:rPr>
                <w:rFonts w:ascii="Times New Roman" w:hAnsi="Times New Roman"/>
                <w:sz w:val="21"/>
                <w:szCs w:val="21"/>
              </w:rPr>
              <w:t>- акватория озера Угольного в пределах 50 м от гидротехнического сооружения, обеспечивающего возможность использования водного объекта для нужд водопользователя:</w:t>
            </w:r>
          </w:p>
          <w:p w:rsidR="0097411D" w:rsidRPr="0097411D" w:rsidRDefault="0097411D" w:rsidP="0097411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7411D">
              <w:rPr>
                <w:rFonts w:ascii="Times New Roman" w:hAnsi="Times New Roman"/>
                <w:sz w:val="21"/>
                <w:szCs w:val="21"/>
              </w:rPr>
              <w:t>сосредоточенный выпуск сточных вод № 2: широта-68°47' 25" сев</w:t>
            </w:r>
            <w:proofErr w:type="gramStart"/>
            <w:r w:rsidRPr="0097411D">
              <w:rPr>
                <w:rFonts w:ascii="Times New Roman" w:hAnsi="Times New Roman"/>
                <w:sz w:val="21"/>
                <w:szCs w:val="21"/>
              </w:rPr>
              <w:t xml:space="preserve">., </w:t>
            </w:r>
            <w:proofErr w:type="gramEnd"/>
            <w:r w:rsidRPr="0097411D">
              <w:rPr>
                <w:rFonts w:ascii="Times New Roman" w:hAnsi="Times New Roman"/>
                <w:sz w:val="21"/>
                <w:szCs w:val="21"/>
              </w:rPr>
              <w:t>долгота-32°45' 25" вост.;</w:t>
            </w:r>
          </w:p>
          <w:p w:rsidR="0097411D" w:rsidRPr="0097411D" w:rsidRDefault="0097411D" w:rsidP="0097411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7411D">
              <w:rPr>
                <w:rFonts w:ascii="Times New Roman" w:hAnsi="Times New Roman"/>
                <w:sz w:val="21"/>
                <w:szCs w:val="21"/>
              </w:rPr>
              <w:t>- ручей Кротовый в пределах 100 м вверх и вниз по течению от гидротехнического сооружения, обеспечивающего возможность использования водного объекта для нужд водопользователя:</w:t>
            </w:r>
          </w:p>
          <w:p w:rsidR="0097411D" w:rsidRPr="0097411D" w:rsidRDefault="0097411D" w:rsidP="0097411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7411D">
              <w:rPr>
                <w:rFonts w:ascii="Times New Roman" w:hAnsi="Times New Roman"/>
                <w:sz w:val="21"/>
                <w:szCs w:val="21"/>
              </w:rPr>
              <w:t>сосредоточенный выпуск сточных вод № 1: широта-68°46' 59" сев</w:t>
            </w:r>
            <w:proofErr w:type="gramStart"/>
            <w:r w:rsidRPr="0097411D">
              <w:rPr>
                <w:rFonts w:ascii="Times New Roman" w:hAnsi="Times New Roman"/>
                <w:sz w:val="21"/>
                <w:szCs w:val="21"/>
              </w:rPr>
              <w:t xml:space="preserve">., </w:t>
            </w:r>
            <w:proofErr w:type="gramEnd"/>
            <w:r w:rsidRPr="0097411D">
              <w:rPr>
                <w:rFonts w:ascii="Times New Roman" w:hAnsi="Times New Roman"/>
                <w:sz w:val="21"/>
                <w:szCs w:val="21"/>
              </w:rPr>
              <w:t>долгота-32°46' 22" вост.</w:t>
            </w:r>
          </w:p>
          <w:p w:rsidR="0097411D" w:rsidRPr="0097411D" w:rsidRDefault="0097411D" w:rsidP="0097411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7411D">
              <w:rPr>
                <w:rFonts w:ascii="Times New Roman" w:hAnsi="Times New Roman"/>
                <w:sz w:val="21"/>
                <w:szCs w:val="21"/>
              </w:rPr>
              <w:t>В качестве плановой и высотной основы принять точку с координатами в системе координат WGS-84 и высотой в Балтийской системе высот.</w:t>
            </w:r>
          </w:p>
          <w:p w:rsidR="0097411D" w:rsidRPr="0097411D" w:rsidRDefault="0097411D" w:rsidP="0097411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7411D">
              <w:rPr>
                <w:rFonts w:ascii="Times New Roman" w:hAnsi="Times New Roman"/>
                <w:sz w:val="21"/>
                <w:szCs w:val="21"/>
              </w:rPr>
              <w:t xml:space="preserve">Выполнение наблюдений за морфометрическими особенностями водных объектов проводить в соответствии с Графиком оказания услуг (Приложение №2 к Техническому заданию). </w:t>
            </w:r>
          </w:p>
          <w:p w:rsidR="0097411D" w:rsidRPr="0097411D" w:rsidRDefault="0097411D" w:rsidP="0097411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7411D">
              <w:rPr>
                <w:rFonts w:ascii="Times New Roman" w:hAnsi="Times New Roman"/>
                <w:sz w:val="21"/>
                <w:szCs w:val="21"/>
              </w:rPr>
              <w:t>Представить результат работ в течение 10 рабочих дней после окончания полевых работ в летнюю межень 2023 года и после летне-осенних паводков 2023 года, но не позднее 30.11.2023 г</w:t>
            </w:r>
          </w:p>
          <w:p w:rsidR="0097411D" w:rsidRPr="00C41921" w:rsidRDefault="0097411D" w:rsidP="0097411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C41921">
              <w:rPr>
                <w:rFonts w:ascii="Times New Roman" w:hAnsi="Times New Roman"/>
                <w:sz w:val="21"/>
                <w:szCs w:val="21"/>
                <w:u w:val="single"/>
              </w:rPr>
              <w:t>Содержание работ:</w:t>
            </w:r>
          </w:p>
          <w:p w:rsidR="006F62E2" w:rsidRPr="006F62E2" w:rsidRDefault="006F62E2" w:rsidP="006F62E2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62E2">
              <w:rPr>
                <w:rFonts w:ascii="Times New Roman" w:hAnsi="Times New Roman"/>
                <w:sz w:val="21"/>
                <w:szCs w:val="21"/>
              </w:rPr>
              <w:t xml:space="preserve">- выполнить ряд измерений: промер глубины по створам на озере Угольное и на </w:t>
            </w:r>
            <w:proofErr w:type="spellStart"/>
            <w:r w:rsidRPr="006F62E2">
              <w:rPr>
                <w:rFonts w:ascii="Times New Roman" w:hAnsi="Times New Roman"/>
                <w:sz w:val="21"/>
                <w:szCs w:val="21"/>
              </w:rPr>
              <w:t>гидростворах</w:t>
            </w:r>
            <w:proofErr w:type="spellEnd"/>
            <w:r w:rsidRPr="006F62E2">
              <w:rPr>
                <w:rFonts w:ascii="Times New Roman" w:hAnsi="Times New Roman"/>
                <w:sz w:val="21"/>
                <w:szCs w:val="21"/>
              </w:rPr>
              <w:t xml:space="preserve"> ручья Кротового, измерение расхода воды;</w:t>
            </w:r>
          </w:p>
          <w:p w:rsidR="006F62E2" w:rsidRPr="006F62E2" w:rsidRDefault="006F62E2" w:rsidP="006F62E2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62E2">
              <w:rPr>
                <w:rFonts w:ascii="Times New Roman" w:hAnsi="Times New Roman"/>
                <w:sz w:val="21"/>
                <w:szCs w:val="21"/>
              </w:rPr>
              <w:t>- камеральные работы: обработка материалов измерений, расчёт расходов, построение профилей участков водных объектов.</w:t>
            </w:r>
          </w:p>
          <w:p w:rsidR="006F62E2" w:rsidRPr="006F62E2" w:rsidRDefault="006F62E2" w:rsidP="006F62E2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62E2">
              <w:rPr>
                <w:rFonts w:ascii="Times New Roman" w:hAnsi="Times New Roman"/>
                <w:sz w:val="21"/>
                <w:szCs w:val="21"/>
              </w:rPr>
              <w:t>- выполнить рекогносцировочное обследование водных объектов;</w:t>
            </w:r>
          </w:p>
          <w:p w:rsidR="006F62E2" w:rsidRPr="006F62E2" w:rsidRDefault="006F62E2" w:rsidP="006F62E2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62E2">
              <w:rPr>
                <w:rFonts w:ascii="Times New Roman" w:hAnsi="Times New Roman"/>
                <w:sz w:val="21"/>
                <w:szCs w:val="21"/>
              </w:rPr>
              <w:t xml:space="preserve">- выполнить контрольный промер в масштабе 1:500 в районе водопользования на водном объекте оз. </w:t>
            </w:r>
            <w:proofErr w:type="gramStart"/>
            <w:r w:rsidRPr="006F62E2">
              <w:rPr>
                <w:rFonts w:ascii="Times New Roman" w:hAnsi="Times New Roman"/>
                <w:sz w:val="21"/>
                <w:szCs w:val="21"/>
              </w:rPr>
              <w:t>Угольное</w:t>
            </w:r>
            <w:proofErr w:type="gramEnd"/>
            <w:r w:rsidRPr="006F62E2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6F62E2" w:rsidRPr="006F62E2" w:rsidRDefault="006F62E2" w:rsidP="006F62E2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62E2">
              <w:rPr>
                <w:rFonts w:ascii="Times New Roman" w:hAnsi="Times New Roman"/>
                <w:sz w:val="21"/>
                <w:szCs w:val="21"/>
              </w:rPr>
              <w:t xml:space="preserve">- выполнить наблюдения за характеристиками гидрологического режима рек в районе водопользования на водном объекте </w:t>
            </w:r>
            <w:proofErr w:type="spellStart"/>
            <w:r w:rsidRPr="006F62E2">
              <w:rPr>
                <w:rFonts w:ascii="Times New Roman" w:hAnsi="Times New Roman"/>
                <w:sz w:val="21"/>
                <w:szCs w:val="21"/>
              </w:rPr>
              <w:t>руч</w:t>
            </w:r>
            <w:proofErr w:type="spellEnd"/>
            <w:r w:rsidRPr="006F62E2">
              <w:rPr>
                <w:rFonts w:ascii="Times New Roman" w:hAnsi="Times New Roman"/>
                <w:sz w:val="21"/>
                <w:szCs w:val="21"/>
              </w:rPr>
              <w:t>.  Кротовый:</w:t>
            </w:r>
          </w:p>
          <w:p w:rsidR="006F62E2" w:rsidRPr="006F62E2" w:rsidRDefault="006F62E2" w:rsidP="006F62E2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62E2">
              <w:rPr>
                <w:rFonts w:ascii="Times New Roman" w:hAnsi="Times New Roman"/>
                <w:sz w:val="21"/>
                <w:szCs w:val="21"/>
              </w:rPr>
              <w:t>•</w:t>
            </w:r>
            <w:r w:rsidRPr="006F62E2">
              <w:rPr>
                <w:rFonts w:ascii="Times New Roman" w:hAnsi="Times New Roman"/>
                <w:sz w:val="21"/>
                <w:szCs w:val="21"/>
              </w:rPr>
              <w:tab/>
              <w:t>промер на трех профилях (в местах забора проб воды на химический анализ);</w:t>
            </w:r>
          </w:p>
          <w:p w:rsidR="006F62E2" w:rsidRPr="006F62E2" w:rsidRDefault="006F62E2" w:rsidP="006F62E2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62E2">
              <w:rPr>
                <w:rFonts w:ascii="Times New Roman" w:hAnsi="Times New Roman"/>
                <w:sz w:val="21"/>
                <w:szCs w:val="21"/>
              </w:rPr>
              <w:t>•</w:t>
            </w:r>
            <w:r w:rsidRPr="006F62E2">
              <w:rPr>
                <w:rFonts w:ascii="Times New Roman" w:hAnsi="Times New Roman"/>
                <w:sz w:val="21"/>
                <w:szCs w:val="21"/>
              </w:rPr>
              <w:tab/>
              <w:t>измерение расхода воды (в местах забора проб воды на химический анализ);</w:t>
            </w:r>
          </w:p>
          <w:p w:rsidR="006F62E2" w:rsidRPr="006F62E2" w:rsidRDefault="006F62E2" w:rsidP="006F62E2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62E2">
              <w:rPr>
                <w:rFonts w:ascii="Times New Roman" w:hAnsi="Times New Roman"/>
                <w:sz w:val="21"/>
                <w:szCs w:val="21"/>
              </w:rPr>
              <w:t>- выполнить топографическую съемку береговой линии в районах водопользования;</w:t>
            </w:r>
          </w:p>
          <w:p w:rsidR="006F62E2" w:rsidRPr="006F62E2" w:rsidRDefault="006F62E2" w:rsidP="006F62E2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62E2">
              <w:rPr>
                <w:rFonts w:ascii="Times New Roman" w:hAnsi="Times New Roman"/>
                <w:sz w:val="21"/>
                <w:szCs w:val="21"/>
              </w:rPr>
              <w:t>- по результатам работ произвести расчет морфометрических параметров.</w:t>
            </w:r>
          </w:p>
          <w:p w:rsidR="0097411D" w:rsidRPr="0097411D" w:rsidRDefault="0097411D" w:rsidP="0097411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7411D">
              <w:rPr>
                <w:rFonts w:ascii="Times New Roman" w:hAnsi="Times New Roman"/>
                <w:sz w:val="21"/>
                <w:szCs w:val="21"/>
              </w:rPr>
              <w:t>Составить технический отчёт (пояснительную записку) с описанием проведённых работ и измерений.</w:t>
            </w:r>
          </w:p>
          <w:p w:rsidR="0097411D" w:rsidRPr="0097411D" w:rsidRDefault="0097411D" w:rsidP="0097411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411D" w:rsidRPr="00C41921" w:rsidRDefault="0097411D" w:rsidP="0097411D">
            <w:pPr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41921">
              <w:rPr>
                <w:rFonts w:ascii="Times New Roman" w:hAnsi="Times New Roman"/>
                <w:b/>
                <w:sz w:val="21"/>
                <w:szCs w:val="21"/>
              </w:rPr>
              <w:t>Требования к безопасности:</w:t>
            </w:r>
          </w:p>
          <w:p w:rsidR="0097411D" w:rsidRPr="0097411D" w:rsidRDefault="0097411D" w:rsidP="0097411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7411D">
              <w:rPr>
                <w:rFonts w:ascii="Times New Roman" w:hAnsi="Times New Roman"/>
                <w:sz w:val="21"/>
                <w:szCs w:val="21"/>
              </w:rPr>
              <w:t>- Постановление  "Об утверждении Положения об осуществлении государственного мониторинга водных объектов";</w:t>
            </w:r>
          </w:p>
          <w:p w:rsidR="0097411D" w:rsidRPr="0097411D" w:rsidRDefault="0097411D" w:rsidP="0097411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7411D">
              <w:rPr>
                <w:rFonts w:ascii="Times New Roman" w:hAnsi="Times New Roman"/>
                <w:sz w:val="21"/>
                <w:szCs w:val="21"/>
              </w:rPr>
              <w:t>- Приказ МПР РФ от 6 февраля 2008 г. N 30 "Об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водопользователями";</w:t>
            </w:r>
          </w:p>
          <w:p w:rsidR="00242BB1" w:rsidRPr="00242BB1" w:rsidRDefault="0097411D" w:rsidP="0097411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7411D">
              <w:rPr>
                <w:rFonts w:ascii="Times New Roman" w:hAnsi="Times New Roman"/>
                <w:sz w:val="21"/>
                <w:szCs w:val="21"/>
              </w:rPr>
              <w:t xml:space="preserve">- Приказ Министерства природных ресурсов и экологии РФ от 19 ноября 2021 г. N 871 "Об </w:t>
            </w:r>
            <w:r w:rsidRPr="0097411D">
              <w:rPr>
                <w:rFonts w:ascii="Times New Roman" w:hAnsi="Times New Roman"/>
                <w:sz w:val="21"/>
                <w:szCs w:val="21"/>
              </w:rPr>
              <w:lastRenderedPageBreak/>
              <w:t>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B1" w:rsidRPr="00242BB1" w:rsidRDefault="00242BB1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242BB1">
              <w:rPr>
                <w:rFonts w:ascii="Times New Roman" w:hAnsi="Times New Roman"/>
                <w:sz w:val="21"/>
                <w:szCs w:val="21"/>
              </w:rPr>
              <w:lastRenderedPageBreak/>
              <w:t>усл</w:t>
            </w:r>
            <w:proofErr w:type="spellEnd"/>
            <w:r w:rsidRPr="00242BB1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spellStart"/>
            <w:proofErr w:type="gramStart"/>
            <w:r w:rsidRPr="00242BB1">
              <w:rPr>
                <w:rFonts w:ascii="Times New Roman" w:hAnsi="Times New Roman"/>
                <w:sz w:val="21"/>
                <w:szCs w:val="21"/>
              </w:rPr>
              <w:t>ед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2BB1" w:rsidRPr="00242BB1" w:rsidRDefault="00242BB1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2BB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B1" w:rsidRPr="00242BB1" w:rsidRDefault="00242BB1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42BB1" w:rsidRDefault="00242BB1">
      <w:pPr>
        <w:rPr>
          <w:rFonts w:ascii="Times New Roman" w:hAnsi="Times New Roman" w:cs="Times New Roman"/>
        </w:rPr>
      </w:pPr>
    </w:p>
    <w:p w:rsidR="00C41921" w:rsidRDefault="00C41921">
      <w:pPr>
        <w:rPr>
          <w:rFonts w:ascii="Times New Roman" w:hAnsi="Times New Roman" w:cs="Times New Roman"/>
        </w:rPr>
      </w:pPr>
    </w:p>
    <w:p w:rsidR="00C41921" w:rsidRDefault="00C41921" w:rsidP="00C4192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Приложение № 2 к Техническому заданию</w:t>
      </w:r>
    </w:p>
    <w:p w:rsidR="00C41921" w:rsidRDefault="00C41921" w:rsidP="00C4192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1921" w:rsidRDefault="00C41921" w:rsidP="00C4192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1921" w:rsidRDefault="00C41921" w:rsidP="00C419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График оказания услуг по наблюдению за морфометрическими особенностями водных объектов (ручей Кротовый, озеро Угольное) АО «Аэропорт Мурманск»</w:t>
      </w:r>
    </w:p>
    <w:p w:rsidR="00C41921" w:rsidRDefault="00C41921" w:rsidP="00C419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5525" w:type="dxa"/>
        <w:tblInd w:w="1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9969"/>
        <w:gridCol w:w="4818"/>
      </w:tblGrid>
      <w:tr w:rsidR="00C41921" w:rsidTr="00C419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1921" w:rsidRPr="00C41921" w:rsidRDefault="00C419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4192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</w:t>
            </w:r>
          </w:p>
          <w:p w:rsidR="00C41921" w:rsidRPr="00C41921" w:rsidRDefault="00C419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C4192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</w:t>
            </w:r>
            <w:proofErr w:type="gramEnd"/>
            <w:r w:rsidRPr="00C4192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1921" w:rsidRPr="00C41921" w:rsidRDefault="00C419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4192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1921" w:rsidRPr="00C41921" w:rsidRDefault="00C419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4192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Срок оказания услуги</w:t>
            </w:r>
          </w:p>
        </w:tc>
      </w:tr>
      <w:tr w:rsidR="00C41921" w:rsidTr="00C41921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41921" w:rsidRDefault="00C419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1921" w:rsidRDefault="00C419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за морфометрическими особенностями водных объектов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руч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Кротовый, оз. Угольное)</w:t>
            </w:r>
            <w:proofErr w:type="gramEnd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1921" w:rsidRDefault="00C419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летнюю межень 2023 года</w:t>
            </w:r>
          </w:p>
        </w:tc>
      </w:tr>
      <w:tr w:rsidR="00C41921" w:rsidTr="00C41921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41921" w:rsidRDefault="00C419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1921" w:rsidRDefault="00C419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за морфометрическими особенностями водных объектов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руч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Кротовый, оз. Угольное)</w:t>
            </w:r>
            <w:proofErr w:type="gramEnd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1921" w:rsidRDefault="00C419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 летне-осенних паводков 2023 года</w:t>
            </w:r>
          </w:p>
        </w:tc>
      </w:tr>
    </w:tbl>
    <w:p w:rsidR="00C41921" w:rsidRPr="00242BB1" w:rsidRDefault="00C41921">
      <w:pPr>
        <w:rPr>
          <w:rFonts w:ascii="Times New Roman" w:hAnsi="Times New Roman" w:cs="Times New Roman"/>
        </w:rPr>
      </w:pPr>
    </w:p>
    <w:sectPr w:rsidR="00C41921" w:rsidRPr="00242BB1" w:rsidSect="00242BB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B1"/>
    <w:rsid w:val="00242BB1"/>
    <w:rsid w:val="002715B0"/>
    <w:rsid w:val="006F62E2"/>
    <w:rsid w:val="007F0216"/>
    <w:rsid w:val="00945F63"/>
    <w:rsid w:val="0097411D"/>
    <w:rsid w:val="00C4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42BB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4">
    <w:name w:val="Текст согласия"/>
    <w:basedOn w:val="a"/>
    <w:rsid w:val="00242BB1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table" w:styleId="a5">
    <w:name w:val="Table Grid"/>
    <w:basedOn w:val="a1"/>
    <w:uiPriority w:val="39"/>
    <w:rsid w:val="00242B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42BB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4">
    <w:name w:val="Текст согласия"/>
    <w:basedOn w:val="a"/>
    <w:rsid w:val="00242BB1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table" w:styleId="a5">
    <w:name w:val="Table Grid"/>
    <w:basedOn w:val="a1"/>
    <w:uiPriority w:val="39"/>
    <w:rsid w:val="00242B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Алла Владиславовна</dc:creator>
  <cp:keywords/>
  <dc:description/>
  <cp:lastModifiedBy>Трефилова Алла Владиславовна</cp:lastModifiedBy>
  <cp:revision>5</cp:revision>
  <dcterms:created xsi:type="dcterms:W3CDTF">2022-11-30T01:35:00Z</dcterms:created>
  <dcterms:modified xsi:type="dcterms:W3CDTF">2022-11-30T02:08:00Z</dcterms:modified>
</cp:coreProperties>
</file>