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EA72" w14:textId="77777777" w:rsidR="00FB4DFE" w:rsidRPr="002579E2" w:rsidRDefault="00FB4DFE" w:rsidP="00FB4DFE">
      <w:pPr>
        <w:pStyle w:val="a6"/>
        <w:rPr>
          <w:color w:val="000000" w:themeColor="text1"/>
          <w:lang w:val="en-US"/>
        </w:rPr>
      </w:pPr>
    </w:p>
    <w:p w14:paraId="3A2603FC"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5F73BBF4"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75FE5E92"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3A7F0C90"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3711BE2A"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FC3F84">
        <w:rPr>
          <w:rFonts w:ascii="Times New Roman" w:hAnsi="Times New Roman" w:cs="Times New Roman"/>
          <w:b/>
          <w:color w:val="000000" w:themeColor="text1"/>
          <w:szCs w:val="24"/>
        </w:rPr>
        <w:t xml:space="preserve"> </w:t>
      </w:r>
      <w:r w:rsidR="0024356A">
        <w:rPr>
          <w:rFonts w:ascii="Times New Roman" w:hAnsi="Times New Roman" w:cs="Times New Roman"/>
          <w:b/>
          <w:color w:val="000000" w:themeColor="text1"/>
          <w:szCs w:val="24"/>
        </w:rPr>
        <w:t>оказания</w:t>
      </w:r>
      <w:r w:rsidR="0024356A" w:rsidRPr="0024356A">
        <w:rPr>
          <w:rFonts w:ascii="Times New Roman" w:hAnsi="Times New Roman" w:cs="Times New Roman"/>
          <w:b/>
          <w:color w:val="000000" w:themeColor="text1"/>
          <w:szCs w:val="24"/>
        </w:rPr>
        <w:t xml:space="preserve"> услуг по сопровождению программного обеспечения созданного на основе программного обеспечения SAS</w:t>
      </w:r>
      <w:r w:rsidRPr="00D30EF9">
        <w:rPr>
          <w:rFonts w:ascii="Times New Roman" w:hAnsi="Times New Roman" w:cs="Times New Roman"/>
          <w:b/>
          <w:color w:val="000000" w:themeColor="text1"/>
          <w:szCs w:val="24"/>
        </w:rPr>
        <w:t>,</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3EB92088"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5F21E1FD"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31E785EC"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A096E80"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76E0EE14"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2E1A5D58" w14:textId="77777777" w:rsidR="00FB4DFE" w:rsidRPr="00FC3F84" w:rsidRDefault="00167CA8"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Pr>
          <w:rFonts w:ascii="Times New Roman" w:hAnsi="Times New Roman" w:cs="Times New Roman"/>
          <w:i/>
          <w:color w:val="000000" w:themeColor="text1"/>
          <w:szCs w:val="24"/>
        </w:rPr>
        <w:t>Анкету</w:t>
      </w:r>
      <w:r w:rsidR="00FB4DFE" w:rsidRPr="00FC3F84">
        <w:rPr>
          <w:rFonts w:ascii="Times New Roman" w:hAnsi="Times New Roman" w:cs="Times New Roman"/>
          <w:i/>
          <w:color w:val="000000" w:themeColor="text1"/>
          <w:szCs w:val="24"/>
        </w:rPr>
        <w:t xml:space="preserve"> </w:t>
      </w:r>
      <w:r w:rsidR="00FB4DFE" w:rsidRPr="00FC3F84">
        <w:rPr>
          <w:rFonts w:ascii="Times New Roman" w:hAnsi="Times New Roman" w:cs="Times New Roman"/>
          <w:color w:val="000000" w:themeColor="text1"/>
          <w:szCs w:val="24"/>
        </w:rPr>
        <w:t>по форме Приложения №</w:t>
      </w:r>
      <w:r w:rsidR="00FB4DFE" w:rsidRPr="00FC3F84">
        <w:rPr>
          <w:rFonts w:ascii="Times New Roman" w:hAnsi="Times New Roman" w:cs="Times New Roman"/>
          <w:color w:val="000000" w:themeColor="text1"/>
          <w:szCs w:val="24"/>
          <w:lang w:val="en-US"/>
        </w:rPr>
        <w:t xml:space="preserve"> </w:t>
      </w:r>
      <w:r w:rsidR="00FB4DFE" w:rsidRPr="00FC3F84">
        <w:rPr>
          <w:rFonts w:ascii="Times New Roman" w:hAnsi="Times New Roman" w:cs="Times New Roman"/>
          <w:color w:val="000000" w:themeColor="text1"/>
          <w:szCs w:val="24"/>
        </w:rPr>
        <w:t>2;</w:t>
      </w:r>
    </w:p>
    <w:p w14:paraId="447BB7FC"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594E0F2B"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22A8CF8C"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412EE90E" w14:textId="77777777" w:rsidR="00FB4DFE" w:rsidRPr="00BA117A" w:rsidRDefault="00FB4DFE" w:rsidP="00FB4DFE">
      <w:pPr>
        <w:pStyle w:val="ab"/>
        <w:tabs>
          <w:tab w:val="left" w:pos="284"/>
        </w:tabs>
        <w:rPr>
          <w:color w:val="000000" w:themeColor="text1"/>
          <w:szCs w:val="24"/>
        </w:rPr>
      </w:pPr>
    </w:p>
    <w:p w14:paraId="3FAF8498" w14:textId="77777777"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24356A">
        <w:rPr>
          <w:rFonts w:ascii="Times New Roman" w:hAnsi="Times New Roman" w:cs="Times New Roman"/>
          <w:b/>
          <w:color w:val="000000" w:themeColor="text1"/>
          <w:szCs w:val="24"/>
        </w:rPr>
        <w:t>оказание</w:t>
      </w:r>
      <w:r w:rsidR="0024356A" w:rsidRPr="0024356A">
        <w:rPr>
          <w:rFonts w:ascii="Times New Roman" w:hAnsi="Times New Roman" w:cs="Times New Roman"/>
          <w:b/>
          <w:color w:val="000000" w:themeColor="text1"/>
          <w:szCs w:val="24"/>
        </w:rPr>
        <w:t xml:space="preserve"> услуг по сопровождению программного обеспечения созданного на основе программного обеспечения 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458"/>
        <w:gridCol w:w="4608"/>
      </w:tblGrid>
      <w:tr w:rsidR="00FB4DFE" w:rsidRPr="00B10CE2" w14:paraId="42D6A4FC" w14:textId="77777777" w:rsidTr="00E62AEA">
        <w:tc>
          <w:tcPr>
            <w:tcW w:w="561" w:type="dxa"/>
            <w:vAlign w:val="center"/>
          </w:tcPr>
          <w:p w14:paraId="4B7E9223" w14:textId="77777777"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458" w:type="dxa"/>
            <w:vAlign w:val="center"/>
          </w:tcPr>
          <w:p w14:paraId="51B9172A"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608" w:type="dxa"/>
            <w:vAlign w:val="center"/>
          </w:tcPr>
          <w:p w14:paraId="44BA86EA"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1A6EB0A3" w14:textId="77777777" w:rsidTr="00E62AEA">
        <w:tc>
          <w:tcPr>
            <w:tcW w:w="561" w:type="dxa"/>
            <w:vAlign w:val="center"/>
          </w:tcPr>
          <w:p w14:paraId="3F84398E"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458" w:type="dxa"/>
            <w:vAlign w:val="center"/>
          </w:tcPr>
          <w:p w14:paraId="4EA0C68A"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608" w:type="dxa"/>
          </w:tcPr>
          <w:p w14:paraId="08ED80B1"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5D326825" w14:textId="77777777" w:rsidTr="00E62AEA">
        <w:tc>
          <w:tcPr>
            <w:tcW w:w="561" w:type="dxa"/>
            <w:vAlign w:val="center"/>
          </w:tcPr>
          <w:p w14:paraId="237B28B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458" w:type="dxa"/>
            <w:vAlign w:val="center"/>
          </w:tcPr>
          <w:p w14:paraId="46D6DE75"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608" w:type="dxa"/>
          </w:tcPr>
          <w:p w14:paraId="3C211BC0" w14:textId="2CD76A71" w:rsidR="00FB4DFE" w:rsidRPr="00955546" w:rsidRDefault="00955546" w:rsidP="00D10DEB">
            <w:pPr>
              <w:pStyle w:val="af3"/>
              <w:spacing w:after="0" w:line="240" w:lineRule="auto"/>
              <w:ind w:left="0"/>
              <w:jc w:val="both"/>
              <w:rPr>
                <w:rFonts w:ascii="Times New Roman" w:hAnsi="Times New Roman" w:cs="Times New Roman"/>
                <w:color w:val="000000" w:themeColor="text1"/>
                <w:szCs w:val="24"/>
              </w:rPr>
            </w:pPr>
            <w:r w:rsidRPr="00955546">
              <w:rPr>
                <w:rFonts w:ascii="Times New Roman" w:hAnsi="Times New Roman"/>
              </w:rPr>
              <w:t>19.07.2021</w:t>
            </w:r>
          </w:p>
        </w:tc>
      </w:tr>
      <w:tr w:rsidR="00FB4DFE" w:rsidRPr="00B10CE2" w14:paraId="0D59DF1E" w14:textId="77777777" w:rsidTr="00E62AEA">
        <w:tc>
          <w:tcPr>
            <w:tcW w:w="561" w:type="dxa"/>
            <w:vAlign w:val="center"/>
          </w:tcPr>
          <w:p w14:paraId="71D233A6"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458" w:type="dxa"/>
            <w:vAlign w:val="center"/>
          </w:tcPr>
          <w:p w14:paraId="281449D6"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608" w:type="dxa"/>
          </w:tcPr>
          <w:p w14:paraId="2D616B30" w14:textId="77777777" w:rsidR="00FB4DFE" w:rsidRPr="00B10CE2" w:rsidRDefault="0030446C" w:rsidP="00D10DEB">
            <w:pPr>
              <w:spacing w:line="240" w:lineRule="auto"/>
              <w:jc w:val="both"/>
              <w:rPr>
                <w:rFonts w:ascii="Times New Roman" w:hAnsi="Times New Roman" w:cs="Times New Roman"/>
                <w:i/>
                <w:color w:val="000000" w:themeColor="text1"/>
                <w:szCs w:val="24"/>
              </w:rPr>
            </w:pPr>
            <w:r>
              <w:rPr>
                <w:rFonts w:ascii="Times New Roman" w:hAnsi="Times New Roman" w:cs="Times New Roman"/>
                <w:color w:val="000000" w:themeColor="text1"/>
                <w:szCs w:val="24"/>
              </w:rPr>
              <w:t>Российский рубль</w:t>
            </w:r>
          </w:p>
        </w:tc>
      </w:tr>
      <w:tr w:rsidR="00FB4DFE" w:rsidRPr="00B10CE2" w14:paraId="6CC1C9AE" w14:textId="77777777" w:rsidTr="00E62AEA">
        <w:tc>
          <w:tcPr>
            <w:tcW w:w="561" w:type="dxa"/>
            <w:vAlign w:val="center"/>
          </w:tcPr>
          <w:p w14:paraId="4BD12ABC"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458" w:type="dxa"/>
            <w:vAlign w:val="center"/>
          </w:tcPr>
          <w:p w14:paraId="326147EA"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608" w:type="dxa"/>
          </w:tcPr>
          <w:p w14:paraId="591098C6" w14:textId="77777777" w:rsidR="00FB4DFE" w:rsidRPr="00D30EF9" w:rsidRDefault="0030446C" w:rsidP="00D10DEB">
            <w:pPr>
              <w:spacing w:line="240" w:lineRule="auto"/>
              <w:jc w:val="both"/>
              <w:rPr>
                <w:rFonts w:ascii="Times New Roman" w:hAnsi="Times New Roman" w:cs="Times New Roman"/>
              </w:rPr>
            </w:pPr>
            <w:r w:rsidRPr="0030446C">
              <w:rPr>
                <w:rFonts w:ascii="Times New Roman" w:hAnsi="Times New Roman" w:cs="Times New Roman"/>
                <w:color w:val="000000" w:themeColor="text1"/>
                <w:szCs w:val="24"/>
              </w:rPr>
              <w:t>Оказание услуг по сопровождению программного обеспечения созданного на основе программного обеспечения SAS</w:t>
            </w:r>
          </w:p>
        </w:tc>
      </w:tr>
      <w:tr w:rsidR="00FB4DFE" w:rsidRPr="00B10CE2" w14:paraId="7D26AD16" w14:textId="77777777" w:rsidTr="00E62AEA">
        <w:tc>
          <w:tcPr>
            <w:tcW w:w="561" w:type="dxa"/>
            <w:vAlign w:val="center"/>
          </w:tcPr>
          <w:p w14:paraId="61630BAC"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458" w:type="dxa"/>
            <w:vAlign w:val="center"/>
          </w:tcPr>
          <w:p w14:paraId="2FC3C23E"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608" w:type="dxa"/>
          </w:tcPr>
          <w:p w14:paraId="03FF8890" w14:textId="77777777" w:rsidR="007B0C0A" w:rsidRPr="00110EA2" w:rsidRDefault="00A8283B" w:rsidP="00D10DEB">
            <w:pPr>
              <w:spacing w:line="240" w:lineRule="auto"/>
              <w:jc w:val="both"/>
              <w:rPr>
                <w:rFonts w:ascii="Times New Roman" w:hAnsi="Times New Roman" w:cs="Times New Roman"/>
              </w:rPr>
            </w:pPr>
            <w:r>
              <w:rPr>
                <w:rFonts w:ascii="Times New Roman" w:hAnsi="Times New Roman"/>
              </w:rPr>
              <w:t xml:space="preserve">Ориентировочное количество: 4 668,25 </w:t>
            </w:r>
            <w:proofErr w:type="spellStart"/>
            <w:r w:rsidRPr="00A8283B">
              <w:rPr>
                <w:rFonts w:ascii="Times New Roman" w:hAnsi="Times New Roman"/>
              </w:rPr>
              <w:t>человеко</w:t>
            </w:r>
            <w:proofErr w:type="spellEnd"/>
            <w:r w:rsidRPr="00A8283B">
              <w:rPr>
                <w:rFonts w:ascii="Times New Roman" w:hAnsi="Times New Roman"/>
              </w:rPr>
              <w:t>/дней</w:t>
            </w:r>
          </w:p>
        </w:tc>
      </w:tr>
      <w:tr w:rsidR="00FB4DFE" w:rsidRPr="00B10CE2" w14:paraId="19D2A31D" w14:textId="77777777" w:rsidTr="00E62AEA">
        <w:tc>
          <w:tcPr>
            <w:tcW w:w="561" w:type="dxa"/>
            <w:vAlign w:val="center"/>
          </w:tcPr>
          <w:p w14:paraId="4FCB2EB6"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458" w:type="dxa"/>
            <w:vAlign w:val="center"/>
          </w:tcPr>
          <w:p w14:paraId="40CBD090"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608" w:type="dxa"/>
          </w:tcPr>
          <w:p w14:paraId="660CF2FC" w14:textId="77777777" w:rsidR="00FB4DFE" w:rsidRPr="00110EA2" w:rsidRDefault="00D30EF9" w:rsidP="00D10DEB">
            <w:pPr>
              <w:spacing w:line="240" w:lineRule="auto"/>
              <w:jc w:val="both"/>
              <w:rPr>
                <w:rFonts w:ascii="Times New Roman" w:hAnsi="Times New Roman" w:cs="Times New Roman"/>
              </w:rPr>
            </w:pPr>
            <w:r w:rsidRPr="00EA5079">
              <w:rPr>
                <w:rFonts w:ascii="Times New Roman" w:hAnsi="Times New Roman"/>
              </w:rPr>
              <w:t>62.02.3</w:t>
            </w:r>
          </w:p>
        </w:tc>
      </w:tr>
      <w:tr w:rsidR="00FB4DFE" w:rsidRPr="00B10CE2" w14:paraId="6404F20C" w14:textId="77777777" w:rsidTr="00E62AEA">
        <w:tc>
          <w:tcPr>
            <w:tcW w:w="561" w:type="dxa"/>
            <w:vAlign w:val="center"/>
          </w:tcPr>
          <w:p w14:paraId="40C842C9"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458" w:type="dxa"/>
            <w:vAlign w:val="center"/>
          </w:tcPr>
          <w:p w14:paraId="5DB6FC26"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услуг</w:t>
            </w:r>
          </w:p>
        </w:tc>
        <w:tc>
          <w:tcPr>
            <w:tcW w:w="4608" w:type="dxa"/>
          </w:tcPr>
          <w:p w14:paraId="4FF4238F" w14:textId="77777777" w:rsidR="00FB4DFE" w:rsidRPr="00110EA2" w:rsidRDefault="00A8283B" w:rsidP="00D10DEB">
            <w:pPr>
              <w:spacing w:line="240" w:lineRule="auto"/>
              <w:jc w:val="both"/>
              <w:rPr>
                <w:rFonts w:ascii="Times New Roman" w:hAnsi="Times New Roman" w:cs="Times New Roman"/>
              </w:rPr>
            </w:pPr>
            <w:r w:rsidRPr="0030446C">
              <w:rPr>
                <w:rFonts w:ascii="Times New Roman" w:hAnsi="Times New Roman" w:cs="Times New Roman"/>
                <w:color w:val="000000" w:themeColor="text1"/>
                <w:szCs w:val="24"/>
              </w:rPr>
              <w:t>Оказание услуг по сопровождению программного обеспечения созданного на основе программного обеспечения SAS</w:t>
            </w:r>
          </w:p>
        </w:tc>
      </w:tr>
      <w:tr w:rsidR="00FB4DFE" w:rsidRPr="00B10CE2" w14:paraId="125C92E3" w14:textId="77777777" w:rsidTr="00E62AEA">
        <w:tc>
          <w:tcPr>
            <w:tcW w:w="561" w:type="dxa"/>
            <w:vAlign w:val="center"/>
          </w:tcPr>
          <w:p w14:paraId="2CC6B30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8</w:t>
            </w:r>
          </w:p>
        </w:tc>
        <w:tc>
          <w:tcPr>
            <w:tcW w:w="4458" w:type="dxa"/>
            <w:vAlign w:val="center"/>
          </w:tcPr>
          <w:p w14:paraId="5DCF6A10"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Регион поставки </w:t>
            </w:r>
          </w:p>
        </w:tc>
        <w:tc>
          <w:tcPr>
            <w:tcW w:w="4608" w:type="dxa"/>
          </w:tcPr>
          <w:p w14:paraId="7924C312" w14:textId="77777777" w:rsidR="00FB4DFE" w:rsidRPr="00B10CE2" w:rsidRDefault="00A8283B" w:rsidP="00D10DEB">
            <w:pPr>
              <w:spacing w:line="240" w:lineRule="auto"/>
              <w:jc w:val="both"/>
              <w:rPr>
                <w:rFonts w:ascii="Times New Roman" w:hAnsi="Times New Roman" w:cs="Times New Roman"/>
                <w:color w:val="000000" w:themeColor="text1"/>
                <w:szCs w:val="24"/>
              </w:rPr>
            </w:pPr>
            <w:r w:rsidRPr="00A8283B">
              <w:rPr>
                <w:rFonts w:ascii="Times New Roman" w:hAnsi="Times New Roman" w:cs="Times New Roman"/>
                <w:color w:val="000000" w:themeColor="text1"/>
                <w:szCs w:val="24"/>
              </w:rPr>
              <w:t>Услуги оказываются удаленно, по месту нахо</w:t>
            </w:r>
            <w:r w:rsidR="00462A19">
              <w:rPr>
                <w:rFonts w:ascii="Times New Roman" w:hAnsi="Times New Roman" w:cs="Times New Roman"/>
                <w:color w:val="000000" w:themeColor="text1"/>
                <w:szCs w:val="24"/>
              </w:rPr>
              <w:t>ждения и</w:t>
            </w:r>
            <w:r w:rsidRPr="00A8283B">
              <w:rPr>
                <w:rFonts w:ascii="Times New Roman" w:hAnsi="Times New Roman" w:cs="Times New Roman"/>
                <w:color w:val="000000" w:themeColor="text1"/>
                <w:szCs w:val="24"/>
              </w:rPr>
              <w:t>сполнителя</w:t>
            </w:r>
          </w:p>
        </w:tc>
      </w:tr>
      <w:tr w:rsidR="00FB4DFE" w:rsidRPr="00B10CE2" w14:paraId="6BFF2808" w14:textId="77777777" w:rsidTr="00E62AEA">
        <w:tc>
          <w:tcPr>
            <w:tcW w:w="561" w:type="dxa"/>
            <w:vAlign w:val="center"/>
          </w:tcPr>
          <w:p w14:paraId="047BBFFF" w14:textId="77777777" w:rsidR="00FB4DFE" w:rsidRPr="00D30EF9"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lastRenderedPageBreak/>
              <w:t>9</w:t>
            </w:r>
          </w:p>
        </w:tc>
        <w:tc>
          <w:tcPr>
            <w:tcW w:w="4458" w:type="dxa"/>
            <w:vAlign w:val="center"/>
          </w:tcPr>
          <w:p w14:paraId="1A814F9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608" w:type="dxa"/>
          </w:tcPr>
          <w:p w14:paraId="6DD6FEF0" w14:textId="77777777" w:rsidR="00D30EF9" w:rsidRPr="005A43D5" w:rsidRDefault="00462A19" w:rsidP="00AD2EB0">
            <w:pPr>
              <w:pStyle w:val="10"/>
              <w:tabs>
                <w:tab w:val="left" w:pos="142"/>
              </w:tabs>
              <w:suppressAutoHyphens/>
              <w:spacing w:before="0" w:line="240" w:lineRule="auto"/>
              <w:jc w:val="both"/>
              <w:rPr>
                <w:rFonts w:ascii="Times New Roman" w:hAnsi="Times New Roman" w:cs="Times New Roman"/>
                <w:bCs/>
                <w:sz w:val="24"/>
                <w:szCs w:val="24"/>
              </w:rPr>
            </w:pPr>
            <w:r>
              <w:rPr>
                <w:rFonts w:ascii="Times New Roman" w:eastAsiaTheme="minorHAnsi" w:hAnsi="Times New Roman" w:cs="Times New Roman"/>
                <w:bCs/>
                <w:color w:val="000000" w:themeColor="text1"/>
                <w:sz w:val="24"/>
                <w:szCs w:val="24"/>
              </w:rPr>
              <w:t>Оплата у</w:t>
            </w:r>
            <w:r w:rsidR="0088319B" w:rsidRPr="005A43D5">
              <w:rPr>
                <w:rFonts w:ascii="Times New Roman" w:eastAsiaTheme="minorHAnsi" w:hAnsi="Times New Roman" w:cs="Times New Roman"/>
                <w:bCs/>
                <w:color w:val="000000" w:themeColor="text1"/>
                <w:sz w:val="24"/>
                <w:szCs w:val="24"/>
              </w:rPr>
              <w:t>слуг осуществляется за каждый отчетный период</w:t>
            </w:r>
            <w:r w:rsidR="005A43D5" w:rsidRPr="005A43D5">
              <w:rPr>
                <w:rFonts w:ascii="Times New Roman" w:eastAsiaTheme="minorHAnsi" w:hAnsi="Times New Roman" w:cs="Times New Roman"/>
                <w:bCs/>
                <w:color w:val="000000" w:themeColor="text1"/>
                <w:sz w:val="24"/>
                <w:szCs w:val="24"/>
              </w:rPr>
              <w:t xml:space="preserve"> (</w:t>
            </w:r>
            <w:r w:rsidR="005A43D5" w:rsidRPr="005A43D5">
              <w:rPr>
                <w:rFonts w:ascii="Times New Roman" w:eastAsiaTheme="minorHAnsi" w:hAnsi="Times New Roman" w:cs="Times New Roman"/>
                <w:color w:val="000000" w:themeColor="text1"/>
                <w:sz w:val="24"/>
                <w:szCs w:val="24"/>
              </w:rPr>
              <w:t>календарный квартал года или часть календарного квартала)</w:t>
            </w:r>
            <w:r w:rsidR="0088319B" w:rsidRPr="005A43D5">
              <w:rPr>
                <w:rFonts w:ascii="Times New Roman" w:eastAsiaTheme="minorHAnsi" w:hAnsi="Times New Roman" w:cs="Times New Roman"/>
                <w:bCs/>
                <w:color w:val="000000" w:themeColor="text1"/>
                <w:sz w:val="24"/>
                <w:szCs w:val="24"/>
              </w:rPr>
              <w:t>. Оплата производится в течение 15 (пятнадцати) рабочих дней с дат</w:t>
            </w:r>
            <w:r>
              <w:rPr>
                <w:rFonts w:ascii="Times New Roman" w:eastAsiaTheme="minorHAnsi" w:hAnsi="Times New Roman" w:cs="Times New Roman"/>
                <w:bCs/>
                <w:color w:val="000000" w:themeColor="text1"/>
                <w:sz w:val="24"/>
                <w:szCs w:val="24"/>
              </w:rPr>
              <w:t>ы получения оригинала счета от и</w:t>
            </w:r>
            <w:r w:rsidR="0088319B" w:rsidRPr="005A43D5">
              <w:rPr>
                <w:rFonts w:ascii="Times New Roman" w:eastAsiaTheme="minorHAnsi" w:hAnsi="Times New Roman" w:cs="Times New Roman"/>
                <w:bCs/>
                <w:color w:val="000000" w:themeColor="text1"/>
                <w:sz w:val="24"/>
                <w:szCs w:val="24"/>
              </w:rPr>
              <w:t>сполнителя, выставленного на ос</w:t>
            </w:r>
            <w:r>
              <w:rPr>
                <w:rFonts w:ascii="Times New Roman" w:eastAsiaTheme="minorHAnsi" w:hAnsi="Times New Roman" w:cs="Times New Roman"/>
                <w:bCs/>
                <w:color w:val="000000" w:themeColor="text1"/>
                <w:sz w:val="24"/>
                <w:szCs w:val="24"/>
              </w:rPr>
              <w:t>новании подписанного сторонами а</w:t>
            </w:r>
            <w:r w:rsidR="0088319B" w:rsidRPr="005A43D5">
              <w:rPr>
                <w:rFonts w:ascii="Times New Roman" w:eastAsiaTheme="minorHAnsi" w:hAnsi="Times New Roman" w:cs="Times New Roman"/>
                <w:bCs/>
                <w:color w:val="000000" w:themeColor="text1"/>
                <w:sz w:val="24"/>
                <w:szCs w:val="24"/>
              </w:rPr>
              <w:t>кта за отчетный период.</w:t>
            </w:r>
            <w:r w:rsidR="0088319B" w:rsidRPr="005A43D5">
              <w:rPr>
                <w:rStyle w:val="DFN"/>
                <w:rFonts w:ascii="Times New Roman" w:hAnsi="Times New Roman" w:cs="Times New Roman"/>
                <w:sz w:val="24"/>
                <w:szCs w:val="24"/>
              </w:rPr>
              <w:t xml:space="preserve"> </w:t>
            </w:r>
          </w:p>
        </w:tc>
      </w:tr>
      <w:tr w:rsidR="00FB4DFE" w:rsidRPr="00B10CE2" w14:paraId="4FB7EF78" w14:textId="77777777" w:rsidTr="00E62AEA">
        <w:tc>
          <w:tcPr>
            <w:tcW w:w="561" w:type="dxa"/>
            <w:vAlign w:val="center"/>
          </w:tcPr>
          <w:p w14:paraId="36AFBC02" w14:textId="77777777" w:rsidR="00FB4DFE" w:rsidRPr="00D30EF9"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10</w:t>
            </w:r>
          </w:p>
        </w:tc>
        <w:tc>
          <w:tcPr>
            <w:tcW w:w="4458" w:type="dxa"/>
            <w:vAlign w:val="center"/>
          </w:tcPr>
          <w:p w14:paraId="0ECC715F"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608" w:type="dxa"/>
          </w:tcPr>
          <w:p w14:paraId="5425F86A" w14:textId="77777777" w:rsidR="00D10DEB" w:rsidRPr="00B10CE2" w:rsidRDefault="0088319B"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В соответствии с Техническим заданием (Приложение №4)</w:t>
            </w:r>
          </w:p>
        </w:tc>
      </w:tr>
      <w:tr w:rsidR="00FB4DFE" w:rsidRPr="00B10CE2" w14:paraId="1AE905F0" w14:textId="77777777" w:rsidTr="00E62AEA">
        <w:tc>
          <w:tcPr>
            <w:tcW w:w="561" w:type="dxa"/>
            <w:vAlign w:val="center"/>
          </w:tcPr>
          <w:p w14:paraId="5E6ABD30" w14:textId="77777777" w:rsidR="00FB4DFE" w:rsidRPr="00D30EF9" w:rsidRDefault="00FB4DFE" w:rsidP="00931020">
            <w:pPr>
              <w:ind w:left="-120"/>
              <w:jc w:val="center"/>
              <w:rPr>
                <w:rFonts w:ascii="Times New Roman" w:hAnsi="Times New Roman" w:cs="Times New Roman"/>
                <w:color w:val="000000" w:themeColor="text1"/>
                <w:szCs w:val="24"/>
              </w:rPr>
            </w:pPr>
            <w:r w:rsidRPr="00D30EF9">
              <w:rPr>
                <w:rFonts w:ascii="Times New Roman" w:hAnsi="Times New Roman" w:cs="Times New Roman"/>
                <w:color w:val="000000" w:themeColor="text1"/>
                <w:szCs w:val="24"/>
              </w:rPr>
              <w:t>11</w:t>
            </w:r>
          </w:p>
        </w:tc>
        <w:tc>
          <w:tcPr>
            <w:tcW w:w="4458" w:type="dxa"/>
            <w:vAlign w:val="center"/>
          </w:tcPr>
          <w:p w14:paraId="3FE8B82C" w14:textId="77777777" w:rsidR="00FB4DFE" w:rsidRPr="00B10CE2" w:rsidRDefault="0088319B"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Предельная</w:t>
            </w:r>
            <w:r w:rsidR="00FB4DFE" w:rsidRPr="00B10CE2">
              <w:rPr>
                <w:rFonts w:ascii="Times New Roman" w:hAnsi="Times New Roman" w:cs="Times New Roman"/>
                <w:color w:val="000000" w:themeColor="text1"/>
                <w:szCs w:val="24"/>
              </w:rPr>
              <w:t xml:space="preserve"> цена</w:t>
            </w:r>
          </w:p>
        </w:tc>
        <w:tc>
          <w:tcPr>
            <w:tcW w:w="4608" w:type="dxa"/>
          </w:tcPr>
          <w:p w14:paraId="5DEE52BD" w14:textId="77777777" w:rsidR="00FB4DFE" w:rsidRPr="00866B84" w:rsidRDefault="0088319B" w:rsidP="002F7167">
            <w:pPr>
              <w:pStyle w:val="af3"/>
              <w:spacing w:after="0" w:line="240" w:lineRule="auto"/>
              <w:ind w:left="0"/>
              <w:jc w:val="both"/>
              <w:rPr>
                <w:rFonts w:ascii="Times New Roman" w:hAnsi="Times New Roman" w:cs="Times New Roman"/>
                <w:color w:val="000000" w:themeColor="text1"/>
                <w:szCs w:val="24"/>
              </w:rPr>
            </w:pPr>
            <w:r w:rsidRPr="006404B5">
              <w:rPr>
                <w:rFonts w:ascii="Times New Roman" w:hAnsi="Times New Roman" w:cs="Times New Roman"/>
                <w:bCs/>
                <w:color w:val="000000" w:themeColor="text1"/>
              </w:rPr>
              <w:t xml:space="preserve">117 212 </w:t>
            </w:r>
            <w:r w:rsidRPr="006404B5">
              <w:rPr>
                <w:rFonts w:ascii="Times New Roman" w:hAnsi="Times New Roman" w:cs="Times New Roman"/>
                <w:color w:val="000000" w:themeColor="text1"/>
              </w:rPr>
              <w:t>000</w:t>
            </w:r>
            <w:r w:rsidRPr="006404B5">
              <w:rPr>
                <w:rFonts w:ascii="Times New Roman" w:hAnsi="Times New Roman" w:cs="Times New Roman"/>
                <w:bCs/>
                <w:color w:val="000000" w:themeColor="text1"/>
              </w:rPr>
              <w:t xml:space="preserve"> рублей 00 копеек</w:t>
            </w:r>
            <w:r w:rsidR="00EE1D4A">
              <w:rPr>
                <w:rFonts w:ascii="Times New Roman" w:hAnsi="Times New Roman" w:cs="Times New Roman"/>
                <w:color w:val="000000" w:themeColor="text1"/>
                <w:szCs w:val="24"/>
              </w:rPr>
              <w:t xml:space="preserve">, </w:t>
            </w:r>
            <w:r w:rsidR="00EE1D4A" w:rsidRPr="008A5FBC">
              <w:rPr>
                <w:rFonts w:ascii="Times New Roman" w:hAnsi="Times New Roman" w:cs="Times New Roman"/>
                <w:color w:val="000000" w:themeColor="text1"/>
                <w:szCs w:val="24"/>
              </w:rPr>
              <w:t>включая все установленные налоги, сборы и платежи</w:t>
            </w:r>
            <w:r w:rsidR="00EE1D4A">
              <w:rPr>
                <w:rFonts w:ascii="Times New Roman" w:hAnsi="Times New Roman" w:cs="Times New Roman"/>
                <w:color w:val="000000" w:themeColor="text1"/>
                <w:szCs w:val="24"/>
              </w:rPr>
              <w:t>.</w:t>
            </w:r>
          </w:p>
        </w:tc>
      </w:tr>
      <w:tr w:rsidR="00EE1D4A" w:rsidRPr="00B10CE2" w14:paraId="179E6A20" w14:textId="77777777" w:rsidTr="00E62AEA">
        <w:tc>
          <w:tcPr>
            <w:tcW w:w="561" w:type="dxa"/>
            <w:vAlign w:val="center"/>
          </w:tcPr>
          <w:p w14:paraId="78958387" w14:textId="77777777" w:rsidR="00EE1D4A" w:rsidRPr="00D30EF9" w:rsidRDefault="00EE1D4A" w:rsidP="00EE1D4A">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458" w:type="dxa"/>
            <w:vAlign w:val="center"/>
          </w:tcPr>
          <w:p w14:paraId="1AE3CCDA" w14:textId="77777777" w:rsidR="00EE1D4A" w:rsidRPr="00B10CE2" w:rsidRDefault="00EE1D4A" w:rsidP="00EE1D4A">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608" w:type="dxa"/>
          </w:tcPr>
          <w:p w14:paraId="303695F2" w14:textId="77777777" w:rsidR="00EE1D4A" w:rsidRDefault="00EE1D4A" w:rsidP="00EE1D4A">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39233B15" w14:textId="77777777" w:rsidR="00EE1D4A" w:rsidRPr="00900045" w:rsidRDefault="00EE1D4A" w:rsidP="00EE1D4A">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14:paraId="335A0AC5" w14:textId="77777777" w:rsidR="00FB4DFE" w:rsidRPr="00BA117A" w:rsidRDefault="00FB4DFE" w:rsidP="00FB4DFE">
      <w:pPr>
        <w:ind w:firstLine="851"/>
        <w:jc w:val="both"/>
        <w:rPr>
          <w:color w:val="000000" w:themeColor="text1"/>
          <w:szCs w:val="24"/>
        </w:rPr>
      </w:pPr>
    </w:p>
    <w:p w14:paraId="205BE370" w14:textId="68D7C13C"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до </w:t>
      </w:r>
      <w:r w:rsidR="00955546" w:rsidRPr="00955546">
        <w:rPr>
          <w:rFonts w:ascii="Times New Roman" w:hAnsi="Times New Roman" w:cs="Times New Roman"/>
          <w:color w:val="000000" w:themeColor="text1"/>
          <w:szCs w:val="24"/>
        </w:rPr>
        <w:t>10</w:t>
      </w:r>
      <w:r w:rsidR="00953DF4" w:rsidRPr="00955546">
        <w:rPr>
          <w:rFonts w:ascii="Times New Roman" w:hAnsi="Times New Roman" w:cs="Times New Roman"/>
          <w:color w:val="000000" w:themeColor="text1"/>
          <w:szCs w:val="24"/>
        </w:rPr>
        <w:t>:</w:t>
      </w:r>
      <w:r w:rsidR="00955546" w:rsidRPr="00955546">
        <w:rPr>
          <w:rFonts w:ascii="Times New Roman" w:hAnsi="Times New Roman" w:cs="Times New Roman"/>
          <w:color w:val="000000" w:themeColor="text1"/>
          <w:szCs w:val="24"/>
        </w:rPr>
        <w:t>00</w:t>
      </w:r>
      <w:r w:rsidRPr="00955546">
        <w:rPr>
          <w:rFonts w:ascii="Times New Roman" w:hAnsi="Times New Roman" w:cs="Times New Roman"/>
          <w:color w:val="000000" w:themeColor="text1"/>
          <w:szCs w:val="24"/>
        </w:rPr>
        <w:t xml:space="preserve"> (</w:t>
      </w:r>
      <w:r w:rsidRPr="00955546">
        <w:rPr>
          <w:rFonts w:ascii="Times New Roman" w:hAnsi="Times New Roman" w:cs="Times New Roman"/>
          <w:color w:val="000000" w:themeColor="text1"/>
        </w:rPr>
        <w:t>МСК</w:t>
      </w:r>
      <w:r w:rsidRPr="00955546">
        <w:rPr>
          <w:rFonts w:ascii="Times New Roman" w:hAnsi="Times New Roman" w:cs="Times New Roman"/>
          <w:color w:val="000000" w:themeColor="text1"/>
          <w:szCs w:val="24"/>
        </w:rPr>
        <w:t>) «</w:t>
      </w:r>
      <w:r w:rsidR="00955546" w:rsidRPr="00955546">
        <w:rPr>
          <w:rFonts w:ascii="Times New Roman" w:hAnsi="Times New Roman" w:cs="Times New Roman"/>
          <w:color w:val="000000" w:themeColor="text1"/>
          <w:szCs w:val="24"/>
        </w:rPr>
        <w:t>19</w:t>
      </w:r>
      <w:r w:rsidRPr="00955546">
        <w:rPr>
          <w:rFonts w:ascii="Times New Roman" w:hAnsi="Times New Roman" w:cs="Times New Roman"/>
          <w:color w:val="000000" w:themeColor="text1"/>
          <w:szCs w:val="24"/>
        </w:rPr>
        <w:t xml:space="preserve">» </w:t>
      </w:r>
      <w:r w:rsidR="00955546" w:rsidRPr="00955546">
        <w:rPr>
          <w:rFonts w:ascii="Times New Roman" w:hAnsi="Times New Roman" w:cs="Times New Roman"/>
          <w:color w:val="000000" w:themeColor="text1"/>
          <w:szCs w:val="24"/>
        </w:rPr>
        <w:t>июля</w:t>
      </w:r>
      <w:r w:rsidRPr="00955546">
        <w:rPr>
          <w:rFonts w:ascii="Times New Roman" w:hAnsi="Times New Roman" w:cs="Times New Roman"/>
          <w:color w:val="000000" w:themeColor="text1"/>
          <w:szCs w:val="24"/>
        </w:rPr>
        <w:t xml:space="preserve"> 20</w:t>
      </w:r>
      <w:r w:rsidR="00B10CE2" w:rsidRPr="00955546">
        <w:rPr>
          <w:rFonts w:ascii="Times New Roman" w:hAnsi="Times New Roman" w:cs="Times New Roman"/>
          <w:color w:val="000000" w:themeColor="text1"/>
          <w:szCs w:val="24"/>
        </w:rPr>
        <w:t>2</w:t>
      </w:r>
      <w:r w:rsidR="00EF2B5F" w:rsidRPr="00955546">
        <w:rPr>
          <w:rFonts w:ascii="Times New Roman" w:hAnsi="Times New Roman" w:cs="Times New Roman"/>
          <w:color w:val="000000" w:themeColor="text1"/>
          <w:szCs w:val="24"/>
        </w:rPr>
        <w:t>1</w:t>
      </w:r>
      <w:r w:rsidRPr="00955546">
        <w:rPr>
          <w:rFonts w:ascii="Times New Roman" w:hAnsi="Times New Roman" w:cs="Times New Roman"/>
          <w:color w:val="000000" w:themeColor="text1"/>
          <w:szCs w:val="24"/>
        </w:rPr>
        <w:t xml:space="preserve"> года.</w:t>
      </w:r>
    </w:p>
    <w:p w14:paraId="0030F830"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71ADFB43"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bookmarkStart w:id="3" w:name="_GoBack"/>
      <w:bookmarkEnd w:id="3"/>
    </w:p>
    <w:p w14:paraId="3A8D3187"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55B1D764" w14:textId="77777777" w:rsidR="00FB4DFE" w:rsidRPr="00B10CE2" w:rsidRDefault="00FB4DFE" w:rsidP="0088319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22A0FEE2" w14:textId="77777777" w:rsidR="00FB4DFE" w:rsidRPr="00B10CE2" w:rsidRDefault="00FB4DFE" w:rsidP="0088319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155ED8A1" w14:textId="77777777" w:rsidR="00FB4DFE" w:rsidRPr="00B10CE2" w:rsidRDefault="00FB4DFE" w:rsidP="0088319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72A958A0" w14:textId="77777777" w:rsidR="00FB4DFE" w:rsidRPr="00B10CE2" w:rsidRDefault="00FB4DFE" w:rsidP="0088319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w:t>
      </w:r>
      <w:r w:rsidR="00B150FB">
        <w:rPr>
          <w:rFonts w:ascii="Times New Roman" w:hAnsi="Times New Roman" w:cs="Times New Roman"/>
          <w:color w:val="000000" w:themeColor="text1"/>
          <w:szCs w:val="24"/>
        </w:rPr>
        <w:t xml:space="preserve"> Техническое задание.</w:t>
      </w:r>
    </w:p>
    <w:p w14:paraId="65B9DE8B" w14:textId="77777777" w:rsidR="00FB4DFE" w:rsidRPr="00BA117A" w:rsidRDefault="00FB4DFE" w:rsidP="00FB4DFE">
      <w:pPr>
        <w:spacing w:before="120"/>
        <w:rPr>
          <w:rFonts w:cs="Times New Roman"/>
          <w:color w:val="000000" w:themeColor="text1"/>
          <w:szCs w:val="24"/>
        </w:rPr>
      </w:pPr>
    </w:p>
    <w:p w14:paraId="269B7468"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34CD8190"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4AF04B9A"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7F91280F"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7EBAD4D6"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60840CA7"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44E646B2"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5133074F"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2DAC4A13"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45A295B7"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09566D05"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53A0FCA2" w14:textId="77777777"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0E0A57">
        <w:rPr>
          <w:rFonts w:ascii="Times New Roman" w:hAnsi="Times New Roman" w:cs="Times New Roman"/>
          <w:color w:val="000000" w:themeColor="text1"/>
          <w:szCs w:val="24"/>
        </w:rPr>
        <w:t xml:space="preserve"> </w:t>
      </w:r>
      <w:r w:rsidR="005A43D5" w:rsidRPr="005A43D5">
        <w:rPr>
          <w:rFonts w:ascii="Times New Roman" w:hAnsi="Times New Roman" w:cs="Times New Roman"/>
          <w:color w:val="000000" w:themeColor="text1"/>
          <w:szCs w:val="24"/>
        </w:rPr>
        <w:t>оказать услуги по сопровождению программного обеспечения созданного на основе программного обеспечения SAS</w:t>
      </w:r>
      <w:r w:rsidR="009635D1" w:rsidRPr="00F373CD">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0E0A57">
        <w:rPr>
          <w:rFonts w:ascii="Times New Roman" w:hAnsi="Times New Roman" w:cs="Times New Roman"/>
          <w:color w:val="000000" w:themeColor="text1"/>
          <w:szCs w:val="24"/>
        </w:rPr>
        <w:t xml:space="preserve"> в соответствии</w:t>
      </w:r>
      <w:r w:rsidR="00A4062E">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с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5A43D5">
        <w:rPr>
          <w:rFonts w:ascii="Times New Roman" w:hAnsi="Times New Roman" w:cs="Times New Roman"/>
          <w:b/>
          <w:color w:val="000000" w:themeColor="text1"/>
          <w:szCs w:val="24"/>
        </w:rPr>
        <w:t>оказание</w:t>
      </w:r>
      <w:r w:rsidR="005A43D5" w:rsidRPr="0024356A">
        <w:rPr>
          <w:rFonts w:ascii="Times New Roman" w:hAnsi="Times New Roman" w:cs="Times New Roman"/>
          <w:b/>
          <w:color w:val="000000" w:themeColor="text1"/>
          <w:szCs w:val="24"/>
        </w:rPr>
        <w:t xml:space="preserve"> услуг по сопровождению программного обеспечения созданного на основе программного обеспечения SAS</w:t>
      </w:r>
      <w:r w:rsidR="009A3747" w:rsidRPr="00F373CD">
        <w:rPr>
          <w:rFonts w:ascii="Times New Roman" w:hAnsi="Times New Roman" w:cs="Times New Roman"/>
          <w:bCs/>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14:paraId="6208A5F2" w14:textId="77777777"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464BAE">
        <w:rPr>
          <w:rFonts w:ascii="Times New Roman" w:hAnsi="Times New Roman" w:cs="Times New Roman"/>
          <w:color w:val="000000" w:themeColor="text1"/>
          <w:szCs w:val="24"/>
        </w:rPr>
        <w:t>оказания услуг</w:t>
      </w:r>
      <w:r w:rsidRPr="00C115B0">
        <w:rPr>
          <w:rFonts w:ascii="Times New Roman" w:hAnsi="Times New Roman" w:cs="Times New Roman"/>
          <w:color w:val="000000" w:themeColor="text1"/>
          <w:szCs w:val="24"/>
        </w:rPr>
        <w:t>.</w:t>
      </w:r>
    </w:p>
    <w:p w14:paraId="00D31F9E" w14:textId="77777777"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p>
    <w:p w14:paraId="3E7096B0" w14:textId="77777777"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0051B0D0" w14:textId="77777777" w:rsidR="004551E0" w:rsidRDefault="004551E0" w:rsidP="00FB4DFE">
      <w:pPr>
        <w:widowControl w:val="0"/>
        <w:adjustRightInd w:val="0"/>
        <w:spacing w:before="120"/>
        <w:ind w:right="-2"/>
        <w:jc w:val="both"/>
        <w:textAlignment w:val="baseline"/>
        <w:rPr>
          <w:rFonts w:ascii="Times New Roman" w:hAnsi="Times New Roman" w:cs="Times New Roman"/>
          <w:bCs/>
          <w:color w:val="000000" w:themeColor="text1"/>
          <w:szCs w:val="24"/>
        </w:rPr>
      </w:pPr>
    </w:p>
    <w:p w14:paraId="58F8D674" w14:textId="77777777"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14:paraId="5D481780" w14:textId="77777777"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14:paraId="31BA7F4A" w14:textId="77777777"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14:paraId="5AB2020A" w14:textId="77777777"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14:paraId="7A051066" w14:textId="77777777" w:rsidR="0099330A" w:rsidRDefault="0099330A">
      <w:pPr>
        <w:spacing w:after="160" w:line="259"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14:paraId="2F52FFEF" w14:textId="77777777" w:rsidR="00566E7E" w:rsidRDefault="00566E7E" w:rsidP="00566E7E">
      <w:pPr>
        <w:widowControl w:val="0"/>
        <w:adjustRightInd w:val="0"/>
        <w:spacing w:before="120"/>
        <w:ind w:right="-2"/>
        <w:jc w:val="both"/>
        <w:textAlignment w:val="baseline"/>
        <w:rPr>
          <w:rFonts w:ascii="Times New Roman" w:hAnsi="Times New Roman" w:cs="Times New Roman"/>
          <w:bCs/>
          <w:color w:val="000000" w:themeColor="text1"/>
          <w:szCs w:val="24"/>
        </w:rPr>
      </w:pPr>
      <w:r w:rsidRPr="00F373CD">
        <w:rPr>
          <w:rFonts w:ascii="Times New Roman" w:hAnsi="Times New Roman" w:cs="Times New Roman"/>
          <w:color w:val="000000" w:themeColor="text1"/>
          <w:szCs w:val="24"/>
        </w:rPr>
        <w:lastRenderedPageBreak/>
        <w:t xml:space="preserve">Мы согласны </w:t>
      </w:r>
      <w:r w:rsidRPr="00464BAE">
        <w:rPr>
          <w:rFonts w:ascii="Times New Roman" w:hAnsi="Times New Roman" w:cs="Times New Roman"/>
          <w:color w:val="000000" w:themeColor="text1"/>
          <w:szCs w:val="24"/>
        </w:rPr>
        <w:t xml:space="preserve">оказать услуги </w:t>
      </w:r>
      <w:r w:rsidR="005A43D5" w:rsidRPr="005A43D5">
        <w:rPr>
          <w:rFonts w:ascii="Times New Roman" w:hAnsi="Times New Roman" w:cs="Times New Roman"/>
          <w:color w:val="000000" w:themeColor="text1"/>
          <w:szCs w:val="24"/>
        </w:rPr>
        <w:t>по сопровождению программного обеспечения созданного на основе программного обеспечения SAS</w:t>
      </w:r>
      <w:r>
        <w:rPr>
          <w:rFonts w:ascii="Times New Roman" w:hAnsi="Times New Roman" w:cs="Times New Roman"/>
          <w:color w:val="000000" w:themeColor="text1"/>
          <w:szCs w:val="24"/>
        </w:rPr>
        <w:t>, предусмотренные</w:t>
      </w:r>
      <w:r w:rsidRPr="00F373CD">
        <w:rPr>
          <w:rFonts w:ascii="Times New Roman" w:hAnsi="Times New Roman" w:cs="Times New Roman"/>
          <w:color w:val="000000" w:themeColor="text1"/>
          <w:szCs w:val="24"/>
        </w:rPr>
        <w:t xml:space="preserve"> в Информационном сообщении </w:t>
      </w:r>
      <w:r w:rsidRPr="005A43D5">
        <w:rPr>
          <w:rFonts w:ascii="Times New Roman" w:hAnsi="Times New Roman" w:cs="Times New Roman"/>
          <w:color w:val="000000" w:themeColor="text1"/>
          <w:szCs w:val="24"/>
        </w:rPr>
        <w:t>на следующих условиях:</w:t>
      </w:r>
    </w:p>
    <w:p w14:paraId="1E313670" w14:textId="77777777" w:rsidR="00142304" w:rsidRDefault="00A83BB2" w:rsidP="00142304">
      <w:pPr>
        <w:widowControl w:val="0"/>
        <w:adjustRightInd w:val="0"/>
        <w:spacing w:before="120"/>
        <w:ind w:right="-2"/>
        <w:jc w:val="right"/>
        <w:textAlignment w:val="baseline"/>
        <w:rPr>
          <w:rFonts w:ascii="Times New Roman" w:hAnsi="Times New Roman" w:cs="Times New Roman"/>
          <w:bCs/>
          <w:color w:val="000000" w:themeColor="text1"/>
          <w:szCs w:val="24"/>
        </w:rPr>
      </w:pPr>
      <w:r>
        <w:rPr>
          <w:rFonts w:ascii="Times New Roman" w:hAnsi="Times New Roman" w:cs="Times New Roman"/>
          <w:bCs/>
          <w:color w:val="000000" w:themeColor="text1"/>
          <w:szCs w:val="24"/>
        </w:rPr>
        <w:t>Таблица №1 Стоимость средневзвешенной дневной ставки</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03"/>
        <w:gridCol w:w="1134"/>
        <w:gridCol w:w="2857"/>
        <w:gridCol w:w="2813"/>
        <w:gridCol w:w="1565"/>
        <w:gridCol w:w="2829"/>
      </w:tblGrid>
      <w:tr w:rsidR="00A83BB2" w:rsidRPr="006F0A32" w14:paraId="36CB22ED" w14:textId="77777777" w:rsidTr="00C50E42">
        <w:trPr>
          <w:trHeight w:val="1056"/>
        </w:trPr>
        <w:tc>
          <w:tcPr>
            <w:tcW w:w="625" w:type="dxa"/>
            <w:shd w:val="clear" w:color="auto" w:fill="auto"/>
            <w:vAlign w:val="center"/>
            <w:hideMark/>
          </w:tcPr>
          <w:p w14:paraId="61022C85" w14:textId="77777777" w:rsidR="00A83BB2" w:rsidRPr="006F0A32" w:rsidRDefault="00A83BB2" w:rsidP="003934FC">
            <w:pPr>
              <w:spacing w:line="240" w:lineRule="auto"/>
              <w:ind w:left="-251" w:right="-187"/>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 xml:space="preserve">№ </w:t>
            </w:r>
            <w:r w:rsidRPr="006F0A32">
              <w:rPr>
                <w:rFonts w:ascii="Times New Roman" w:hAnsi="Times New Roman" w:cs="Times New Roman"/>
                <w:b/>
                <w:color w:val="000000"/>
                <w:sz w:val="20"/>
                <w:szCs w:val="20"/>
              </w:rPr>
              <w:br/>
              <w:t>п/п</w:t>
            </w:r>
          </w:p>
        </w:tc>
        <w:tc>
          <w:tcPr>
            <w:tcW w:w="3203" w:type="dxa"/>
            <w:shd w:val="clear" w:color="auto" w:fill="auto"/>
            <w:vAlign w:val="center"/>
            <w:hideMark/>
          </w:tcPr>
          <w:p w14:paraId="2B72CF3F" w14:textId="77777777" w:rsidR="00A83BB2" w:rsidRPr="006F0A32" w:rsidRDefault="00A83BB2" w:rsidP="003934FC">
            <w:pPr>
              <w:spacing w:line="240" w:lineRule="auto"/>
              <w:ind w:left="6"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Наименование услуги</w:t>
            </w:r>
          </w:p>
        </w:tc>
        <w:tc>
          <w:tcPr>
            <w:tcW w:w="1134" w:type="dxa"/>
            <w:vAlign w:val="center"/>
          </w:tcPr>
          <w:p w14:paraId="6E85710F" w14:textId="77777777" w:rsidR="00A83BB2" w:rsidRPr="006F0A32" w:rsidRDefault="00A83BB2" w:rsidP="003934FC">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Единица</w:t>
            </w:r>
          </w:p>
          <w:p w14:paraId="104F501A" w14:textId="77777777" w:rsidR="00A83BB2" w:rsidRPr="006F0A32" w:rsidRDefault="00A83BB2" w:rsidP="003934FC">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измерения</w:t>
            </w:r>
          </w:p>
        </w:tc>
        <w:tc>
          <w:tcPr>
            <w:tcW w:w="2857" w:type="dxa"/>
            <w:shd w:val="clear" w:color="auto" w:fill="auto"/>
            <w:vAlign w:val="center"/>
          </w:tcPr>
          <w:p w14:paraId="4DC0AE77" w14:textId="77777777" w:rsidR="00A83BB2" w:rsidRPr="006F0A32" w:rsidRDefault="00A83BB2" w:rsidP="003934FC">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 xml:space="preserve">Предельная </w:t>
            </w:r>
            <w:r w:rsidR="00C50E42">
              <w:rPr>
                <w:rFonts w:ascii="Times New Roman" w:eastAsia="Calibri" w:hAnsi="Times New Roman" w:cs="Times New Roman"/>
                <w:b/>
                <w:sz w:val="20"/>
                <w:szCs w:val="20"/>
              </w:rPr>
              <w:t xml:space="preserve">стоимость </w:t>
            </w:r>
            <w:r w:rsidR="00C50E42" w:rsidRPr="00A83BB2">
              <w:rPr>
                <w:rFonts w:ascii="Times New Roman" w:hAnsi="Times New Roman"/>
                <w:b/>
                <w:sz w:val="20"/>
                <w:szCs w:val="20"/>
              </w:rPr>
              <w:t>средневзвешенн</w:t>
            </w:r>
            <w:r w:rsidR="00C50E42">
              <w:rPr>
                <w:rFonts w:ascii="Times New Roman" w:hAnsi="Times New Roman"/>
                <w:b/>
                <w:sz w:val="20"/>
                <w:szCs w:val="20"/>
              </w:rPr>
              <w:t>ой</w:t>
            </w:r>
            <w:r w:rsidR="00C50E42" w:rsidRPr="00A83BB2">
              <w:rPr>
                <w:rFonts w:ascii="Times New Roman" w:hAnsi="Times New Roman"/>
                <w:b/>
                <w:sz w:val="20"/>
                <w:szCs w:val="20"/>
              </w:rPr>
              <w:t xml:space="preserve"> дневн</w:t>
            </w:r>
            <w:r w:rsidR="00C50E42">
              <w:rPr>
                <w:rFonts w:ascii="Times New Roman" w:hAnsi="Times New Roman"/>
                <w:b/>
                <w:sz w:val="20"/>
                <w:szCs w:val="20"/>
              </w:rPr>
              <w:t>ой</w:t>
            </w:r>
            <w:r w:rsidR="00C50E42" w:rsidRPr="00A83BB2">
              <w:rPr>
                <w:rFonts w:ascii="Times New Roman" w:hAnsi="Times New Roman"/>
                <w:b/>
                <w:sz w:val="20"/>
                <w:szCs w:val="20"/>
              </w:rPr>
              <w:t xml:space="preserve"> ставк</w:t>
            </w:r>
            <w:r w:rsidR="00C50E42">
              <w:rPr>
                <w:rFonts w:ascii="Times New Roman" w:hAnsi="Times New Roman"/>
                <w:b/>
                <w:sz w:val="20"/>
                <w:szCs w:val="20"/>
              </w:rPr>
              <w:t>и</w:t>
            </w:r>
            <w:r w:rsidRPr="006F0A32">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руб</w:t>
            </w:r>
            <w:r w:rsidR="00C50E42">
              <w:rPr>
                <w:rFonts w:ascii="Times New Roman" w:eastAsia="Calibri" w:hAnsi="Times New Roman" w:cs="Times New Roman"/>
                <w:b/>
                <w:sz w:val="20"/>
                <w:szCs w:val="20"/>
              </w:rPr>
              <w:t>.</w:t>
            </w:r>
            <w:r w:rsidRPr="006F0A32">
              <w:rPr>
                <w:rFonts w:ascii="Times New Roman" w:eastAsia="Calibri" w:hAnsi="Times New Roman" w:cs="Times New Roman"/>
                <w:b/>
                <w:sz w:val="20"/>
                <w:szCs w:val="20"/>
              </w:rPr>
              <w:t>, в</w:t>
            </w:r>
          </w:p>
          <w:p w14:paraId="73F1EDD5" w14:textId="77777777" w:rsidR="00A83BB2" w:rsidRPr="006F0A32" w:rsidRDefault="00A83BB2" w:rsidP="003934FC">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т. ч. НДС</w:t>
            </w:r>
            <w:r w:rsidR="00C50E42">
              <w:rPr>
                <w:rFonts w:ascii="Times New Roman" w:eastAsia="Calibri" w:hAnsi="Times New Roman" w:cs="Times New Roman"/>
                <w:b/>
                <w:sz w:val="20"/>
                <w:szCs w:val="20"/>
              </w:rPr>
              <w:t xml:space="preserve"> </w:t>
            </w:r>
          </w:p>
        </w:tc>
        <w:tc>
          <w:tcPr>
            <w:tcW w:w="2813" w:type="dxa"/>
            <w:vAlign w:val="center"/>
          </w:tcPr>
          <w:p w14:paraId="233E0615" w14:textId="77777777" w:rsidR="00A83BB2" w:rsidRPr="006F0A32" w:rsidRDefault="00A83BB2" w:rsidP="003934FC">
            <w:pPr>
              <w:keepNext/>
              <w:keepLines/>
              <w:spacing w:line="240" w:lineRule="auto"/>
              <w:jc w:val="center"/>
              <w:rPr>
                <w:rFonts w:ascii="Times New Roman" w:eastAsia="Calibri" w:hAnsi="Times New Roman" w:cs="Times New Roman"/>
                <w:b/>
                <w:sz w:val="20"/>
                <w:szCs w:val="20"/>
              </w:rPr>
            </w:pPr>
            <w:r w:rsidRPr="00A226B4">
              <w:rPr>
                <w:rFonts w:ascii="Times New Roman" w:eastAsia="Calibri" w:hAnsi="Times New Roman" w:cs="Times New Roman"/>
                <w:b/>
                <w:sz w:val="20"/>
                <w:szCs w:val="20"/>
              </w:rPr>
              <w:t xml:space="preserve">Стоимость </w:t>
            </w:r>
            <w:r w:rsidR="00C50E42" w:rsidRPr="00A83BB2">
              <w:rPr>
                <w:rFonts w:ascii="Times New Roman" w:hAnsi="Times New Roman"/>
                <w:b/>
                <w:sz w:val="20"/>
                <w:szCs w:val="20"/>
              </w:rPr>
              <w:t>средневзвешенн</w:t>
            </w:r>
            <w:r w:rsidR="00C50E42">
              <w:rPr>
                <w:rFonts w:ascii="Times New Roman" w:hAnsi="Times New Roman"/>
                <w:b/>
                <w:sz w:val="20"/>
                <w:szCs w:val="20"/>
              </w:rPr>
              <w:t>ой</w:t>
            </w:r>
            <w:r w:rsidR="00C50E42" w:rsidRPr="00A83BB2">
              <w:rPr>
                <w:rFonts w:ascii="Times New Roman" w:hAnsi="Times New Roman"/>
                <w:b/>
                <w:sz w:val="20"/>
                <w:szCs w:val="20"/>
              </w:rPr>
              <w:t xml:space="preserve"> дневн</w:t>
            </w:r>
            <w:r w:rsidR="00C50E42">
              <w:rPr>
                <w:rFonts w:ascii="Times New Roman" w:hAnsi="Times New Roman"/>
                <w:b/>
                <w:sz w:val="20"/>
                <w:szCs w:val="20"/>
              </w:rPr>
              <w:t>ой</w:t>
            </w:r>
            <w:r w:rsidR="00C50E42" w:rsidRPr="00A83BB2">
              <w:rPr>
                <w:rFonts w:ascii="Times New Roman" w:hAnsi="Times New Roman"/>
                <w:b/>
                <w:sz w:val="20"/>
                <w:szCs w:val="20"/>
              </w:rPr>
              <w:t xml:space="preserve"> ставк</w:t>
            </w:r>
            <w:r w:rsidR="00C50E42">
              <w:rPr>
                <w:rFonts w:ascii="Times New Roman" w:hAnsi="Times New Roman"/>
                <w:b/>
                <w:sz w:val="20"/>
                <w:szCs w:val="20"/>
              </w:rPr>
              <w:t>и</w:t>
            </w:r>
            <w:r w:rsidRPr="00A226B4">
              <w:rPr>
                <w:rFonts w:ascii="Times New Roman" w:eastAsia="Calibri" w:hAnsi="Times New Roman" w:cs="Times New Roman"/>
                <w:b/>
                <w:sz w:val="20"/>
                <w:szCs w:val="20"/>
              </w:rPr>
              <w:t>, предложенная участником</w:t>
            </w:r>
            <w:r>
              <w:rPr>
                <w:rFonts w:ascii="Times New Roman" w:eastAsia="Calibri" w:hAnsi="Times New Roman" w:cs="Times New Roman"/>
                <w:b/>
                <w:sz w:val="20"/>
                <w:szCs w:val="20"/>
              </w:rPr>
              <w:t xml:space="preserve">, </w:t>
            </w:r>
            <w:r w:rsidRPr="00A226B4">
              <w:rPr>
                <w:rFonts w:ascii="Times New Roman" w:hAnsi="Times New Roman" w:cs="Times New Roman"/>
                <w:b/>
                <w:bCs/>
                <w:color w:val="000000"/>
                <w:sz w:val="20"/>
                <w:szCs w:val="20"/>
              </w:rPr>
              <w:t>руб.</w:t>
            </w:r>
            <w:r>
              <w:rPr>
                <w:rFonts w:ascii="Times New Roman" w:hAnsi="Times New Roman" w:cs="Times New Roman"/>
                <w:b/>
                <w:bCs/>
                <w:color w:val="000000"/>
                <w:sz w:val="20"/>
                <w:szCs w:val="20"/>
              </w:rPr>
              <w:t>,</w:t>
            </w:r>
            <w:r w:rsidRPr="00A226B4">
              <w:rPr>
                <w:rFonts w:ascii="Times New Roman" w:hAnsi="Times New Roman" w:cs="Times New Roman"/>
                <w:b/>
                <w:bCs/>
                <w:color w:val="000000"/>
                <w:sz w:val="20"/>
                <w:szCs w:val="20"/>
              </w:rPr>
              <w:t xml:space="preserve"> без учета НДС</w:t>
            </w:r>
            <w:r w:rsidR="00C50E42">
              <w:rPr>
                <w:rFonts w:ascii="Times New Roman" w:hAnsi="Times New Roman" w:cs="Times New Roman"/>
                <w:b/>
                <w:bCs/>
                <w:color w:val="000000"/>
                <w:sz w:val="20"/>
                <w:szCs w:val="20"/>
              </w:rPr>
              <w:t xml:space="preserve">  </w:t>
            </w:r>
          </w:p>
        </w:tc>
        <w:tc>
          <w:tcPr>
            <w:tcW w:w="1565" w:type="dxa"/>
            <w:vAlign w:val="center"/>
          </w:tcPr>
          <w:p w14:paraId="1D7C174B" w14:textId="77777777" w:rsidR="00A83BB2" w:rsidRPr="006F0A32" w:rsidRDefault="00A83BB2" w:rsidP="003934FC">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Размер НДС</w:t>
            </w:r>
            <w:r w:rsidR="00BF4EEF">
              <w:rPr>
                <w:rStyle w:val="af1"/>
                <w:rFonts w:ascii="Times New Roman" w:eastAsia="Calibri" w:hAnsi="Times New Roman" w:cs="Times New Roman"/>
                <w:b/>
                <w:sz w:val="20"/>
                <w:szCs w:val="20"/>
              </w:rPr>
              <w:footnoteReference w:id="3"/>
            </w:r>
            <w:r w:rsidR="00757C36">
              <w:rPr>
                <w:rFonts w:ascii="Times New Roman" w:eastAsia="Calibri" w:hAnsi="Times New Roman" w:cs="Times New Roman"/>
                <w:b/>
                <w:sz w:val="20"/>
                <w:szCs w:val="20"/>
              </w:rPr>
              <w:t xml:space="preserve"> (20%)</w:t>
            </w:r>
            <w:r>
              <w:rPr>
                <w:rFonts w:ascii="Times New Roman" w:eastAsia="Calibri" w:hAnsi="Times New Roman" w:cs="Times New Roman"/>
                <w:b/>
                <w:sz w:val="20"/>
                <w:szCs w:val="20"/>
              </w:rPr>
              <w:t>, руб.</w:t>
            </w:r>
          </w:p>
        </w:tc>
        <w:tc>
          <w:tcPr>
            <w:tcW w:w="2829" w:type="dxa"/>
            <w:vAlign w:val="center"/>
          </w:tcPr>
          <w:p w14:paraId="3C964C8C" w14:textId="77777777" w:rsidR="00A83BB2" w:rsidRPr="006F0A32" w:rsidRDefault="00A83BB2" w:rsidP="003934FC">
            <w:pPr>
              <w:keepNext/>
              <w:keepLines/>
              <w:spacing w:line="240" w:lineRule="auto"/>
              <w:jc w:val="center"/>
              <w:rPr>
                <w:rFonts w:ascii="Times New Roman" w:eastAsia="Calibri" w:hAnsi="Times New Roman" w:cs="Times New Roman"/>
                <w:b/>
                <w:sz w:val="20"/>
                <w:szCs w:val="20"/>
              </w:rPr>
            </w:pPr>
            <w:r w:rsidRPr="00A226B4">
              <w:rPr>
                <w:rFonts w:ascii="Times New Roman" w:eastAsia="Calibri" w:hAnsi="Times New Roman" w:cs="Times New Roman"/>
                <w:b/>
                <w:sz w:val="20"/>
                <w:szCs w:val="20"/>
              </w:rPr>
              <w:t xml:space="preserve">Стоимость </w:t>
            </w:r>
            <w:r w:rsidR="00C50E42" w:rsidRPr="00A83BB2">
              <w:rPr>
                <w:rFonts w:ascii="Times New Roman" w:hAnsi="Times New Roman"/>
                <w:b/>
                <w:sz w:val="20"/>
                <w:szCs w:val="20"/>
              </w:rPr>
              <w:t>средневзвешенн</w:t>
            </w:r>
            <w:r w:rsidR="00C50E42">
              <w:rPr>
                <w:rFonts w:ascii="Times New Roman" w:hAnsi="Times New Roman"/>
                <w:b/>
                <w:sz w:val="20"/>
                <w:szCs w:val="20"/>
              </w:rPr>
              <w:t>ой</w:t>
            </w:r>
            <w:r w:rsidR="00C50E42" w:rsidRPr="00A83BB2">
              <w:rPr>
                <w:rFonts w:ascii="Times New Roman" w:hAnsi="Times New Roman"/>
                <w:b/>
                <w:sz w:val="20"/>
                <w:szCs w:val="20"/>
              </w:rPr>
              <w:t xml:space="preserve"> дневн</w:t>
            </w:r>
            <w:r w:rsidR="00C50E42">
              <w:rPr>
                <w:rFonts w:ascii="Times New Roman" w:hAnsi="Times New Roman"/>
                <w:b/>
                <w:sz w:val="20"/>
                <w:szCs w:val="20"/>
              </w:rPr>
              <w:t>ой</w:t>
            </w:r>
            <w:r w:rsidR="00C50E42" w:rsidRPr="00A83BB2">
              <w:rPr>
                <w:rFonts w:ascii="Times New Roman" w:hAnsi="Times New Roman"/>
                <w:b/>
                <w:sz w:val="20"/>
                <w:szCs w:val="20"/>
              </w:rPr>
              <w:t xml:space="preserve"> ставк</w:t>
            </w:r>
            <w:r w:rsidR="00C50E42">
              <w:rPr>
                <w:rFonts w:ascii="Times New Roman" w:hAnsi="Times New Roman"/>
                <w:b/>
                <w:sz w:val="20"/>
                <w:szCs w:val="20"/>
              </w:rPr>
              <w:t>и</w:t>
            </w:r>
            <w:r w:rsidRPr="00A226B4">
              <w:rPr>
                <w:rFonts w:ascii="Times New Roman" w:eastAsia="Calibri" w:hAnsi="Times New Roman" w:cs="Times New Roman"/>
                <w:b/>
                <w:sz w:val="20"/>
                <w:szCs w:val="20"/>
              </w:rPr>
              <w:t>, предложенная участником</w:t>
            </w:r>
            <w:r w:rsidR="00BF4EEF" w:rsidRPr="00A226B4">
              <w:rPr>
                <w:rStyle w:val="af1"/>
                <w:rFonts w:ascii="Times New Roman" w:eastAsia="Calibri" w:hAnsi="Times New Roman" w:cs="Times New Roman"/>
                <w:b/>
                <w:sz w:val="20"/>
                <w:szCs w:val="20"/>
              </w:rPr>
              <w:footnoteReference w:id="4"/>
            </w:r>
            <w:r>
              <w:rPr>
                <w:rFonts w:ascii="Times New Roman" w:eastAsia="Calibri" w:hAnsi="Times New Roman" w:cs="Times New Roman"/>
                <w:b/>
                <w:sz w:val="20"/>
                <w:szCs w:val="20"/>
              </w:rPr>
              <w:t xml:space="preserve">, </w:t>
            </w:r>
            <w:r w:rsidRPr="00A226B4">
              <w:rPr>
                <w:rFonts w:ascii="Times New Roman" w:hAnsi="Times New Roman" w:cs="Times New Roman"/>
                <w:b/>
                <w:bCs/>
                <w:color w:val="000000"/>
                <w:sz w:val="20"/>
                <w:szCs w:val="20"/>
              </w:rPr>
              <w:t>руб.</w:t>
            </w:r>
            <w:r>
              <w:rPr>
                <w:rFonts w:ascii="Times New Roman" w:hAnsi="Times New Roman" w:cs="Times New Roman"/>
                <w:b/>
                <w:bCs/>
                <w:color w:val="000000"/>
                <w:sz w:val="20"/>
                <w:szCs w:val="20"/>
              </w:rPr>
              <w:t>,</w:t>
            </w:r>
            <w:r w:rsidRPr="00A226B4">
              <w:rPr>
                <w:rFonts w:ascii="Times New Roman" w:hAnsi="Times New Roman" w:cs="Times New Roman"/>
                <w:b/>
                <w:bCs/>
                <w:color w:val="000000"/>
                <w:sz w:val="20"/>
                <w:szCs w:val="20"/>
              </w:rPr>
              <w:t xml:space="preserve"> </w:t>
            </w:r>
            <w:r w:rsidRPr="006F0A32">
              <w:rPr>
                <w:rFonts w:ascii="Times New Roman" w:eastAsia="Calibri" w:hAnsi="Times New Roman" w:cs="Times New Roman"/>
                <w:b/>
                <w:sz w:val="20"/>
                <w:szCs w:val="20"/>
              </w:rPr>
              <w:t>в</w:t>
            </w:r>
          </w:p>
          <w:p w14:paraId="6D036874" w14:textId="77777777" w:rsidR="00A83BB2" w:rsidRPr="006F0A32" w:rsidRDefault="00A83BB2" w:rsidP="003934FC">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т. ч. НДС</w:t>
            </w:r>
            <w:r w:rsidR="00757C36">
              <w:rPr>
                <w:rFonts w:ascii="Times New Roman" w:eastAsia="Calibri" w:hAnsi="Times New Roman" w:cs="Times New Roman"/>
                <w:b/>
                <w:sz w:val="20"/>
                <w:szCs w:val="20"/>
              </w:rPr>
              <w:t xml:space="preserve"> 20%</w:t>
            </w:r>
          </w:p>
        </w:tc>
      </w:tr>
      <w:tr w:rsidR="00A83BB2" w:rsidRPr="006F0A32" w14:paraId="443B8786" w14:textId="77777777" w:rsidTr="00C50E42">
        <w:trPr>
          <w:trHeight w:val="145"/>
        </w:trPr>
        <w:tc>
          <w:tcPr>
            <w:tcW w:w="625" w:type="dxa"/>
            <w:shd w:val="clear" w:color="auto" w:fill="auto"/>
            <w:vAlign w:val="center"/>
          </w:tcPr>
          <w:p w14:paraId="2A07B072"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1</w:t>
            </w:r>
          </w:p>
        </w:tc>
        <w:tc>
          <w:tcPr>
            <w:tcW w:w="3203" w:type="dxa"/>
            <w:shd w:val="clear" w:color="auto" w:fill="auto"/>
            <w:vAlign w:val="center"/>
          </w:tcPr>
          <w:p w14:paraId="0408D0CC"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2</w:t>
            </w:r>
          </w:p>
        </w:tc>
        <w:tc>
          <w:tcPr>
            <w:tcW w:w="1134" w:type="dxa"/>
          </w:tcPr>
          <w:p w14:paraId="613ECB3E"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3</w:t>
            </w:r>
          </w:p>
        </w:tc>
        <w:tc>
          <w:tcPr>
            <w:tcW w:w="2857" w:type="dxa"/>
            <w:shd w:val="clear" w:color="auto" w:fill="auto"/>
            <w:vAlign w:val="center"/>
          </w:tcPr>
          <w:p w14:paraId="4107FF03"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13" w:type="dxa"/>
          </w:tcPr>
          <w:p w14:paraId="6ACEE8BC"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65" w:type="dxa"/>
          </w:tcPr>
          <w:p w14:paraId="1EC35B8D" w14:textId="77777777" w:rsidR="00A83BB2" w:rsidRDefault="00A83BB2" w:rsidP="003934F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29" w:type="dxa"/>
          </w:tcPr>
          <w:p w14:paraId="479BEF63"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A83BB2" w:rsidRPr="006F0A32" w14:paraId="6D2F6F89" w14:textId="77777777" w:rsidTr="00C50E42">
        <w:trPr>
          <w:trHeight w:val="858"/>
        </w:trPr>
        <w:tc>
          <w:tcPr>
            <w:tcW w:w="625" w:type="dxa"/>
            <w:shd w:val="clear" w:color="auto" w:fill="auto"/>
            <w:vAlign w:val="center"/>
          </w:tcPr>
          <w:p w14:paraId="3ACB025C" w14:textId="77777777" w:rsidR="00A83BB2" w:rsidRPr="00A83BB2" w:rsidRDefault="00A83BB2" w:rsidP="003934FC">
            <w:pPr>
              <w:spacing w:line="240" w:lineRule="auto"/>
              <w:ind w:left="6" w:hanging="6"/>
              <w:jc w:val="center"/>
              <w:rPr>
                <w:rFonts w:ascii="Times New Roman" w:hAnsi="Times New Roman" w:cs="Times New Roman"/>
                <w:color w:val="000000"/>
                <w:sz w:val="20"/>
                <w:szCs w:val="20"/>
              </w:rPr>
            </w:pPr>
            <w:r w:rsidRPr="00A83BB2">
              <w:rPr>
                <w:rFonts w:ascii="Times New Roman" w:hAnsi="Times New Roman" w:cs="Times New Roman"/>
                <w:color w:val="000000"/>
                <w:sz w:val="20"/>
                <w:szCs w:val="20"/>
              </w:rPr>
              <w:t>1</w:t>
            </w:r>
          </w:p>
        </w:tc>
        <w:tc>
          <w:tcPr>
            <w:tcW w:w="3203" w:type="dxa"/>
            <w:shd w:val="clear" w:color="auto" w:fill="auto"/>
            <w:vAlign w:val="center"/>
          </w:tcPr>
          <w:p w14:paraId="192665BB" w14:textId="77777777" w:rsidR="00A83BB2" w:rsidRPr="00A83BB2" w:rsidRDefault="00A83BB2" w:rsidP="003934FC">
            <w:pPr>
              <w:spacing w:line="240" w:lineRule="auto"/>
              <w:ind w:left="6" w:hanging="6"/>
              <w:jc w:val="center"/>
              <w:rPr>
                <w:rFonts w:ascii="Times New Roman" w:hAnsi="Times New Roman" w:cs="Times New Roman"/>
                <w:color w:val="000000"/>
                <w:sz w:val="20"/>
                <w:szCs w:val="20"/>
              </w:rPr>
            </w:pPr>
            <w:r w:rsidRPr="00A83BB2">
              <w:rPr>
                <w:rFonts w:ascii="Times New Roman" w:hAnsi="Times New Roman"/>
                <w:sz w:val="20"/>
                <w:szCs w:val="20"/>
              </w:rPr>
              <w:t>Средневзвешенная дневная ставка</w:t>
            </w:r>
            <w:r w:rsidRPr="00A83BB2">
              <w:rPr>
                <w:rStyle w:val="af1"/>
                <w:rFonts w:ascii="Times New Roman" w:hAnsi="Times New Roman"/>
                <w:sz w:val="20"/>
                <w:szCs w:val="20"/>
              </w:rPr>
              <w:footnoteReference w:id="5"/>
            </w:r>
            <w:r w:rsidRPr="00A83BB2">
              <w:rPr>
                <w:rFonts w:ascii="Times New Roman" w:hAnsi="Times New Roman"/>
                <w:sz w:val="20"/>
                <w:szCs w:val="20"/>
              </w:rPr>
              <w:t>, действующая по 31.12.2021</w:t>
            </w:r>
          </w:p>
        </w:tc>
        <w:tc>
          <w:tcPr>
            <w:tcW w:w="1134" w:type="dxa"/>
            <w:vAlign w:val="center"/>
          </w:tcPr>
          <w:p w14:paraId="71197665" w14:textId="77777777" w:rsidR="00A83BB2" w:rsidRPr="00A83BB2" w:rsidRDefault="00A83BB2" w:rsidP="003934FC">
            <w:pPr>
              <w:spacing w:line="240" w:lineRule="auto"/>
              <w:ind w:left="6" w:hanging="6"/>
              <w:jc w:val="center"/>
              <w:rPr>
                <w:rFonts w:ascii="Times New Roman" w:hAnsi="Times New Roman" w:cs="Times New Roman"/>
                <w:color w:val="000000"/>
                <w:sz w:val="20"/>
                <w:szCs w:val="20"/>
              </w:rPr>
            </w:pPr>
            <w:proofErr w:type="spellStart"/>
            <w:r w:rsidRPr="00A83BB2">
              <w:rPr>
                <w:rFonts w:ascii="Times New Roman" w:hAnsi="Times New Roman" w:cs="Times New Roman"/>
                <w:color w:val="000000"/>
                <w:sz w:val="20"/>
                <w:szCs w:val="20"/>
              </w:rPr>
              <w:t>человеко</w:t>
            </w:r>
            <w:proofErr w:type="spellEnd"/>
            <w:r w:rsidRPr="00A83BB2">
              <w:rPr>
                <w:rFonts w:ascii="Times New Roman" w:hAnsi="Times New Roman" w:cs="Times New Roman"/>
                <w:color w:val="000000"/>
                <w:sz w:val="20"/>
                <w:szCs w:val="20"/>
              </w:rPr>
              <w:t>/день</w:t>
            </w:r>
          </w:p>
        </w:tc>
        <w:tc>
          <w:tcPr>
            <w:tcW w:w="2857" w:type="dxa"/>
            <w:shd w:val="clear" w:color="auto" w:fill="auto"/>
            <w:vAlign w:val="center"/>
          </w:tcPr>
          <w:p w14:paraId="78DFFB1F" w14:textId="77777777" w:rsidR="00A83BB2" w:rsidRPr="00A83BB2" w:rsidRDefault="00A83BB2" w:rsidP="003934FC">
            <w:pPr>
              <w:spacing w:line="240" w:lineRule="auto"/>
              <w:ind w:left="6" w:hanging="6"/>
              <w:jc w:val="center"/>
              <w:rPr>
                <w:rFonts w:ascii="Times New Roman" w:hAnsi="Times New Roman" w:cs="Times New Roman"/>
                <w:color w:val="000000"/>
                <w:sz w:val="20"/>
                <w:szCs w:val="20"/>
              </w:rPr>
            </w:pPr>
            <w:r w:rsidRPr="00A83BB2">
              <w:rPr>
                <w:rFonts w:ascii="Times New Roman" w:hAnsi="Times New Roman" w:cs="Times New Roman"/>
                <w:color w:val="000000"/>
                <w:sz w:val="20"/>
                <w:szCs w:val="20"/>
              </w:rPr>
              <w:t>23 793,73</w:t>
            </w:r>
          </w:p>
        </w:tc>
        <w:tc>
          <w:tcPr>
            <w:tcW w:w="2813" w:type="dxa"/>
          </w:tcPr>
          <w:p w14:paraId="43B1CCF9"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p>
        </w:tc>
        <w:tc>
          <w:tcPr>
            <w:tcW w:w="1565" w:type="dxa"/>
          </w:tcPr>
          <w:p w14:paraId="171137EA" w14:textId="77777777" w:rsidR="00A83BB2" w:rsidRPr="00295464" w:rsidRDefault="00A83BB2" w:rsidP="003934FC">
            <w:pPr>
              <w:spacing w:line="240" w:lineRule="auto"/>
              <w:ind w:left="6" w:hanging="6"/>
              <w:jc w:val="center"/>
              <w:rPr>
                <w:rFonts w:ascii="Times New Roman" w:hAnsi="Times New Roman" w:cs="Times New Roman"/>
                <w:color w:val="000000"/>
                <w:sz w:val="20"/>
                <w:szCs w:val="20"/>
              </w:rPr>
            </w:pPr>
          </w:p>
        </w:tc>
        <w:tc>
          <w:tcPr>
            <w:tcW w:w="2829" w:type="dxa"/>
          </w:tcPr>
          <w:p w14:paraId="0A9ABC1E"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p>
        </w:tc>
      </w:tr>
      <w:tr w:rsidR="00A83BB2" w:rsidRPr="006F0A32" w14:paraId="70523191" w14:textId="77777777" w:rsidTr="00C50E42">
        <w:trPr>
          <w:trHeight w:val="858"/>
        </w:trPr>
        <w:tc>
          <w:tcPr>
            <w:tcW w:w="625" w:type="dxa"/>
            <w:shd w:val="clear" w:color="auto" w:fill="auto"/>
            <w:vAlign w:val="center"/>
          </w:tcPr>
          <w:p w14:paraId="4FD6D427" w14:textId="77777777" w:rsidR="00A83BB2" w:rsidRPr="00A83BB2" w:rsidRDefault="00A83BB2" w:rsidP="003934FC">
            <w:pPr>
              <w:spacing w:line="240" w:lineRule="auto"/>
              <w:ind w:left="6" w:hanging="6"/>
              <w:jc w:val="center"/>
              <w:rPr>
                <w:rFonts w:ascii="Times New Roman" w:hAnsi="Times New Roman" w:cs="Times New Roman"/>
                <w:color w:val="000000"/>
                <w:sz w:val="20"/>
                <w:szCs w:val="20"/>
              </w:rPr>
            </w:pPr>
            <w:r w:rsidRPr="00A83BB2">
              <w:rPr>
                <w:rFonts w:ascii="Times New Roman" w:hAnsi="Times New Roman" w:cs="Times New Roman"/>
                <w:color w:val="000000"/>
                <w:sz w:val="20"/>
                <w:szCs w:val="20"/>
              </w:rPr>
              <w:t>2</w:t>
            </w:r>
          </w:p>
        </w:tc>
        <w:tc>
          <w:tcPr>
            <w:tcW w:w="3203" w:type="dxa"/>
            <w:shd w:val="clear" w:color="auto" w:fill="auto"/>
            <w:vAlign w:val="center"/>
          </w:tcPr>
          <w:p w14:paraId="7F95BFE5" w14:textId="77777777" w:rsidR="00A83BB2" w:rsidRPr="00A83BB2" w:rsidRDefault="00A83BB2" w:rsidP="003934FC">
            <w:pPr>
              <w:spacing w:line="240" w:lineRule="auto"/>
              <w:ind w:left="6" w:hanging="6"/>
              <w:jc w:val="center"/>
              <w:rPr>
                <w:rFonts w:ascii="Times New Roman" w:hAnsi="Times New Roman"/>
                <w:sz w:val="20"/>
                <w:szCs w:val="20"/>
              </w:rPr>
            </w:pPr>
            <w:r w:rsidRPr="00A83BB2">
              <w:rPr>
                <w:rFonts w:ascii="Times New Roman" w:hAnsi="Times New Roman"/>
                <w:sz w:val="20"/>
                <w:szCs w:val="20"/>
              </w:rPr>
              <w:t>Средневзвешенная дневная ставка, действующая с 01.01.2022 по 31.12.2023</w:t>
            </w:r>
          </w:p>
        </w:tc>
        <w:tc>
          <w:tcPr>
            <w:tcW w:w="1134" w:type="dxa"/>
            <w:vAlign w:val="center"/>
          </w:tcPr>
          <w:p w14:paraId="2EEFAB54" w14:textId="77777777" w:rsidR="00A83BB2" w:rsidRPr="00A83BB2" w:rsidRDefault="00A83BB2" w:rsidP="003934FC">
            <w:pPr>
              <w:spacing w:line="240" w:lineRule="auto"/>
              <w:ind w:left="6" w:hanging="6"/>
              <w:jc w:val="center"/>
              <w:rPr>
                <w:rFonts w:ascii="Times New Roman" w:hAnsi="Times New Roman" w:cs="Times New Roman"/>
                <w:color w:val="000000"/>
                <w:sz w:val="20"/>
                <w:szCs w:val="20"/>
              </w:rPr>
            </w:pPr>
            <w:proofErr w:type="spellStart"/>
            <w:r w:rsidRPr="00A83BB2">
              <w:rPr>
                <w:rFonts w:ascii="Times New Roman" w:hAnsi="Times New Roman" w:cs="Times New Roman"/>
                <w:color w:val="000000"/>
                <w:sz w:val="20"/>
                <w:szCs w:val="20"/>
              </w:rPr>
              <w:t>человеко</w:t>
            </w:r>
            <w:proofErr w:type="spellEnd"/>
            <w:r w:rsidRPr="00A83BB2">
              <w:rPr>
                <w:rFonts w:ascii="Times New Roman" w:hAnsi="Times New Roman" w:cs="Times New Roman"/>
                <w:color w:val="000000"/>
                <w:sz w:val="20"/>
                <w:szCs w:val="20"/>
              </w:rPr>
              <w:t>/день</w:t>
            </w:r>
          </w:p>
        </w:tc>
        <w:tc>
          <w:tcPr>
            <w:tcW w:w="2857" w:type="dxa"/>
            <w:shd w:val="clear" w:color="auto" w:fill="auto"/>
            <w:vAlign w:val="center"/>
          </w:tcPr>
          <w:p w14:paraId="3B8C882A" w14:textId="77777777" w:rsidR="00A83BB2" w:rsidRPr="007855C2" w:rsidRDefault="00C06E61" w:rsidP="003934FC">
            <w:pPr>
              <w:spacing w:line="240" w:lineRule="auto"/>
              <w:ind w:left="6" w:hanging="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25 282,00</w:t>
            </w:r>
          </w:p>
        </w:tc>
        <w:tc>
          <w:tcPr>
            <w:tcW w:w="2813" w:type="dxa"/>
          </w:tcPr>
          <w:p w14:paraId="19507426"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p>
        </w:tc>
        <w:tc>
          <w:tcPr>
            <w:tcW w:w="1565" w:type="dxa"/>
          </w:tcPr>
          <w:p w14:paraId="3E8494D2" w14:textId="77777777" w:rsidR="00A83BB2" w:rsidRPr="00295464" w:rsidRDefault="00A83BB2" w:rsidP="003934FC">
            <w:pPr>
              <w:spacing w:line="240" w:lineRule="auto"/>
              <w:ind w:left="6" w:hanging="6"/>
              <w:jc w:val="center"/>
              <w:rPr>
                <w:rFonts w:ascii="Times New Roman" w:hAnsi="Times New Roman" w:cs="Times New Roman"/>
                <w:color w:val="000000"/>
                <w:sz w:val="20"/>
                <w:szCs w:val="20"/>
              </w:rPr>
            </w:pPr>
          </w:p>
        </w:tc>
        <w:tc>
          <w:tcPr>
            <w:tcW w:w="2829" w:type="dxa"/>
          </w:tcPr>
          <w:p w14:paraId="7F4E0CE9" w14:textId="77777777" w:rsidR="00A83BB2" w:rsidRPr="006F0A32" w:rsidRDefault="00A83BB2" w:rsidP="003934FC">
            <w:pPr>
              <w:spacing w:line="240" w:lineRule="auto"/>
              <w:ind w:left="6" w:hanging="6"/>
              <w:jc w:val="center"/>
              <w:rPr>
                <w:rFonts w:ascii="Times New Roman" w:hAnsi="Times New Roman" w:cs="Times New Roman"/>
                <w:color w:val="000000"/>
                <w:sz w:val="20"/>
                <w:szCs w:val="20"/>
              </w:rPr>
            </w:pPr>
          </w:p>
        </w:tc>
      </w:tr>
    </w:tbl>
    <w:p w14:paraId="1C44694F" w14:textId="77777777" w:rsidR="00BF4EEF" w:rsidRDefault="00BF4EEF">
      <w:pPr>
        <w:spacing w:after="160" w:line="259"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14:paraId="0788C941" w14:textId="77777777" w:rsidR="00A83BB2" w:rsidRDefault="00A83BB2" w:rsidP="00A83BB2">
      <w:pPr>
        <w:widowControl w:val="0"/>
        <w:adjustRightInd w:val="0"/>
        <w:spacing w:line="240" w:lineRule="auto"/>
        <w:jc w:val="right"/>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 xml:space="preserve">Таблица №2 Стоимость сопровождения </w:t>
      </w:r>
      <w:r w:rsidRPr="009B3016">
        <w:rPr>
          <w:rFonts w:ascii="Times New Roman" w:hAnsi="Times New Roman"/>
          <w:szCs w:val="24"/>
        </w:rPr>
        <w:t>на 2021 год</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03"/>
        <w:gridCol w:w="1275"/>
        <w:gridCol w:w="1418"/>
        <w:gridCol w:w="2551"/>
        <w:gridCol w:w="2835"/>
        <w:gridCol w:w="1560"/>
        <w:gridCol w:w="1559"/>
      </w:tblGrid>
      <w:tr w:rsidR="00CE62CC" w:rsidRPr="003934FC" w14:paraId="002A3722" w14:textId="77777777" w:rsidTr="00CE62CC">
        <w:trPr>
          <w:trHeight w:val="1133"/>
        </w:trPr>
        <w:tc>
          <w:tcPr>
            <w:tcW w:w="625" w:type="dxa"/>
            <w:shd w:val="clear" w:color="auto" w:fill="auto"/>
            <w:vAlign w:val="center"/>
            <w:hideMark/>
          </w:tcPr>
          <w:p w14:paraId="259D7604" w14:textId="77777777" w:rsidR="00CE62CC" w:rsidRPr="003934FC" w:rsidRDefault="00CE62CC" w:rsidP="003934FC">
            <w:pPr>
              <w:spacing w:line="240" w:lineRule="auto"/>
              <w:ind w:left="-251" w:right="-187"/>
              <w:jc w:val="center"/>
              <w:rPr>
                <w:rFonts w:ascii="Times New Roman" w:hAnsi="Times New Roman" w:cs="Times New Roman"/>
                <w:b/>
                <w:color w:val="000000"/>
                <w:sz w:val="20"/>
                <w:szCs w:val="20"/>
              </w:rPr>
            </w:pPr>
            <w:r w:rsidRPr="003934FC">
              <w:rPr>
                <w:rFonts w:ascii="Times New Roman" w:hAnsi="Times New Roman" w:cs="Times New Roman"/>
                <w:b/>
                <w:color w:val="000000"/>
                <w:sz w:val="20"/>
                <w:szCs w:val="20"/>
              </w:rPr>
              <w:t xml:space="preserve">№ </w:t>
            </w:r>
            <w:r w:rsidRPr="003934FC">
              <w:rPr>
                <w:rFonts w:ascii="Times New Roman" w:hAnsi="Times New Roman" w:cs="Times New Roman"/>
                <w:b/>
                <w:color w:val="000000"/>
                <w:sz w:val="20"/>
                <w:szCs w:val="20"/>
              </w:rPr>
              <w:br/>
              <w:t>п/п</w:t>
            </w:r>
          </w:p>
        </w:tc>
        <w:tc>
          <w:tcPr>
            <w:tcW w:w="3203" w:type="dxa"/>
            <w:shd w:val="clear" w:color="auto" w:fill="auto"/>
            <w:vAlign w:val="center"/>
            <w:hideMark/>
          </w:tcPr>
          <w:p w14:paraId="24C54229" w14:textId="77777777" w:rsidR="00CE62CC" w:rsidRPr="003934FC" w:rsidRDefault="00CE62CC" w:rsidP="003934FC">
            <w:pPr>
              <w:spacing w:line="240" w:lineRule="auto"/>
              <w:ind w:left="6" w:hanging="6"/>
              <w:jc w:val="center"/>
              <w:rPr>
                <w:rFonts w:ascii="Times New Roman" w:hAnsi="Times New Roman" w:cs="Times New Roman"/>
                <w:b/>
                <w:color w:val="000000"/>
                <w:sz w:val="20"/>
                <w:szCs w:val="20"/>
              </w:rPr>
            </w:pPr>
            <w:r w:rsidRPr="003934FC">
              <w:rPr>
                <w:rFonts w:ascii="Times New Roman" w:hAnsi="Times New Roman" w:cs="Times New Roman"/>
                <w:b/>
                <w:color w:val="000000"/>
                <w:sz w:val="20"/>
                <w:szCs w:val="20"/>
              </w:rPr>
              <w:t>Наименование услуги</w:t>
            </w:r>
          </w:p>
        </w:tc>
        <w:tc>
          <w:tcPr>
            <w:tcW w:w="1275" w:type="dxa"/>
            <w:vAlign w:val="center"/>
          </w:tcPr>
          <w:p w14:paraId="3E87D60B" w14:textId="77777777" w:rsidR="00CE62CC" w:rsidRPr="003934FC" w:rsidRDefault="00CE62CC" w:rsidP="003934FC">
            <w:pPr>
              <w:spacing w:line="240" w:lineRule="auto"/>
              <w:ind w:left="-107" w:right="-104" w:hanging="6"/>
              <w:jc w:val="center"/>
              <w:rPr>
                <w:rFonts w:ascii="Times New Roman" w:hAnsi="Times New Roman" w:cs="Times New Roman"/>
                <w:b/>
                <w:color w:val="000000"/>
                <w:sz w:val="20"/>
                <w:szCs w:val="20"/>
              </w:rPr>
            </w:pPr>
            <w:r w:rsidRPr="003934FC">
              <w:rPr>
                <w:rFonts w:ascii="Times New Roman" w:hAnsi="Times New Roman" w:cs="Times New Roman"/>
                <w:b/>
                <w:color w:val="000000"/>
                <w:sz w:val="20"/>
                <w:szCs w:val="20"/>
              </w:rPr>
              <w:t>Единица</w:t>
            </w:r>
          </w:p>
          <w:p w14:paraId="7C2B31D8" w14:textId="77777777" w:rsidR="00CE62CC" w:rsidRPr="003934FC" w:rsidRDefault="00CE62CC" w:rsidP="003934FC">
            <w:pPr>
              <w:spacing w:line="240" w:lineRule="auto"/>
              <w:ind w:left="-107" w:right="-104" w:hanging="6"/>
              <w:jc w:val="center"/>
              <w:rPr>
                <w:rFonts w:ascii="Times New Roman" w:hAnsi="Times New Roman" w:cs="Times New Roman"/>
                <w:b/>
                <w:color w:val="000000"/>
                <w:sz w:val="20"/>
                <w:szCs w:val="20"/>
              </w:rPr>
            </w:pPr>
            <w:r w:rsidRPr="003934FC">
              <w:rPr>
                <w:rFonts w:ascii="Times New Roman" w:hAnsi="Times New Roman" w:cs="Times New Roman"/>
                <w:b/>
                <w:color w:val="000000"/>
                <w:sz w:val="20"/>
                <w:szCs w:val="20"/>
              </w:rPr>
              <w:t>измерения</w:t>
            </w:r>
          </w:p>
        </w:tc>
        <w:tc>
          <w:tcPr>
            <w:tcW w:w="1418" w:type="dxa"/>
            <w:vAlign w:val="center"/>
          </w:tcPr>
          <w:p w14:paraId="2024211C" w14:textId="77777777" w:rsidR="00CE62CC" w:rsidRPr="003934FC" w:rsidRDefault="00CE62CC" w:rsidP="003934FC">
            <w:pPr>
              <w:keepNext/>
              <w:keepLines/>
              <w:spacing w:line="240" w:lineRule="auto"/>
              <w:jc w:val="center"/>
              <w:rPr>
                <w:rFonts w:ascii="Times New Roman" w:hAnsi="Times New Roman" w:cs="Times New Roman"/>
                <w:b/>
                <w:sz w:val="20"/>
                <w:szCs w:val="20"/>
              </w:rPr>
            </w:pPr>
            <w:r w:rsidRPr="003934FC">
              <w:rPr>
                <w:rFonts w:ascii="Times New Roman" w:hAnsi="Times New Roman" w:cs="Times New Roman"/>
                <w:b/>
                <w:sz w:val="20"/>
                <w:szCs w:val="20"/>
              </w:rPr>
              <w:t>Количество</w:t>
            </w:r>
          </w:p>
        </w:tc>
        <w:tc>
          <w:tcPr>
            <w:tcW w:w="2551" w:type="dxa"/>
            <w:shd w:val="clear" w:color="auto" w:fill="auto"/>
            <w:vAlign w:val="center"/>
          </w:tcPr>
          <w:p w14:paraId="2516E98B" w14:textId="77777777" w:rsidR="00CE62CC" w:rsidRPr="003934FC" w:rsidRDefault="00CE62CC" w:rsidP="003934FC">
            <w:pPr>
              <w:keepNext/>
              <w:keepLines/>
              <w:spacing w:line="240" w:lineRule="auto"/>
              <w:jc w:val="center"/>
              <w:rPr>
                <w:rFonts w:ascii="Times New Roman" w:eastAsia="Calibri" w:hAnsi="Times New Roman" w:cs="Times New Roman"/>
                <w:b/>
                <w:sz w:val="20"/>
                <w:szCs w:val="20"/>
              </w:rPr>
            </w:pPr>
            <w:r w:rsidRPr="003934FC">
              <w:rPr>
                <w:rFonts w:ascii="Times New Roman" w:hAnsi="Times New Roman" w:cs="Times New Roman"/>
                <w:b/>
                <w:sz w:val="20"/>
                <w:szCs w:val="20"/>
              </w:rPr>
              <w:t>Предельная средневзвешенная дневная ставка, действующая по 31.12.2021</w:t>
            </w:r>
            <w:r w:rsidRPr="003934FC">
              <w:rPr>
                <w:rFonts w:ascii="Times New Roman" w:eastAsia="Calibri" w:hAnsi="Times New Roman" w:cs="Times New Roman"/>
                <w:b/>
                <w:sz w:val="20"/>
                <w:szCs w:val="20"/>
              </w:rPr>
              <w:t>, руб., в</w:t>
            </w:r>
          </w:p>
          <w:p w14:paraId="7B0A4013" w14:textId="77777777" w:rsidR="00CE62CC" w:rsidRPr="003934FC" w:rsidRDefault="00CE62CC" w:rsidP="003934FC">
            <w:pPr>
              <w:keepNext/>
              <w:keepLines/>
              <w:spacing w:line="240" w:lineRule="auto"/>
              <w:jc w:val="center"/>
              <w:rPr>
                <w:rFonts w:ascii="Times New Roman" w:eastAsia="Calibri" w:hAnsi="Times New Roman" w:cs="Times New Roman"/>
                <w:b/>
                <w:sz w:val="20"/>
                <w:szCs w:val="20"/>
              </w:rPr>
            </w:pPr>
            <w:r w:rsidRPr="003934FC">
              <w:rPr>
                <w:rFonts w:ascii="Times New Roman" w:eastAsia="Calibri" w:hAnsi="Times New Roman" w:cs="Times New Roman"/>
                <w:b/>
                <w:sz w:val="20"/>
                <w:szCs w:val="20"/>
              </w:rPr>
              <w:t>т. ч. НДС</w:t>
            </w:r>
          </w:p>
        </w:tc>
        <w:tc>
          <w:tcPr>
            <w:tcW w:w="2835" w:type="dxa"/>
            <w:vAlign w:val="center"/>
          </w:tcPr>
          <w:p w14:paraId="1CAC5662" w14:textId="77777777" w:rsidR="00CE62CC" w:rsidRPr="003934FC" w:rsidRDefault="00CE62CC" w:rsidP="003934FC">
            <w:pPr>
              <w:keepNext/>
              <w:keepLines/>
              <w:spacing w:line="240" w:lineRule="auto"/>
              <w:jc w:val="center"/>
              <w:rPr>
                <w:rFonts w:ascii="Times New Roman" w:eastAsia="Calibri" w:hAnsi="Times New Roman" w:cs="Times New Roman"/>
                <w:b/>
                <w:sz w:val="20"/>
                <w:szCs w:val="20"/>
              </w:rPr>
            </w:pPr>
            <w:r w:rsidRPr="003934FC">
              <w:rPr>
                <w:rFonts w:ascii="Times New Roman" w:hAnsi="Times New Roman" w:cs="Times New Roman"/>
                <w:b/>
                <w:sz w:val="20"/>
                <w:szCs w:val="20"/>
              </w:rPr>
              <w:t>Средневзвешенная дневная ставка, действующая по 31.12.2021</w:t>
            </w:r>
            <w:r>
              <w:rPr>
                <w:rStyle w:val="af1"/>
                <w:rFonts w:ascii="Times New Roman" w:hAnsi="Times New Roman" w:cs="Times New Roman"/>
                <w:b/>
                <w:sz w:val="20"/>
                <w:szCs w:val="20"/>
              </w:rPr>
              <w:footnoteReference w:id="6"/>
            </w:r>
            <w:r w:rsidRPr="003934FC">
              <w:rPr>
                <w:rFonts w:ascii="Times New Roman" w:eastAsia="Calibri" w:hAnsi="Times New Roman" w:cs="Times New Roman"/>
                <w:b/>
                <w:sz w:val="20"/>
                <w:szCs w:val="20"/>
              </w:rPr>
              <w:t>, предложенная участником</w:t>
            </w:r>
            <w:r w:rsidRPr="00A226B4">
              <w:rPr>
                <w:rStyle w:val="af1"/>
                <w:rFonts w:ascii="Times New Roman" w:eastAsia="Calibri" w:hAnsi="Times New Roman" w:cs="Times New Roman"/>
                <w:b/>
                <w:sz w:val="20"/>
                <w:szCs w:val="20"/>
              </w:rPr>
              <w:footnoteReference w:id="7"/>
            </w:r>
            <w:r w:rsidRPr="003934FC">
              <w:rPr>
                <w:rFonts w:ascii="Times New Roman" w:eastAsia="Calibri" w:hAnsi="Times New Roman" w:cs="Times New Roman"/>
                <w:b/>
                <w:sz w:val="20"/>
                <w:szCs w:val="20"/>
              </w:rPr>
              <w:t xml:space="preserve">, </w:t>
            </w:r>
            <w:r w:rsidRPr="003934FC">
              <w:rPr>
                <w:rFonts w:ascii="Times New Roman" w:hAnsi="Times New Roman" w:cs="Times New Roman"/>
                <w:b/>
                <w:bCs/>
                <w:color w:val="000000"/>
                <w:sz w:val="20"/>
                <w:szCs w:val="20"/>
              </w:rPr>
              <w:t xml:space="preserve">руб., </w:t>
            </w:r>
            <w:r w:rsidRPr="003934FC">
              <w:rPr>
                <w:rFonts w:ascii="Times New Roman" w:eastAsia="Calibri" w:hAnsi="Times New Roman" w:cs="Times New Roman"/>
                <w:b/>
                <w:sz w:val="20"/>
                <w:szCs w:val="20"/>
              </w:rPr>
              <w:t>в</w:t>
            </w:r>
          </w:p>
          <w:p w14:paraId="36C4680A" w14:textId="1A7AA3A1" w:rsidR="00CE62CC" w:rsidRPr="003934FC" w:rsidRDefault="00CE62CC" w:rsidP="003934FC">
            <w:pPr>
              <w:keepNext/>
              <w:keepLines/>
              <w:spacing w:line="240" w:lineRule="auto"/>
              <w:jc w:val="center"/>
              <w:rPr>
                <w:rFonts w:ascii="Times New Roman" w:eastAsia="Calibri" w:hAnsi="Times New Roman" w:cs="Times New Roman"/>
                <w:b/>
                <w:sz w:val="20"/>
                <w:szCs w:val="20"/>
              </w:rPr>
            </w:pPr>
            <w:r w:rsidRPr="003934FC">
              <w:rPr>
                <w:rFonts w:ascii="Times New Roman" w:eastAsia="Calibri" w:hAnsi="Times New Roman" w:cs="Times New Roman"/>
                <w:b/>
                <w:sz w:val="20"/>
                <w:szCs w:val="20"/>
              </w:rPr>
              <w:t>т. ч. НДС</w:t>
            </w:r>
          </w:p>
        </w:tc>
        <w:tc>
          <w:tcPr>
            <w:tcW w:w="1560" w:type="dxa"/>
            <w:vAlign w:val="center"/>
          </w:tcPr>
          <w:p w14:paraId="1536FB95" w14:textId="7580BD1F" w:rsidR="00CE62CC" w:rsidRPr="003934FC" w:rsidRDefault="00CE62CC" w:rsidP="00CE62CC">
            <w:pPr>
              <w:keepNext/>
              <w:keepLines/>
              <w:spacing w:line="240" w:lineRule="auto"/>
              <w:jc w:val="center"/>
              <w:rPr>
                <w:rFonts w:ascii="Times New Roman" w:eastAsia="Calibri" w:hAnsi="Times New Roman" w:cs="Times New Roman"/>
                <w:b/>
                <w:sz w:val="20"/>
                <w:szCs w:val="20"/>
              </w:rPr>
            </w:pPr>
            <w:r w:rsidRPr="003934FC">
              <w:rPr>
                <w:rFonts w:ascii="Times New Roman" w:hAnsi="Times New Roman" w:cs="Times New Roman"/>
                <w:b/>
                <w:sz w:val="20"/>
                <w:szCs w:val="20"/>
              </w:rPr>
              <w:t xml:space="preserve">Стоимость за количество, руб., </w:t>
            </w:r>
            <w:r w:rsidRPr="003934FC">
              <w:rPr>
                <w:rFonts w:ascii="Times New Roman" w:eastAsia="Calibri" w:hAnsi="Times New Roman" w:cs="Times New Roman"/>
                <w:b/>
                <w:sz w:val="20"/>
                <w:szCs w:val="20"/>
              </w:rPr>
              <w:t>в</w:t>
            </w:r>
          </w:p>
          <w:p w14:paraId="27D825F8" w14:textId="795E47FC" w:rsidR="00CE62CC" w:rsidRPr="003934FC" w:rsidRDefault="00CE62CC" w:rsidP="00CE62CC">
            <w:pPr>
              <w:keepNext/>
              <w:keepLines/>
              <w:spacing w:line="240" w:lineRule="auto"/>
              <w:jc w:val="center"/>
              <w:rPr>
                <w:rFonts w:ascii="Times New Roman" w:eastAsia="Calibri" w:hAnsi="Times New Roman" w:cs="Times New Roman"/>
                <w:b/>
                <w:sz w:val="20"/>
                <w:szCs w:val="20"/>
              </w:rPr>
            </w:pPr>
            <w:r w:rsidRPr="003934FC">
              <w:rPr>
                <w:rFonts w:ascii="Times New Roman" w:eastAsia="Calibri" w:hAnsi="Times New Roman" w:cs="Times New Roman"/>
                <w:b/>
                <w:sz w:val="20"/>
                <w:szCs w:val="20"/>
              </w:rPr>
              <w:t>т. ч. НДС</w:t>
            </w:r>
            <w:r>
              <w:rPr>
                <w:rFonts w:ascii="Times New Roman" w:eastAsia="Calibri" w:hAnsi="Times New Roman" w:cs="Times New Roman"/>
                <w:b/>
                <w:sz w:val="20"/>
                <w:szCs w:val="20"/>
              </w:rPr>
              <w:t xml:space="preserve"> 20%</w:t>
            </w:r>
          </w:p>
        </w:tc>
        <w:tc>
          <w:tcPr>
            <w:tcW w:w="1559" w:type="dxa"/>
            <w:vAlign w:val="center"/>
          </w:tcPr>
          <w:p w14:paraId="5E04FB51" w14:textId="231C4CAE" w:rsidR="00CE62CC" w:rsidRPr="003934FC" w:rsidRDefault="00CE62CC" w:rsidP="003934FC">
            <w:pPr>
              <w:keepNext/>
              <w:keepLines/>
              <w:spacing w:line="240" w:lineRule="auto"/>
              <w:jc w:val="center"/>
              <w:rPr>
                <w:rFonts w:ascii="Times New Roman" w:eastAsia="Calibri" w:hAnsi="Times New Roman" w:cs="Times New Roman"/>
                <w:b/>
                <w:sz w:val="20"/>
                <w:szCs w:val="20"/>
              </w:rPr>
            </w:pPr>
            <w:r w:rsidRPr="003934FC">
              <w:rPr>
                <w:rFonts w:ascii="Times New Roman" w:eastAsia="Calibri" w:hAnsi="Times New Roman" w:cs="Times New Roman"/>
                <w:b/>
                <w:sz w:val="20"/>
                <w:szCs w:val="20"/>
              </w:rPr>
              <w:t>Размер НДС</w:t>
            </w:r>
            <w:r>
              <w:rPr>
                <w:rStyle w:val="af1"/>
                <w:rFonts w:ascii="Times New Roman" w:eastAsia="Calibri" w:hAnsi="Times New Roman" w:cs="Times New Roman"/>
                <w:b/>
                <w:sz w:val="20"/>
                <w:szCs w:val="20"/>
              </w:rPr>
              <w:footnoteReference w:id="8"/>
            </w:r>
            <w:r>
              <w:rPr>
                <w:rFonts w:ascii="Times New Roman" w:eastAsia="Calibri" w:hAnsi="Times New Roman" w:cs="Times New Roman"/>
                <w:b/>
                <w:sz w:val="20"/>
                <w:szCs w:val="20"/>
              </w:rPr>
              <w:t xml:space="preserve"> (20%)</w:t>
            </w:r>
            <w:r w:rsidRPr="003934FC">
              <w:rPr>
                <w:rFonts w:ascii="Times New Roman" w:eastAsia="Calibri" w:hAnsi="Times New Roman" w:cs="Times New Roman"/>
                <w:b/>
                <w:sz w:val="20"/>
                <w:szCs w:val="20"/>
              </w:rPr>
              <w:t>, руб.</w:t>
            </w:r>
          </w:p>
        </w:tc>
      </w:tr>
      <w:tr w:rsidR="00CE62CC" w:rsidRPr="003934FC" w14:paraId="5A2B19DA" w14:textId="77777777" w:rsidTr="00CE62CC">
        <w:trPr>
          <w:trHeight w:val="145"/>
        </w:trPr>
        <w:tc>
          <w:tcPr>
            <w:tcW w:w="625" w:type="dxa"/>
            <w:shd w:val="clear" w:color="auto" w:fill="auto"/>
            <w:vAlign w:val="center"/>
          </w:tcPr>
          <w:p w14:paraId="6E91CB9F"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1</w:t>
            </w:r>
          </w:p>
        </w:tc>
        <w:tc>
          <w:tcPr>
            <w:tcW w:w="3203" w:type="dxa"/>
            <w:shd w:val="clear" w:color="auto" w:fill="auto"/>
            <w:vAlign w:val="center"/>
          </w:tcPr>
          <w:p w14:paraId="6A3D7C69"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w:t>
            </w:r>
          </w:p>
        </w:tc>
        <w:tc>
          <w:tcPr>
            <w:tcW w:w="1275" w:type="dxa"/>
          </w:tcPr>
          <w:p w14:paraId="53DAB4B7"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3</w:t>
            </w:r>
          </w:p>
        </w:tc>
        <w:tc>
          <w:tcPr>
            <w:tcW w:w="1418" w:type="dxa"/>
          </w:tcPr>
          <w:p w14:paraId="0853B1E4"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4</w:t>
            </w:r>
          </w:p>
        </w:tc>
        <w:tc>
          <w:tcPr>
            <w:tcW w:w="2551" w:type="dxa"/>
            <w:shd w:val="clear" w:color="auto" w:fill="auto"/>
            <w:vAlign w:val="center"/>
          </w:tcPr>
          <w:p w14:paraId="0DDC3067"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5</w:t>
            </w:r>
          </w:p>
        </w:tc>
        <w:tc>
          <w:tcPr>
            <w:tcW w:w="2835" w:type="dxa"/>
          </w:tcPr>
          <w:p w14:paraId="639143AE" w14:textId="248686D4" w:rsidR="00CE62CC" w:rsidRPr="003934FC" w:rsidRDefault="00CE62CC" w:rsidP="00CE62C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6</w:t>
            </w:r>
          </w:p>
        </w:tc>
        <w:tc>
          <w:tcPr>
            <w:tcW w:w="1560" w:type="dxa"/>
          </w:tcPr>
          <w:p w14:paraId="56DE51E9" w14:textId="1366AA56" w:rsidR="00CE62CC" w:rsidRPr="00CE62CC" w:rsidRDefault="00CE62CC" w:rsidP="003934FC">
            <w:pPr>
              <w:spacing w:line="240" w:lineRule="auto"/>
              <w:ind w:left="6" w:hanging="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p>
        </w:tc>
        <w:tc>
          <w:tcPr>
            <w:tcW w:w="1559" w:type="dxa"/>
          </w:tcPr>
          <w:p w14:paraId="29F94079" w14:textId="5859D944" w:rsidR="00CE62CC" w:rsidRPr="003934FC" w:rsidRDefault="00CE62CC" w:rsidP="003934F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8</w:t>
            </w:r>
            <w:r w:rsidRPr="003934FC">
              <w:rPr>
                <w:rFonts w:ascii="Times New Roman" w:hAnsi="Times New Roman" w:cs="Times New Roman"/>
                <w:color w:val="000000"/>
                <w:sz w:val="20"/>
                <w:szCs w:val="20"/>
              </w:rPr>
              <w:t xml:space="preserve"> (4х6)</w:t>
            </w:r>
          </w:p>
        </w:tc>
      </w:tr>
      <w:tr w:rsidR="00CE62CC" w:rsidRPr="003934FC" w14:paraId="47AB5FC4" w14:textId="77777777" w:rsidTr="00CE62CC">
        <w:trPr>
          <w:trHeight w:val="676"/>
        </w:trPr>
        <w:tc>
          <w:tcPr>
            <w:tcW w:w="625" w:type="dxa"/>
            <w:shd w:val="clear" w:color="auto" w:fill="auto"/>
            <w:vAlign w:val="center"/>
          </w:tcPr>
          <w:p w14:paraId="428BAD5E"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1</w:t>
            </w:r>
          </w:p>
        </w:tc>
        <w:tc>
          <w:tcPr>
            <w:tcW w:w="3203" w:type="dxa"/>
            <w:shd w:val="clear" w:color="auto" w:fill="auto"/>
            <w:vAlign w:val="center"/>
          </w:tcPr>
          <w:p w14:paraId="0386BB94" w14:textId="77777777" w:rsidR="00CE62CC" w:rsidRPr="003934FC" w:rsidRDefault="00CE62CC" w:rsidP="003934FC">
            <w:pPr>
              <w:spacing w:line="240" w:lineRule="auto"/>
              <w:ind w:left="6" w:hanging="6"/>
              <w:jc w:val="center"/>
              <w:rPr>
                <w:rFonts w:ascii="Times New Roman" w:hAnsi="Times New Roman" w:cs="Times New Roman"/>
                <w:sz w:val="20"/>
                <w:szCs w:val="20"/>
              </w:rPr>
            </w:pPr>
            <w:r w:rsidRPr="003934FC">
              <w:rPr>
                <w:rFonts w:ascii="Times New Roman" w:hAnsi="Times New Roman" w:cs="Times New Roman"/>
                <w:sz w:val="20"/>
                <w:szCs w:val="20"/>
              </w:rPr>
              <w:t>Сопровождение ПО MCCM и ПО RTM за период с 15.12.2021 года по 31.12.2021</w:t>
            </w:r>
          </w:p>
        </w:tc>
        <w:tc>
          <w:tcPr>
            <w:tcW w:w="1275" w:type="dxa"/>
            <w:vAlign w:val="center"/>
          </w:tcPr>
          <w:p w14:paraId="62D6DABB"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roofErr w:type="spellStart"/>
            <w:r w:rsidRPr="003934FC">
              <w:rPr>
                <w:rFonts w:ascii="Times New Roman" w:hAnsi="Times New Roman" w:cs="Times New Roman"/>
                <w:color w:val="000000"/>
                <w:sz w:val="20"/>
                <w:szCs w:val="20"/>
              </w:rPr>
              <w:t>человеко</w:t>
            </w:r>
            <w:proofErr w:type="spellEnd"/>
            <w:r w:rsidRPr="003934FC">
              <w:rPr>
                <w:rFonts w:ascii="Times New Roman" w:hAnsi="Times New Roman" w:cs="Times New Roman"/>
                <w:color w:val="000000"/>
                <w:sz w:val="20"/>
                <w:szCs w:val="20"/>
              </w:rPr>
              <w:t>/день</w:t>
            </w:r>
          </w:p>
        </w:tc>
        <w:tc>
          <w:tcPr>
            <w:tcW w:w="1418" w:type="dxa"/>
            <w:vAlign w:val="center"/>
          </w:tcPr>
          <w:p w14:paraId="67921A16"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20,18</w:t>
            </w:r>
          </w:p>
        </w:tc>
        <w:tc>
          <w:tcPr>
            <w:tcW w:w="2551" w:type="dxa"/>
            <w:shd w:val="clear" w:color="auto" w:fill="auto"/>
            <w:vAlign w:val="center"/>
          </w:tcPr>
          <w:p w14:paraId="6AFFBC3E"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23 793,73</w:t>
            </w:r>
          </w:p>
        </w:tc>
        <w:tc>
          <w:tcPr>
            <w:tcW w:w="2835" w:type="dxa"/>
          </w:tcPr>
          <w:p w14:paraId="56330AF9"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60" w:type="dxa"/>
          </w:tcPr>
          <w:p w14:paraId="7F38DD60" w14:textId="70DA4CBA"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59" w:type="dxa"/>
          </w:tcPr>
          <w:p w14:paraId="4391B3CC"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r>
      <w:tr w:rsidR="00CE62CC" w:rsidRPr="003934FC" w14:paraId="4203F7CE" w14:textId="77777777" w:rsidTr="00CE62CC">
        <w:trPr>
          <w:trHeight w:val="357"/>
        </w:trPr>
        <w:tc>
          <w:tcPr>
            <w:tcW w:w="625" w:type="dxa"/>
            <w:shd w:val="clear" w:color="auto" w:fill="auto"/>
            <w:vAlign w:val="center"/>
          </w:tcPr>
          <w:p w14:paraId="1485C70F"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w:t>
            </w:r>
          </w:p>
        </w:tc>
        <w:tc>
          <w:tcPr>
            <w:tcW w:w="3203" w:type="dxa"/>
            <w:shd w:val="clear" w:color="auto" w:fill="auto"/>
            <w:vAlign w:val="center"/>
          </w:tcPr>
          <w:p w14:paraId="6B3250A8" w14:textId="77777777" w:rsidR="00CE62CC" w:rsidRPr="003934FC" w:rsidRDefault="00CE62CC" w:rsidP="003934FC">
            <w:pPr>
              <w:spacing w:line="240" w:lineRule="auto"/>
              <w:ind w:left="6" w:hanging="6"/>
              <w:jc w:val="center"/>
              <w:rPr>
                <w:rFonts w:ascii="Times New Roman" w:hAnsi="Times New Roman" w:cs="Times New Roman"/>
                <w:sz w:val="20"/>
                <w:szCs w:val="20"/>
              </w:rPr>
            </w:pPr>
            <w:r w:rsidRPr="003934FC">
              <w:rPr>
                <w:rFonts w:ascii="Times New Roman" w:hAnsi="Times New Roman" w:cs="Times New Roman"/>
                <w:sz w:val="20"/>
                <w:szCs w:val="20"/>
              </w:rPr>
              <w:t xml:space="preserve">Сопровождение </w:t>
            </w:r>
            <w:proofErr w:type="spellStart"/>
            <w:r w:rsidRPr="003934FC">
              <w:rPr>
                <w:rFonts w:ascii="Times New Roman" w:hAnsi="Times New Roman" w:cs="Times New Roman"/>
                <w:sz w:val="20"/>
                <w:szCs w:val="20"/>
              </w:rPr>
              <w:t>Collection</w:t>
            </w:r>
            <w:proofErr w:type="spellEnd"/>
            <w:r w:rsidRPr="003934FC">
              <w:rPr>
                <w:rFonts w:ascii="Times New Roman" w:hAnsi="Times New Roman" w:cs="Times New Roman"/>
                <w:sz w:val="20"/>
                <w:szCs w:val="20"/>
              </w:rPr>
              <w:t xml:space="preserve"> за период с 15.12.2021 года по 31.12.2021 года</w:t>
            </w:r>
          </w:p>
        </w:tc>
        <w:tc>
          <w:tcPr>
            <w:tcW w:w="1275" w:type="dxa"/>
            <w:vAlign w:val="center"/>
          </w:tcPr>
          <w:p w14:paraId="044D1E71"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roofErr w:type="spellStart"/>
            <w:r w:rsidRPr="003934FC">
              <w:rPr>
                <w:rFonts w:ascii="Times New Roman" w:hAnsi="Times New Roman" w:cs="Times New Roman"/>
                <w:color w:val="000000"/>
                <w:sz w:val="20"/>
                <w:szCs w:val="20"/>
              </w:rPr>
              <w:t>человеко</w:t>
            </w:r>
            <w:proofErr w:type="spellEnd"/>
            <w:r w:rsidRPr="003934FC">
              <w:rPr>
                <w:rFonts w:ascii="Times New Roman" w:hAnsi="Times New Roman" w:cs="Times New Roman"/>
                <w:color w:val="000000"/>
                <w:sz w:val="20"/>
                <w:szCs w:val="20"/>
              </w:rPr>
              <w:t>/день</w:t>
            </w:r>
          </w:p>
        </w:tc>
        <w:tc>
          <w:tcPr>
            <w:tcW w:w="1418" w:type="dxa"/>
            <w:vAlign w:val="center"/>
          </w:tcPr>
          <w:p w14:paraId="1D958DA0"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11,33</w:t>
            </w:r>
          </w:p>
        </w:tc>
        <w:tc>
          <w:tcPr>
            <w:tcW w:w="2551" w:type="dxa"/>
            <w:shd w:val="clear" w:color="auto" w:fill="auto"/>
            <w:vAlign w:val="center"/>
          </w:tcPr>
          <w:p w14:paraId="0D66EBED"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23 793,73</w:t>
            </w:r>
          </w:p>
        </w:tc>
        <w:tc>
          <w:tcPr>
            <w:tcW w:w="2835" w:type="dxa"/>
          </w:tcPr>
          <w:p w14:paraId="784CAC06"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60" w:type="dxa"/>
          </w:tcPr>
          <w:p w14:paraId="30704B01"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59" w:type="dxa"/>
          </w:tcPr>
          <w:p w14:paraId="5EFA43B2"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r>
      <w:tr w:rsidR="00CE62CC" w:rsidRPr="003934FC" w14:paraId="63318EAE" w14:textId="77777777" w:rsidTr="00CE62CC">
        <w:trPr>
          <w:trHeight w:val="367"/>
        </w:trPr>
        <w:tc>
          <w:tcPr>
            <w:tcW w:w="625" w:type="dxa"/>
            <w:shd w:val="clear" w:color="auto" w:fill="auto"/>
            <w:vAlign w:val="center"/>
          </w:tcPr>
          <w:p w14:paraId="2D466225"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3</w:t>
            </w:r>
          </w:p>
        </w:tc>
        <w:tc>
          <w:tcPr>
            <w:tcW w:w="3203" w:type="dxa"/>
            <w:shd w:val="clear" w:color="auto" w:fill="auto"/>
            <w:vAlign w:val="center"/>
          </w:tcPr>
          <w:p w14:paraId="002FE3C9" w14:textId="77777777" w:rsidR="00CE62CC" w:rsidRPr="003934FC" w:rsidRDefault="00CE62CC" w:rsidP="003934FC">
            <w:pPr>
              <w:spacing w:line="240" w:lineRule="auto"/>
              <w:ind w:left="6" w:hanging="6"/>
              <w:jc w:val="center"/>
              <w:rPr>
                <w:rFonts w:ascii="Times New Roman" w:hAnsi="Times New Roman" w:cs="Times New Roman"/>
                <w:sz w:val="20"/>
                <w:szCs w:val="20"/>
              </w:rPr>
            </w:pPr>
            <w:r w:rsidRPr="003934FC">
              <w:rPr>
                <w:rFonts w:ascii="Times New Roman" w:hAnsi="Times New Roman" w:cs="Times New Roman"/>
                <w:sz w:val="20"/>
                <w:szCs w:val="20"/>
              </w:rPr>
              <w:t>Сопровождение ПО SAS CS за период с 15.12.2021 года по 31.12.2021 года</w:t>
            </w:r>
          </w:p>
        </w:tc>
        <w:tc>
          <w:tcPr>
            <w:tcW w:w="1275" w:type="dxa"/>
            <w:vAlign w:val="center"/>
          </w:tcPr>
          <w:p w14:paraId="48424E4A"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roofErr w:type="spellStart"/>
            <w:r w:rsidRPr="003934FC">
              <w:rPr>
                <w:rFonts w:ascii="Times New Roman" w:hAnsi="Times New Roman" w:cs="Times New Roman"/>
                <w:color w:val="000000"/>
                <w:sz w:val="20"/>
                <w:szCs w:val="20"/>
              </w:rPr>
              <w:t>человеко</w:t>
            </w:r>
            <w:proofErr w:type="spellEnd"/>
            <w:r w:rsidRPr="003934FC">
              <w:rPr>
                <w:rFonts w:ascii="Times New Roman" w:hAnsi="Times New Roman" w:cs="Times New Roman"/>
                <w:color w:val="000000"/>
                <w:sz w:val="20"/>
                <w:szCs w:val="20"/>
              </w:rPr>
              <w:t>/день</w:t>
            </w:r>
          </w:p>
        </w:tc>
        <w:tc>
          <w:tcPr>
            <w:tcW w:w="1418" w:type="dxa"/>
            <w:vAlign w:val="center"/>
          </w:tcPr>
          <w:p w14:paraId="32C25689"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1,90</w:t>
            </w:r>
          </w:p>
        </w:tc>
        <w:tc>
          <w:tcPr>
            <w:tcW w:w="2551" w:type="dxa"/>
            <w:shd w:val="clear" w:color="auto" w:fill="auto"/>
            <w:vAlign w:val="center"/>
          </w:tcPr>
          <w:p w14:paraId="647E8BFA"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23 793,73</w:t>
            </w:r>
          </w:p>
        </w:tc>
        <w:tc>
          <w:tcPr>
            <w:tcW w:w="2835" w:type="dxa"/>
          </w:tcPr>
          <w:p w14:paraId="7E69AB00"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60" w:type="dxa"/>
          </w:tcPr>
          <w:p w14:paraId="36D22486"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59" w:type="dxa"/>
          </w:tcPr>
          <w:p w14:paraId="36CFF688"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r>
      <w:tr w:rsidR="00CE62CC" w:rsidRPr="003934FC" w14:paraId="205E72A0" w14:textId="77777777" w:rsidTr="00CE62CC">
        <w:trPr>
          <w:trHeight w:val="378"/>
        </w:trPr>
        <w:tc>
          <w:tcPr>
            <w:tcW w:w="625" w:type="dxa"/>
            <w:shd w:val="clear" w:color="auto" w:fill="auto"/>
            <w:vAlign w:val="center"/>
          </w:tcPr>
          <w:p w14:paraId="7F3B89CA"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4</w:t>
            </w:r>
          </w:p>
        </w:tc>
        <w:tc>
          <w:tcPr>
            <w:tcW w:w="3203" w:type="dxa"/>
            <w:shd w:val="clear" w:color="auto" w:fill="auto"/>
            <w:vAlign w:val="center"/>
          </w:tcPr>
          <w:p w14:paraId="2A220FC2" w14:textId="77777777" w:rsidR="00CE62CC" w:rsidRPr="003934FC" w:rsidRDefault="00CE62CC" w:rsidP="003934FC">
            <w:pPr>
              <w:spacing w:line="240" w:lineRule="auto"/>
              <w:ind w:left="6" w:hanging="6"/>
              <w:jc w:val="center"/>
              <w:rPr>
                <w:rFonts w:ascii="Times New Roman" w:hAnsi="Times New Roman" w:cs="Times New Roman"/>
                <w:sz w:val="20"/>
                <w:szCs w:val="20"/>
              </w:rPr>
            </w:pPr>
            <w:r w:rsidRPr="003934FC">
              <w:rPr>
                <w:rFonts w:ascii="Times New Roman" w:hAnsi="Times New Roman" w:cs="Times New Roman"/>
                <w:sz w:val="20"/>
                <w:szCs w:val="20"/>
              </w:rPr>
              <w:t xml:space="preserve">Сопровождение ПО </w:t>
            </w:r>
            <w:proofErr w:type="spellStart"/>
            <w:r w:rsidRPr="003934FC">
              <w:rPr>
                <w:rFonts w:ascii="Times New Roman" w:hAnsi="Times New Roman" w:cs="Times New Roman"/>
                <w:sz w:val="20"/>
                <w:szCs w:val="20"/>
              </w:rPr>
              <w:t>Risk</w:t>
            </w:r>
            <w:proofErr w:type="spellEnd"/>
            <w:r w:rsidRPr="003934FC">
              <w:rPr>
                <w:rFonts w:ascii="Times New Roman" w:hAnsi="Times New Roman" w:cs="Times New Roman"/>
                <w:sz w:val="20"/>
                <w:szCs w:val="20"/>
              </w:rPr>
              <w:t xml:space="preserve"> RTDM за период с 15.12.2021 года по 31.12.2021 года</w:t>
            </w:r>
          </w:p>
        </w:tc>
        <w:tc>
          <w:tcPr>
            <w:tcW w:w="1275" w:type="dxa"/>
            <w:vAlign w:val="center"/>
          </w:tcPr>
          <w:p w14:paraId="77C3453D"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roofErr w:type="spellStart"/>
            <w:r w:rsidRPr="003934FC">
              <w:rPr>
                <w:rFonts w:ascii="Times New Roman" w:hAnsi="Times New Roman" w:cs="Times New Roman"/>
                <w:color w:val="000000"/>
                <w:sz w:val="20"/>
                <w:szCs w:val="20"/>
              </w:rPr>
              <w:t>человеко</w:t>
            </w:r>
            <w:proofErr w:type="spellEnd"/>
            <w:r w:rsidRPr="003934FC">
              <w:rPr>
                <w:rFonts w:ascii="Times New Roman" w:hAnsi="Times New Roman" w:cs="Times New Roman"/>
                <w:color w:val="000000"/>
                <w:sz w:val="20"/>
                <w:szCs w:val="20"/>
              </w:rPr>
              <w:t>/день</w:t>
            </w:r>
          </w:p>
        </w:tc>
        <w:tc>
          <w:tcPr>
            <w:tcW w:w="1418" w:type="dxa"/>
            <w:vAlign w:val="center"/>
          </w:tcPr>
          <w:p w14:paraId="1944251B"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10,86</w:t>
            </w:r>
          </w:p>
        </w:tc>
        <w:tc>
          <w:tcPr>
            <w:tcW w:w="2551" w:type="dxa"/>
            <w:shd w:val="clear" w:color="auto" w:fill="auto"/>
            <w:vAlign w:val="center"/>
          </w:tcPr>
          <w:p w14:paraId="66503EAB"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23 793,73</w:t>
            </w:r>
          </w:p>
        </w:tc>
        <w:tc>
          <w:tcPr>
            <w:tcW w:w="2835" w:type="dxa"/>
          </w:tcPr>
          <w:p w14:paraId="06B6C634"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60" w:type="dxa"/>
          </w:tcPr>
          <w:p w14:paraId="2CDE5BF5"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59" w:type="dxa"/>
          </w:tcPr>
          <w:p w14:paraId="697AA024"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r>
      <w:tr w:rsidR="00CE62CC" w:rsidRPr="003934FC" w14:paraId="55B9BAD6" w14:textId="77777777" w:rsidTr="00CE62CC">
        <w:trPr>
          <w:trHeight w:val="388"/>
        </w:trPr>
        <w:tc>
          <w:tcPr>
            <w:tcW w:w="625" w:type="dxa"/>
            <w:shd w:val="clear" w:color="auto" w:fill="auto"/>
            <w:vAlign w:val="center"/>
          </w:tcPr>
          <w:p w14:paraId="62602D07"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5</w:t>
            </w:r>
          </w:p>
        </w:tc>
        <w:tc>
          <w:tcPr>
            <w:tcW w:w="3203" w:type="dxa"/>
            <w:shd w:val="clear" w:color="auto" w:fill="auto"/>
            <w:vAlign w:val="center"/>
          </w:tcPr>
          <w:p w14:paraId="1EAC5BA2" w14:textId="77777777" w:rsidR="00CE62CC" w:rsidRPr="003934FC" w:rsidRDefault="00CE62CC" w:rsidP="003934FC">
            <w:pPr>
              <w:spacing w:line="240" w:lineRule="auto"/>
              <w:ind w:left="6" w:hanging="6"/>
              <w:jc w:val="center"/>
              <w:rPr>
                <w:rFonts w:ascii="Times New Roman" w:hAnsi="Times New Roman" w:cs="Times New Roman"/>
                <w:sz w:val="20"/>
                <w:szCs w:val="20"/>
              </w:rPr>
            </w:pPr>
            <w:r w:rsidRPr="003934FC">
              <w:rPr>
                <w:rFonts w:ascii="Times New Roman" w:hAnsi="Times New Roman" w:cs="Times New Roman"/>
                <w:sz w:val="20"/>
                <w:szCs w:val="20"/>
              </w:rPr>
              <w:t>Сопровождение ПО СПМ за период с 01.10.2021 года по 31.12.2021 года</w:t>
            </w:r>
          </w:p>
        </w:tc>
        <w:tc>
          <w:tcPr>
            <w:tcW w:w="1275" w:type="dxa"/>
            <w:vAlign w:val="center"/>
          </w:tcPr>
          <w:p w14:paraId="55441384"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roofErr w:type="spellStart"/>
            <w:r w:rsidRPr="003934FC">
              <w:rPr>
                <w:rFonts w:ascii="Times New Roman" w:hAnsi="Times New Roman" w:cs="Times New Roman"/>
                <w:color w:val="000000"/>
                <w:sz w:val="20"/>
                <w:szCs w:val="20"/>
              </w:rPr>
              <w:t>человеко</w:t>
            </w:r>
            <w:proofErr w:type="spellEnd"/>
            <w:r w:rsidRPr="003934FC">
              <w:rPr>
                <w:rFonts w:ascii="Times New Roman" w:hAnsi="Times New Roman" w:cs="Times New Roman"/>
                <w:color w:val="000000"/>
                <w:sz w:val="20"/>
                <w:szCs w:val="20"/>
              </w:rPr>
              <w:t>/день</w:t>
            </w:r>
          </w:p>
        </w:tc>
        <w:tc>
          <w:tcPr>
            <w:tcW w:w="1418" w:type="dxa"/>
            <w:vAlign w:val="center"/>
          </w:tcPr>
          <w:p w14:paraId="2FAD9B9A"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208,90</w:t>
            </w:r>
          </w:p>
        </w:tc>
        <w:tc>
          <w:tcPr>
            <w:tcW w:w="2551" w:type="dxa"/>
            <w:shd w:val="clear" w:color="auto" w:fill="auto"/>
            <w:vAlign w:val="center"/>
          </w:tcPr>
          <w:p w14:paraId="323724F5"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23 793,73</w:t>
            </w:r>
          </w:p>
        </w:tc>
        <w:tc>
          <w:tcPr>
            <w:tcW w:w="2835" w:type="dxa"/>
          </w:tcPr>
          <w:p w14:paraId="56932275"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60" w:type="dxa"/>
          </w:tcPr>
          <w:p w14:paraId="659DD30B"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59" w:type="dxa"/>
          </w:tcPr>
          <w:p w14:paraId="72B64674"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r>
      <w:tr w:rsidR="00CE62CC" w:rsidRPr="003934FC" w14:paraId="16E51E93" w14:textId="77777777" w:rsidTr="00CE62CC">
        <w:trPr>
          <w:trHeight w:val="533"/>
        </w:trPr>
        <w:tc>
          <w:tcPr>
            <w:tcW w:w="625" w:type="dxa"/>
            <w:shd w:val="clear" w:color="auto" w:fill="auto"/>
            <w:vAlign w:val="center"/>
          </w:tcPr>
          <w:p w14:paraId="514196C2"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6</w:t>
            </w:r>
          </w:p>
        </w:tc>
        <w:tc>
          <w:tcPr>
            <w:tcW w:w="3203" w:type="dxa"/>
            <w:shd w:val="clear" w:color="auto" w:fill="auto"/>
            <w:vAlign w:val="center"/>
          </w:tcPr>
          <w:p w14:paraId="5C416359" w14:textId="77777777" w:rsidR="00CE62CC" w:rsidRPr="003934FC" w:rsidRDefault="00CE62CC" w:rsidP="003934FC">
            <w:pPr>
              <w:spacing w:line="240" w:lineRule="auto"/>
              <w:ind w:left="6" w:hanging="6"/>
              <w:jc w:val="center"/>
              <w:rPr>
                <w:rFonts w:ascii="Times New Roman" w:hAnsi="Times New Roman" w:cs="Times New Roman"/>
                <w:sz w:val="20"/>
                <w:szCs w:val="20"/>
              </w:rPr>
            </w:pPr>
            <w:r w:rsidRPr="003934FC">
              <w:rPr>
                <w:rFonts w:ascii="Times New Roman" w:hAnsi="Times New Roman" w:cs="Times New Roman"/>
                <w:sz w:val="20"/>
                <w:szCs w:val="20"/>
              </w:rPr>
              <w:t>Сопровождение ПО AML за период по 31.12.2021 года</w:t>
            </w:r>
          </w:p>
        </w:tc>
        <w:tc>
          <w:tcPr>
            <w:tcW w:w="1275" w:type="dxa"/>
            <w:vAlign w:val="center"/>
          </w:tcPr>
          <w:p w14:paraId="538D2320"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roofErr w:type="spellStart"/>
            <w:r w:rsidRPr="003934FC">
              <w:rPr>
                <w:rFonts w:ascii="Times New Roman" w:hAnsi="Times New Roman" w:cs="Times New Roman"/>
                <w:color w:val="000000"/>
                <w:sz w:val="20"/>
                <w:szCs w:val="20"/>
              </w:rPr>
              <w:t>человеко</w:t>
            </w:r>
            <w:proofErr w:type="spellEnd"/>
            <w:r w:rsidRPr="003934FC">
              <w:rPr>
                <w:rFonts w:ascii="Times New Roman" w:hAnsi="Times New Roman" w:cs="Times New Roman"/>
                <w:color w:val="000000"/>
                <w:sz w:val="20"/>
                <w:szCs w:val="20"/>
              </w:rPr>
              <w:t>/день</w:t>
            </w:r>
          </w:p>
        </w:tc>
        <w:tc>
          <w:tcPr>
            <w:tcW w:w="1418" w:type="dxa"/>
            <w:vAlign w:val="center"/>
          </w:tcPr>
          <w:p w14:paraId="68895BA3"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292,14</w:t>
            </w:r>
          </w:p>
        </w:tc>
        <w:tc>
          <w:tcPr>
            <w:tcW w:w="2551" w:type="dxa"/>
            <w:shd w:val="clear" w:color="auto" w:fill="auto"/>
            <w:vAlign w:val="center"/>
          </w:tcPr>
          <w:p w14:paraId="788D7452"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r w:rsidRPr="003934FC">
              <w:rPr>
                <w:rFonts w:ascii="Times New Roman" w:hAnsi="Times New Roman" w:cs="Times New Roman"/>
                <w:color w:val="000000"/>
                <w:sz w:val="20"/>
                <w:szCs w:val="20"/>
              </w:rPr>
              <w:t>23 793,73</w:t>
            </w:r>
          </w:p>
        </w:tc>
        <w:tc>
          <w:tcPr>
            <w:tcW w:w="2835" w:type="dxa"/>
          </w:tcPr>
          <w:p w14:paraId="56E68FD8"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60" w:type="dxa"/>
          </w:tcPr>
          <w:p w14:paraId="66292B88"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c>
          <w:tcPr>
            <w:tcW w:w="1559" w:type="dxa"/>
          </w:tcPr>
          <w:p w14:paraId="5477E6FB" w14:textId="77777777" w:rsidR="00CE62CC" w:rsidRPr="003934FC" w:rsidRDefault="00CE62CC" w:rsidP="003934FC">
            <w:pPr>
              <w:spacing w:line="240" w:lineRule="auto"/>
              <w:ind w:left="6" w:hanging="6"/>
              <w:jc w:val="center"/>
              <w:rPr>
                <w:rFonts w:ascii="Times New Roman" w:hAnsi="Times New Roman" w:cs="Times New Roman"/>
                <w:color w:val="000000"/>
                <w:sz w:val="20"/>
                <w:szCs w:val="20"/>
              </w:rPr>
            </w:pPr>
          </w:p>
        </w:tc>
      </w:tr>
      <w:tr w:rsidR="003934FC" w:rsidRPr="003934FC" w14:paraId="5432F11F" w14:textId="77777777" w:rsidTr="00637701">
        <w:trPr>
          <w:trHeight w:val="413"/>
        </w:trPr>
        <w:tc>
          <w:tcPr>
            <w:tcW w:w="13467" w:type="dxa"/>
            <w:gridSpan w:val="7"/>
            <w:shd w:val="clear" w:color="auto" w:fill="auto"/>
            <w:vAlign w:val="center"/>
          </w:tcPr>
          <w:p w14:paraId="696C565C" w14:textId="77777777" w:rsidR="003934FC" w:rsidRPr="003934FC" w:rsidRDefault="003934FC" w:rsidP="003934FC">
            <w:pPr>
              <w:spacing w:line="240" w:lineRule="auto"/>
              <w:ind w:left="6" w:hanging="6"/>
              <w:jc w:val="right"/>
              <w:rPr>
                <w:rFonts w:ascii="Times New Roman" w:hAnsi="Times New Roman" w:cs="Times New Roman"/>
                <w:b/>
                <w:color w:val="000000"/>
                <w:sz w:val="20"/>
                <w:szCs w:val="20"/>
              </w:rPr>
            </w:pPr>
            <w:r w:rsidRPr="003934FC">
              <w:rPr>
                <w:rFonts w:ascii="Times New Roman" w:hAnsi="Times New Roman" w:cs="Times New Roman"/>
                <w:b/>
                <w:color w:val="000000"/>
                <w:sz w:val="20"/>
                <w:szCs w:val="20"/>
              </w:rPr>
              <w:t>Итого стоимость сопровождения на 2021 год, руб., в т.</w:t>
            </w:r>
            <w:r w:rsidR="00941294">
              <w:rPr>
                <w:rFonts w:ascii="Times New Roman" w:hAnsi="Times New Roman" w:cs="Times New Roman"/>
                <w:b/>
                <w:color w:val="000000"/>
                <w:sz w:val="20"/>
                <w:szCs w:val="20"/>
              </w:rPr>
              <w:t xml:space="preserve"> </w:t>
            </w:r>
            <w:r w:rsidRPr="003934FC">
              <w:rPr>
                <w:rFonts w:ascii="Times New Roman" w:hAnsi="Times New Roman" w:cs="Times New Roman"/>
                <w:b/>
                <w:color w:val="000000"/>
                <w:sz w:val="20"/>
                <w:szCs w:val="20"/>
              </w:rPr>
              <w:t>ч. НДС</w:t>
            </w:r>
            <w:r w:rsidR="003D7B43">
              <w:rPr>
                <w:rFonts w:ascii="Times New Roman" w:hAnsi="Times New Roman" w:cs="Times New Roman"/>
                <w:b/>
                <w:color w:val="000000"/>
                <w:sz w:val="20"/>
                <w:szCs w:val="20"/>
              </w:rPr>
              <w:t xml:space="preserve"> 20%</w:t>
            </w:r>
            <w:r w:rsidRPr="003934FC">
              <w:rPr>
                <w:rFonts w:ascii="Times New Roman" w:hAnsi="Times New Roman" w:cs="Times New Roman"/>
                <w:b/>
                <w:color w:val="000000"/>
                <w:sz w:val="20"/>
                <w:szCs w:val="20"/>
              </w:rPr>
              <w:t>:</w:t>
            </w:r>
          </w:p>
        </w:tc>
        <w:tc>
          <w:tcPr>
            <w:tcW w:w="1559" w:type="dxa"/>
          </w:tcPr>
          <w:p w14:paraId="7C39E5D4" w14:textId="77777777" w:rsidR="003934FC" w:rsidRPr="003934FC" w:rsidRDefault="003934FC" w:rsidP="003934FC">
            <w:pPr>
              <w:spacing w:line="240" w:lineRule="auto"/>
              <w:ind w:left="6" w:hanging="6"/>
              <w:jc w:val="center"/>
              <w:rPr>
                <w:rFonts w:ascii="Times New Roman" w:hAnsi="Times New Roman" w:cs="Times New Roman"/>
                <w:color w:val="000000"/>
                <w:sz w:val="20"/>
                <w:szCs w:val="20"/>
              </w:rPr>
            </w:pPr>
          </w:p>
        </w:tc>
      </w:tr>
    </w:tbl>
    <w:p w14:paraId="41591CE3" w14:textId="77777777" w:rsidR="00A83BB2" w:rsidRDefault="00A83BB2" w:rsidP="002841D2">
      <w:pPr>
        <w:widowControl w:val="0"/>
        <w:adjustRightInd w:val="0"/>
        <w:spacing w:line="240" w:lineRule="auto"/>
        <w:jc w:val="both"/>
        <w:textAlignment w:val="baseline"/>
        <w:rPr>
          <w:rFonts w:ascii="Times New Roman" w:hAnsi="Times New Roman" w:cs="Times New Roman"/>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FB4DFE" w:rsidRPr="00F373CD" w14:paraId="1B047963" w14:textId="77777777" w:rsidTr="00931020">
        <w:tc>
          <w:tcPr>
            <w:tcW w:w="3119" w:type="dxa"/>
            <w:tcBorders>
              <w:bottom w:val="single" w:sz="4" w:space="0" w:color="auto"/>
            </w:tcBorders>
          </w:tcPr>
          <w:p w14:paraId="12B5F627"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r w:rsidRPr="00F373CD">
              <w:rPr>
                <w:rFonts w:ascii="Times New Roman" w:hAnsi="Times New Roman" w:cs="Times New Roman"/>
                <w:i/>
                <w:color w:val="000000" w:themeColor="text1"/>
                <w:szCs w:val="24"/>
              </w:rPr>
              <w:br w:type="page"/>
            </w:r>
          </w:p>
        </w:tc>
        <w:tc>
          <w:tcPr>
            <w:tcW w:w="283" w:type="dxa"/>
          </w:tcPr>
          <w:p w14:paraId="69B0E6CB"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2552" w:type="dxa"/>
            <w:tcBorders>
              <w:bottom w:val="single" w:sz="4" w:space="0" w:color="auto"/>
            </w:tcBorders>
          </w:tcPr>
          <w:p w14:paraId="4292F587"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275" w:type="dxa"/>
          </w:tcPr>
          <w:p w14:paraId="1AE21895"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3269" w:type="dxa"/>
            <w:tcBorders>
              <w:bottom w:val="single" w:sz="4" w:space="0" w:color="auto"/>
            </w:tcBorders>
          </w:tcPr>
          <w:p w14:paraId="6ED5CC1D"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r>
      <w:tr w:rsidR="00FB4DFE" w:rsidRPr="00F373CD" w14:paraId="47B9CB2F" w14:textId="77777777" w:rsidTr="00931020">
        <w:tc>
          <w:tcPr>
            <w:tcW w:w="3119" w:type="dxa"/>
            <w:tcBorders>
              <w:top w:val="single" w:sz="4" w:space="0" w:color="auto"/>
            </w:tcBorders>
          </w:tcPr>
          <w:p w14:paraId="15B18064"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                    (должность)</w:t>
            </w:r>
          </w:p>
        </w:tc>
        <w:tc>
          <w:tcPr>
            <w:tcW w:w="283" w:type="dxa"/>
          </w:tcPr>
          <w:p w14:paraId="5597435C"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p>
        </w:tc>
        <w:tc>
          <w:tcPr>
            <w:tcW w:w="2552" w:type="dxa"/>
            <w:tcBorders>
              <w:top w:val="single" w:sz="4" w:space="0" w:color="auto"/>
            </w:tcBorders>
          </w:tcPr>
          <w:p w14:paraId="270001C1"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(подпись, дата) </w:t>
            </w:r>
            <w:r w:rsidRPr="00F373CD">
              <w:rPr>
                <w:rFonts w:ascii="Times New Roman" w:hAnsi="Times New Roman" w:cs="Times New Roman"/>
                <w:color w:val="000000" w:themeColor="text1"/>
                <w:sz w:val="20"/>
                <w:szCs w:val="24"/>
              </w:rPr>
              <w:br/>
              <w:t>М.П. (при наличии)</w:t>
            </w:r>
          </w:p>
        </w:tc>
        <w:tc>
          <w:tcPr>
            <w:tcW w:w="275" w:type="dxa"/>
          </w:tcPr>
          <w:p w14:paraId="46502114"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p>
        </w:tc>
        <w:tc>
          <w:tcPr>
            <w:tcW w:w="3269" w:type="dxa"/>
            <w:tcBorders>
              <w:top w:val="single" w:sz="4" w:space="0" w:color="auto"/>
            </w:tcBorders>
          </w:tcPr>
          <w:p w14:paraId="0B11DF8D"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(Ф.И.О.)</w:t>
            </w:r>
          </w:p>
        </w:tc>
      </w:tr>
    </w:tbl>
    <w:p w14:paraId="3DB4B54C" w14:textId="77777777" w:rsidR="00FB4DFE" w:rsidRPr="00F373CD" w:rsidRDefault="00FB4DFE" w:rsidP="00FB4DFE">
      <w:pPr>
        <w:pStyle w:val="Times12"/>
        <w:ind w:left="5103" w:firstLine="0"/>
        <w:jc w:val="right"/>
        <w:rPr>
          <w:rFonts w:ascii="Times New Roman" w:hAnsi="Times New Roman"/>
          <w:iCs/>
          <w:color w:val="000000" w:themeColor="text1"/>
          <w:szCs w:val="24"/>
        </w:rPr>
        <w:sectPr w:rsidR="00FB4DFE" w:rsidRPr="00F373CD" w:rsidSect="00583DBA">
          <w:pgSz w:w="16838" w:h="11905" w:orient="landscape"/>
          <w:pgMar w:top="1134" w:right="1134" w:bottom="567" w:left="851" w:header="709" w:footer="709" w:gutter="0"/>
          <w:cols w:space="720"/>
          <w:noEndnote/>
          <w:docGrid w:linePitch="326"/>
        </w:sectPr>
      </w:pPr>
    </w:p>
    <w:p w14:paraId="589BFBAD"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7312F83B"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9C9EE37"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12C47459"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15B02EEF"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14:paraId="23054DEF" w14:textId="77777777" w:rsidR="00FB4DFE" w:rsidRPr="00B15911" w:rsidRDefault="00FB4DFE" w:rsidP="00B15911">
      <w:pPr>
        <w:spacing w:line="240" w:lineRule="auto"/>
        <w:rPr>
          <w:rFonts w:ascii="Times New Roman" w:hAnsi="Times New Roman" w:cs="Times New Roman"/>
          <w:color w:val="000000" w:themeColor="text1"/>
          <w:szCs w:val="24"/>
        </w:rPr>
      </w:pPr>
    </w:p>
    <w:p w14:paraId="1D8B8BC3"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0D7D8BB0"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24649C3B"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42CA4D3D" w14:textId="77777777" w:rsidR="00FB4DFE" w:rsidRPr="00B15911" w:rsidRDefault="00FB4DFE" w:rsidP="00B15911">
      <w:pPr>
        <w:pStyle w:val="Times12"/>
        <w:ind w:firstLine="0"/>
        <w:rPr>
          <w:rFonts w:ascii="Times New Roman" w:hAnsi="Times New Roman"/>
          <w:color w:val="000000" w:themeColor="text1"/>
          <w:szCs w:val="24"/>
        </w:rPr>
      </w:pPr>
    </w:p>
    <w:p w14:paraId="6601F3C6"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73F1F23B"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B4DFE" w:rsidRPr="00B15911" w14:paraId="53F136CF" w14:textId="77777777" w:rsidTr="00931020">
        <w:trPr>
          <w:cantSplit/>
          <w:trHeight w:val="240"/>
          <w:tblHeader/>
        </w:trPr>
        <w:tc>
          <w:tcPr>
            <w:tcW w:w="306" w:type="pct"/>
            <w:vAlign w:val="center"/>
            <w:hideMark/>
          </w:tcPr>
          <w:p w14:paraId="23E6B29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645D9607"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75518892"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784667BE" w14:textId="77777777" w:rsidTr="00931020">
        <w:trPr>
          <w:cantSplit/>
          <w:trHeight w:val="471"/>
        </w:trPr>
        <w:tc>
          <w:tcPr>
            <w:tcW w:w="306" w:type="pct"/>
            <w:vAlign w:val="center"/>
          </w:tcPr>
          <w:p w14:paraId="67D081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4F4F352"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042771D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73568F8" w14:textId="77777777" w:rsidTr="00931020">
        <w:trPr>
          <w:cantSplit/>
          <w:trHeight w:val="284"/>
        </w:trPr>
        <w:tc>
          <w:tcPr>
            <w:tcW w:w="306" w:type="pct"/>
            <w:vAlign w:val="center"/>
          </w:tcPr>
          <w:p w14:paraId="4006D7C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1912C4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195CC670"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0DC4AF3" w14:textId="77777777" w:rsidTr="00931020">
        <w:trPr>
          <w:cantSplit/>
          <w:trHeight w:val="284"/>
        </w:trPr>
        <w:tc>
          <w:tcPr>
            <w:tcW w:w="306" w:type="pct"/>
            <w:vAlign w:val="center"/>
          </w:tcPr>
          <w:p w14:paraId="7708A0F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1154B9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49021B40"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42E63F0" w14:textId="77777777" w:rsidTr="00931020">
        <w:trPr>
          <w:cantSplit/>
        </w:trPr>
        <w:tc>
          <w:tcPr>
            <w:tcW w:w="306" w:type="pct"/>
            <w:vAlign w:val="center"/>
          </w:tcPr>
          <w:p w14:paraId="4E34514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81ED42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61BDC152"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47AE48DF"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B82DCC5" w14:textId="77777777" w:rsidTr="00931020">
        <w:trPr>
          <w:cantSplit/>
        </w:trPr>
        <w:tc>
          <w:tcPr>
            <w:tcW w:w="306" w:type="pct"/>
            <w:vAlign w:val="center"/>
          </w:tcPr>
          <w:p w14:paraId="02BCA8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A8FBD0D"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175463BC"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8929DDE" w14:textId="77777777" w:rsidTr="00931020">
        <w:trPr>
          <w:cantSplit/>
          <w:trHeight w:val="284"/>
        </w:trPr>
        <w:tc>
          <w:tcPr>
            <w:tcW w:w="306" w:type="pct"/>
            <w:vAlign w:val="center"/>
          </w:tcPr>
          <w:p w14:paraId="065C3142"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9DA739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6C912DB0"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5B5070D" w14:textId="77777777" w:rsidTr="00931020">
        <w:trPr>
          <w:cantSplit/>
          <w:trHeight w:val="284"/>
        </w:trPr>
        <w:tc>
          <w:tcPr>
            <w:tcW w:w="306" w:type="pct"/>
            <w:vAlign w:val="center"/>
          </w:tcPr>
          <w:p w14:paraId="4BBF1AE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D77CDC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781F5962"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8F1AA27" w14:textId="77777777" w:rsidTr="00931020">
        <w:trPr>
          <w:cantSplit/>
          <w:trHeight w:val="284"/>
        </w:trPr>
        <w:tc>
          <w:tcPr>
            <w:tcW w:w="306" w:type="pct"/>
            <w:vAlign w:val="center"/>
          </w:tcPr>
          <w:p w14:paraId="6CDC60B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D76B13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2D791399"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48134D6" w14:textId="77777777" w:rsidTr="00931020">
        <w:trPr>
          <w:cantSplit/>
          <w:trHeight w:val="284"/>
        </w:trPr>
        <w:tc>
          <w:tcPr>
            <w:tcW w:w="306" w:type="pct"/>
            <w:vAlign w:val="center"/>
          </w:tcPr>
          <w:p w14:paraId="0A195E4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A42A7E8"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3A30282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4116BDE" w14:textId="77777777" w:rsidTr="00931020">
        <w:trPr>
          <w:cantSplit/>
          <w:trHeight w:val="284"/>
        </w:trPr>
        <w:tc>
          <w:tcPr>
            <w:tcW w:w="306" w:type="pct"/>
            <w:vAlign w:val="center"/>
          </w:tcPr>
          <w:p w14:paraId="4BD4D952"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FA207FD"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46194FA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3E9FFA3" w14:textId="77777777" w:rsidTr="00931020">
        <w:trPr>
          <w:cantSplit/>
          <w:trHeight w:val="284"/>
        </w:trPr>
        <w:tc>
          <w:tcPr>
            <w:tcW w:w="306" w:type="pct"/>
            <w:vAlign w:val="center"/>
          </w:tcPr>
          <w:p w14:paraId="3B64185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A0587C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1136F1E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FC95E21" w14:textId="77777777" w:rsidTr="00931020">
        <w:trPr>
          <w:cantSplit/>
          <w:trHeight w:val="284"/>
        </w:trPr>
        <w:tc>
          <w:tcPr>
            <w:tcW w:w="306" w:type="pct"/>
            <w:vAlign w:val="center"/>
          </w:tcPr>
          <w:p w14:paraId="4300BAD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0CFE3D"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38210C0"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DAA2500" w14:textId="77777777" w:rsidTr="00931020">
        <w:trPr>
          <w:cantSplit/>
          <w:trHeight w:val="284"/>
        </w:trPr>
        <w:tc>
          <w:tcPr>
            <w:tcW w:w="306" w:type="pct"/>
            <w:vAlign w:val="center"/>
          </w:tcPr>
          <w:p w14:paraId="7B2D03A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8F244E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514A624E"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9D3337E" w14:textId="77777777" w:rsidTr="00931020">
        <w:trPr>
          <w:cantSplit/>
          <w:trHeight w:val="284"/>
        </w:trPr>
        <w:tc>
          <w:tcPr>
            <w:tcW w:w="306" w:type="pct"/>
            <w:vAlign w:val="center"/>
          </w:tcPr>
          <w:p w14:paraId="735A429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8B9BA0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38218AB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57AC665" w14:textId="77777777" w:rsidTr="00931020">
        <w:trPr>
          <w:cantSplit/>
          <w:trHeight w:val="284"/>
        </w:trPr>
        <w:tc>
          <w:tcPr>
            <w:tcW w:w="306" w:type="pct"/>
            <w:vAlign w:val="center"/>
          </w:tcPr>
          <w:p w14:paraId="366B5EA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01A626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1F3E5620"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1C678AF" w14:textId="77777777" w:rsidTr="00931020">
        <w:trPr>
          <w:cantSplit/>
          <w:trHeight w:val="284"/>
        </w:trPr>
        <w:tc>
          <w:tcPr>
            <w:tcW w:w="306" w:type="pct"/>
            <w:vAlign w:val="center"/>
          </w:tcPr>
          <w:p w14:paraId="4219D0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35082B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72B41640"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791B935" w14:textId="77777777" w:rsidTr="00931020">
        <w:trPr>
          <w:cantSplit/>
          <w:trHeight w:val="284"/>
        </w:trPr>
        <w:tc>
          <w:tcPr>
            <w:tcW w:w="306" w:type="pct"/>
            <w:vAlign w:val="center"/>
          </w:tcPr>
          <w:p w14:paraId="3610868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30692D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1E3AF9E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DB5D937" w14:textId="77777777" w:rsidTr="00931020">
        <w:trPr>
          <w:cantSplit/>
          <w:trHeight w:val="284"/>
        </w:trPr>
        <w:tc>
          <w:tcPr>
            <w:tcW w:w="306" w:type="pct"/>
            <w:vAlign w:val="center"/>
          </w:tcPr>
          <w:p w14:paraId="0C7AF92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4B4166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6BCCDFE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77A915BA" w14:textId="77777777" w:rsidTr="00931020">
        <w:trPr>
          <w:cantSplit/>
          <w:trHeight w:val="284"/>
        </w:trPr>
        <w:tc>
          <w:tcPr>
            <w:tcW w:w="306" w:type="pct"/>
            <w:vAlign w:val="center"/>
          </w:tcPr>
          <w:p w14:paraId="345ACD0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1A793CC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381E261E"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BCA6B47" w14:textId="77777777" w:rsidTr="00931020">
        <w:trPr>
          <w:cantSplit/>
          <w:trHeight w:val="284"/>
        </w:trPr>
        <w:tc>
          <w:tcPr>
            <w:tcW w:w="306" w:type="pct"/>
            <w:vAlign w:val="center"/>
          </w:tcPr>
          <w:p w14:paraId="2CB36FB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AD09B2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2FDD6723"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0CA23F2" w14:textId="77777777" w:rsidTr="00931020">
        <w:trPr>
          <w:cantSplit/>
        </w:trPr>
        <w:tc>
          <w:tcPr>
            <w:tcW w:w="306" w:type="pct"/>
            <w:vAlign w:val="center"/>
          </w:tcPr>
          <w:p w14:paraId="7F825A2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6C9A8C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415D3BC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6898BD36" w14:textId="77777777" w:rsidTr="00931020">
        <w:trPr>
          <w:cantSplit/>
        </w:trPr>
        <w:tc>
          <w:tcPr>
            <w:tcW w:w="306" w:type="pct"/>
            <w:vAlign w:val="center"/>
          </w:tcPr>
          <w:p w14:paraId="55D1C3A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B4C5F4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6BEFC65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E45556B" w14:textId="77777777" w:rsidTr="00931020">
        <w:trPr>
          <w:cantSplit/>
        </w:trPr>
        <w:tc>
          <w:tcPr>
            <w:tcW w:w="306" w:type="pct"/>
            <w:vAlign w:val="center"/>
          </w:tcPr>
          <w:p w14:paraId="469FB714"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783F5AC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318A35F9"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36FC9B0" w14:textId="77777777" w:rsidTr="00931020">
        <w:trPr>
          <w:cantSplit/>
        </w:trPr>
        <w:tc>
          <w:tcPr>
            <w:tcW w:w="306" w:type="pct"/>
            <w:vAlign w:val="center"/>
          </w:tcPr>
          <w:p w14:paraId="64EABA0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BF01F7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65F438E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536D3FF"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8479E0A" w14:textId="77777777" w:rsidTr="00931020">
        <w:trPr>
          <w:cantSplit/>
        </w:trPr>
        <w:tc>
          <w:tcPr>
            <w:tcW w:w="306" w:type="pct"/>
            <w:vAlign w:val="center"/>
          </w:tcPr>
          <w:p w14:paraId="7299159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DD311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41B1424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057F044" w14:textId="77777777" w:rsidTr="00931020">
        <w:trPr>
          <w:cantSplit/>
        </w:trPr>
        <w:tc>
          <w:tcPr>
            <w:tcW w:w="306" w:type="pct"/>
            <w:vAlign w:val="center"/>
          </w:tcPr>
          <w:p w14:paraId="7E86CB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429E29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25E6550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8782F52" w14:textId="77777777" w:rsidTr="00931020">
        <w:trPr>
          <w:cantSplit/>
        </w:trPr>
        <w:tc>
          <w:tcPr>
            <w:tcW w:w="306" w:type="pct"/>
            <w:vAlign w:val="center"/>
          </w:tcPr>
          <w:p w14:paraId="18A91F92"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2B2CE6B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749C3A5E"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357B37E" w14:textId="77777777" w:rsidTr="00931020">
        <w:trPr>
          <w:cantSplit/>
        </w:trPr>
        <w:tc>
          <w:tcPr>
            <w:tcW w:w="306" w:type="pct"/>
            <w:vAlign w:val="center"/>
          </w:tcPr>
          <w:p w14:paraId="25BC2A5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EB1255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2CF3783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AB1903A" w14:textId="77777777" w:rsidTr="00931020">
        <w:trPr>
          <w:cantSplit/>
        </w:trPr>
        <w:tc>
          <w:tcPr>
            <w:tcW w:w="306" w:type="pct"/>
            <w:vAlign w:val="center"/>
          </w:tcPr>
          <w:p w14:paraId="268DB6A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5A3E76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1BF114A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C538396" w14:textId="77777777" w:rsidTr="00931020">
        <w:trPr>
          <w:cantSplit/>
        </w:trPr>
        <w:tc>
          <w:tcPr>
            <w:tcW w:w="306" w:type="pct"/>
            <w:vAlign w:val="center"/>
          </w:tcPr>
          <w:p w14:paraId="58F6C0D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0D509B53"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686380DD"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3AEC0183"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0B02C746"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04A38341"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0FEEF848"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DB7A750"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699A9B00"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6B394143" w14:textId="77777777" w:rsidR="00FB4DFE" w:rsidRPr="00B15911" w:rsidRDefault="00FB4DFE" w:rsidP="00B15911">
      <w:pPr>
        <w:pStyle w:val="Times12"/>
        <w:ind w:firstLine="709"/>
        <w:rPr>
          <w:rFonts w:ascii="Times New Roman" w:hAnsi="Times New Roman"/>
          <w:bCs w:val="0"/>
          <w:color w:val="000000" w:themeColor="text1"/>
          <w:szCs w:val="24"/>
        </w:rPr>
      </w:pPr>
    </w:p>
    <w:p w14:paraId="0E89A79F"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51F0310A"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069621E8"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489F6984"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269FDB8D"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5DB6679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39B114FA" w14:textId="77777777" w:rsidR="00FB4DFE" w:rsidRPr="00B15911" w:rsidRDefault="00EF2B5F"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597E7DBB"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64AA50A3"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74E47805"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7BDD4CDA"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73DA3CE8"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165F77E9"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6787E136"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62D7BDF7"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099F9569"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4A33871B"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35D2E5DC"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76C8F499"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165C7CF5"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753281B7"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2DA74AF5"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05F36E0D"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66D1A26A"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1350B778"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1A9B2CD8"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4E14216D"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75532CF5" w14:textId="77777777" w:rsidR="006D71B2" w:rsidRPr="00B15911" w:rsidRDefault="006D71B2" w:rsidP="006D71B2">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 xml:space="preserve">Приложение № </w:t>
      </w:r>
      <w:r>
        <w:rPr>
          <w:rFonts w:ascii="Times New Roman" w:hAnsi="Times New Roman"/>
          <w:iCs/>
          <w:color w:val="000000" w:themeColor="text1"/>
          <w:szCs w:val="24"/>
        </w:rPr>
        <w:t>4</w:t>
      </w:r>
    </w:p>
    <w:p w14:paraId="12F0B575" w14:textId="77777777" w:rsidR="006D71B2" w:rsidRDefault="006D71B2" w:rsidP="006D71B2">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76E061F" w14:textId="77777777" w:rsidR="00B01DE1" w:rsidRPr="00A35D38" w:rsidRDefault="00B01DE1" w:rsidP="00A35D38">
      <w:pPr>
        <w:pStyle w:val="Times12"/>
        <w:ind w:left="5103" w:firstLine="0"/>
        <w:jc w:val="right"/>
        <w:rPr>
          <w:rFonts w:ascii="Times New Roman" w:hAnsi="Times New Roman"/>
          <w:iCs/>
          <w:color w:val="000000" w:themeColor="text1"/>
          <w:szCs w:val="24"/>
        </w:rPr>
      </w:pPr>
    </w:p>
    <w:p w14:paraId="12EDAB15" w14:textId="77777777" w:rsidR="000F2784" w:rsidRPr="00310E5C" w:rsidRDefault="000F2784" w:rsidP="005E4397">
      <w:pPr>
        <w:autoSpaceDE w:val="0"/>
        <w:autoSpaceDN w:val="0"/>
        <w:adjustRightInd w:val="0"/>
        <w:spacing w:line="240" w:lineRule="auto"/>
        <w:jc w:val="center"/>
        <w:rPr>
          <w:rFonts w:ascii="Times New Roman" w:hAnsi="Times New Roman" w:cs="Times New Roman"/>
          <w:b/>
          <w:szCs w:val="24"/>
        </w:rPr>
      </w:pPr>
      <w:r w:rsidRPr="00310E5C">
        <w:rPr>
          <w:rFonts w:ascii="Times New Roman" w:hAnsi="Times New Roman" w:cs="Times New Roman"/>
          <w:b/>
          <w:szCs w:val="24"/>
        </w:rPr>
        <w:t xml:space="preserve">Техническое задание </w:t>
      </w:r>
    </w:p>
    <w:p w14:paraId="42C8F39C" w14:textId="77777777" w:rsidR="00310E5C" w:rsidRPr="00B70467" w:rsidRDefault="00B70467" w:rsidP="00B70467">
      <w:pPr>
        <w:pStyle w:val="10"/>
        <w:keepLines w:val="0"/>
        <w:spacing w:after="60" w:line="240" w:lineRule="auto"/>
        <w:rPr>
          <w:rFonts w:ascii="Times New Roman" w:eastAsia="Times New Roman" w:hAnsi="Times New Roman" w:cs="Times New Roman"/>
          <w:bCs/>
          <w:color w:val="auto"/>
          <w:sz w:val="24"/>
          <w:szCs w:val="24"/>
        </w:rPr>
      </w:pPr>
      <w:r w:rsidRPr="00B70467">
        <w:rPr>
          <w:rFonts w:ascii="Times New Roman" w:eastAsia="Times New Roman" w:hAnsi="Times New Roman" w:cs="Times New Roman"/>
          <w:color w:val="auto"/>
          <w:sz w:val="24"/>
          <w:szCs w:val="24"/>
        </w:rPr>
        <w:t xml:space="preserve">1. </w:t>
      </w:r>
      <w:r w:rsidR="00310E5C" w:rsidRPr="00B70467">
        <w:rPr>
          <w:rFonts w:ascii="Times New Roman" w:eastAsia="Times New Roman" w:hAnsi="Times New Roman" w:cs="Times New Roman"/>
          <w:color w:val="auto"/>
          <w:sz w:val="24"/>
          <w:szCs w:val="24"/>
        </w:rPr>
        <w:t>Общие сведения</w:t>
      </w:r>
    </w:p>
    <w:p w14:paraId="32367D3E" w14:textId="77777777" w:rsidR="00310E5C" w:rsidRPr="00310E5C" w:rsidRDefault="00310E5C" w:rsidP="00310E5C">
      <w:pPr>
        <w:pStyle w:val="2"/>
        <w:keepLines w:val="0"/>
        <w:numPr>
          <w:ilvl w:val="1"/>
          <w:numId w:val="44"/>
        </w:numPr>
        <w:spacing w:before="240" w:after="60" w:line="240" w:lineRule="auto"/>
        <w:rPr>
          <w:rFonts w:ascii="Times New Roman" w:eastAsia="Times New Roman" w:hAnsi="Times New Roman" w:cs="Times New Roman"/>
          <w:b/>
          <w:bCs/>
          <w:i/>
          <w:iCs/>
          <w:color w:val="auto"/>
          <w:sz w:val="24"/>
          <w:szCs w:val="24"/>
        </w:rPr>
      </w:pPr>
      <w:r w:rsidRPr="00310E5C">
        <w:rPr>
          <w:rFonts w:ascii="Times New Roman" w:eastAsia="Times New Roman" w:hAnsi="Times New Roman" w:cs="Times New Roman"/>
          <w:color w:val="auto"/>
          <w:sz w:val="24"/>
          <w:szCs w:val="24"/>
        </w:rPr>
        <w:t>Цель проекта</w:t>
      </w:r>
    </w:p>
    <w:p w14:paraId="6F6F77A1" w14:textId="77777777" w:rsidR="00310E5C" w:rsidRPr="00310E5C" w:rsidRDefault="00310E5C" w:rsidP="00310E5C">
      <w:pPr>
        <w:spacing w:line="276" w:lineRule="auto"/>
        <w:ind w:firstLine="426"/>
        <w:jc w:val="both"/>
        <w:rPr>
          <w:rFonts w:ascii="Times New Roman" w:hAnsi="Times New Roman" w:cs="Times New Roman"/>
          <w:color w:val="000000"/>
          <w:szCs w:val="24"/>
        </w:rPr>
      </w:pPr>
      <w:r w:rsidRPr="00310E5C">
        <w:rPr>
          <w:rFonts w:ascii="Times New Roman" w:hAnsi="Times New Roman" w:cs="Times New Roman"/>
          <w:color w:val="000000"/>
          <w:szCs w:val="24"/>
        </w:rPr>
        <w:t xml:space="preserve">Оказание услуг по сопровождению следующего комплекса систем, созданных на основе базового ПО </w:t>
      </w:r>
      <w:r w:rsidRPr="00310E5C">
        <w:rPr>
          <w:rFonts w:ascii="Times New Roman" w:hAnsi="Times New Roman" w:cs="Times New Roman"/>
          <w:color w:val="000000"/>
          <w:szCs w:val="24"/>
          <w:lang w:val="en-US"/>
        </w:rPr>
        <w:t>SAS</w:t>
      </w:r>
      <w:r w:rsidRPr="00310E5C">
        <w:rPr>
          <w:rFonts w:ascii="Times New Roman" w:hAnsi="Times New Roman" w:cs="Times New Roman"/>
          <w:color w:val="000000"/>
          <w:szCs w:val="24"/>
        </w:rPr>
        <w:t>:</w:t>
      </w:r>
    </w:p>
    <w:tbl>
      <w:tblPr>
        <w:tblW w:w="9621" w:type="dxa"/>
        <w:tblCellMar>
          <w:left w:w="0" w:type="dxa"/>
          <w:right w:w="0" w:type="dxa"/>
        </w:tblCellMar>
        <w:tblLook w:val="04A0" w:firstRow="1" w:lastRow="0" w:firstColumn="1" w:lastColumn="0" w:noHBand="0" w:noVBand="1"/>
      </w:tblPr>
      <w:tblGrid>
        <w:gridCol w:w="1722"/>
        <w:gridCol w:w="4082"/>
        <w:gridCol w:w="3817"/>
      </w:tblGrid>
      <w:tr w:rsidR="00310E5C" w:rsidRPr="00310E5C" w14:paraId="0C33299E" w14:textId="77777777" w:rsidTr="00310E5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4D5FF7" w14:textId="77777777" w:rsidR="00310E5C" w:rsidRPr="00310E5C" w:rsidRDefault="00310E5C" w:rsidP="00310E5C">
            <w:pPr>
              <w:spacing w:line="240" w:lineRule="auto"/>
              <w:jc w:val="center"/>
              <w:rPr>
                <w:rFonts w:ascii="Times New Roman" w:eastAsia="Times New Roman" w:hAnsi="Times New Roman" w:cs="Times New Roman"/>
                <w:b/>
                <w:bCs/>
                <w:color w:val="000000"/>
                <w:sz w:val="20"/>
                <w:lang w:eastAsia="ru-RU"/>
              </w:rPr>
            </w:pPr>
            <w:r w:rsidRPr="00310E5C">
              <w:rPr>
                <w:rFonts w:ascii="Times New Roman" w:eastAsia="Times New Roman" w:hAnsi="Times New Roman" w:cs="Times New Roman"/>
                <w:b/>
                <w:bCs/>
                <w:color w:val="000000"/>
                <w:sz w:val="20"/>
                <w:lang w:eastAsia="ru-RU"/>
              </w:rPr>
              <w:t>Наименование ПО</w:t>
            </w:r>
          </w:p>
        </w:tc>
        <w:tc>
          <w:tcPr>
            <w:tcW w:w="40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D673F9B" w14:textId="77777777" w:rsidR="00310E5C" w:rsidRPr="00310E5C" w:rsidRDefault="00310E5C" w:rsidP="00310E5C">
            <w:pPr>
              <w:spacing w:line="240" w:lineRule="auto"/>
              <w:jc w:val="center"/>
              <w:rPr>
                <w:rFonts w:ascii="Times New Roman" w:eastAsia="Times New Roman" w:hAnsi="Times New Roman" w:cs="Times New Roman"/>
                <w:b/>
                <w:bCs/>
                <w:color w:val="000000"/>
                <w:sz w:val="20"/>
                <w:lang w:eastAsia="ru-RU"/>
              </w:rPr>
            </w:pPr>
            <w:r w:rsidRPr="00310E5C">
              <w:rPr>
                <w:rFonts w:ascii="Times New Roman" w:eastAsia="Times New Roman" w:hAnsi="Times New Roman" w:cs="Times New Roman"/>
                <w:b/>
                <w:bCs/>
                <w:color w:val="000000"/>
                <w:sz w:val="20"/>
                <w:lang w:eastAsia="ru-RU"/>
              </w:rPr>
              <w:t>Описание ПО</w:t>
            </w:r>
          </w:p>
        </w:tc>
        <w:tc>
          <w:tcPr>
            <w:tcW w:w="38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FCB9D" w14:textId="77777777" w:rsidR="00310E5C" w:rsidRPr="00310E5C" w:rsidRDefault="00310E5C" w:rsidP="00310E5C">
            <w:pPr>
              <w:spacing w:line="240" w:lineRule="auto"/>
              <w:jc w:val="center"/>
              <w:rPr>
                <w:rFonts w:ascii="Times New Roman" w:eastAsia="Times New Roman" w:hAnsi="Times New Roman" w:cs="Times New Roman"/>
                <w:b/>
                <w:bCs/>
                <w:color w:val="000000"/>
                <w:sz w:val="20"/>
                <w:lang w:eastAsia="ru-RU"/>
              </w:rPr>
            </w:pPr>
            <w:r w:rsidRPr="00310E5C">
              <w:rPr>
                <w:rFonts w:ascii="Times New Roman" w:eastAsia="Times New Roman" w:hAnsi="Times New Roman" w:cs="Times New Roman"/>
                <w:b/>
                <w:bCs/>
                <w:color w:val="000000"/>
                <w:sz w:val="20"/>
                <w:lang w:eastAsia="ru-RU"/>
              </w:rPr>
              <w:t>Перечень Базового ПО, на основе которого создано ПО</w:t>
            </w:r>
          </w:p>
        </w:tc>
      </w:tr>
      <w:tr w:rsidR="00310E5C" w:rsidRPr="00955546" w14:paraId="7191D28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D0553D" w14:textId="77777777" w:rsidR="00310E5C" w:rsidRPr="00310E5C" w:rsidRDefault="00310E5C" w:rsidP="00310E5C">
            <w:pPr>
              <w:spacing w:line="240" w:lineRule="auto"/>
              <w:jc w:val="center"/>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 MCCM</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62B989"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Подсистема управления целевыми кампаниями</w:t>
            </w:r>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749555"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Campaign Management (SAS CM)</w:t>
            </w:r>
            <w:r w:rsidRPr="00310E5C">
              <w:rPr>
                <w:rFonts w:ascii="Times New Roman" w:eastAsia="Times New Roman" w:hAnsi="Times New Roman" w:cs="Times New Roman"/>
                <w:color w:val="000000"/>
                <w:sz w:val="20"/>
                <w:lang w:val="en-US" w:eastAsia="ru-RU"/>
              </w:rPr>
              <w:br/>
              <w:t>SAS Marketing Optimization (SAS MO)</w:t>
            </w:r>
            <w:r w:rsidRPr="00310E5C">
              <w:rPr>
                <w:rFonts w:ascii="Times New Roman" w:eastAsia="Times New Roman" w:hAnsi="Times New Roman" w:cs="Times New Roman"/>
                <w:color w:val="000000"/>
                <w:sz w:val="20"/>
                <w:lang w:val="en-US" w:eastAsia="ru-RU"/>
              </w:rPr>
              <w:br/>
              <w:t>SAS Enterprise Miner (SAS EM)</w:t>
            </w:r>
            <w:r w:rsidRPr="00310E5C">
              <w:rPr>
                <w:rFonts w:ascii="Times New Roman" w:eastAsia="Times New Roman" w:hAnsi="Times New Roman" w:cs="Times New Roman"/>
                <w:color w:val="000000"/>
                <w:sz w:val="20"/>
                <w:lang w:val="en-US" w:eastAsia="ru-RU"/>
              </w:rPr>
              <w:br/>
              <w:t>SAS Event Stream Processing (SAS ESP)</w:t>
            </w:r>
          </w:p>
        </w:tc>
      </w:tr>
      <w:tr w:rsidR="00310E5C" w:rsidRPr="00955546" w14:paraId="42B6533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46F14C" w14:textId="77777777" w:rsidR="00310E5C" w:rsidRPr="00310E5C" w:rsidRDefault="00310E5C" w:rsidP="00310E5C">
            <w:pPr>
              <w:spacing w:line="240" w:lineRule="auto"/>
              <w:jc w:val="center"/>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 RTM</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39924"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Подсистема управления целевыми кампаниями на входящих каналах в режиме реального времени</w:t>
            </w:r>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7048B"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Real-Time Decision Manager (SAS RTDM)</w:t>
            </w:r>
          </w:p>
        </w:tc>
      </w:tr>
      <w:tr w:rsidR="00310E5C" w:rsidRPr="00955546" w14:paraId="4987C5B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A23AAB" w14:textId="77777777" w:rsidR="00310E5C" w:rsidRPr="00310E5C" w:rsidRDefault="00310E5C" w:rsidP="00310E5C">
            <w:pPr>
              <w:spacing w:line="240" w:lineRule="auto"/>
              <w:jc w:val="center"/>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 xml:space="preserve">ПО </w:t>
            </w:r>
            <w:proofErr w:type="spellStart"/>
            <w:r w:rsidRPr="00310E5C">
              <w:rPr>
                <w:rFonts w:ascii="Times New Roman" w:eastAsia="Times New Roman" w:hAnsi="Times New Roman" w:cs="Times New Roman"/>
                <w:color w:val="000000"/>
                <w:sz w:val="20"/>
                <w:lang w:eastAsia="ru-RU"/>
              </w:rPr>
              <w:t>Risk</w:t>
            </w:r>
            <w:proofErr w:type="spellEnd"/>
            <w:r w:rsidRPr="00310E5C">
              <w:rPr>
                <w:rFonts w:ascii="Times New Roman" w:eastAsia="Times New Roman" w:hAnsi="Times New Roman" w:cs="Times New Roman"/>
                <w:color w:val="000000"/>
                <w:sz w:val="20"/>
                <w:lang w:eastAsia="ru-RU"/>
              </w:rPr>
              <w:t xml:space="preserve"> RTDM</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190FB"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Система принятия решения</w:t>
            </w:r>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3C561"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Real-Time Decision Manager (SAS RTDM)</w:t>
            </w:r>
          </w:p>
        </w:tc>
      </w:tr>
      <w:tr w:rsidR="00310E5C" w:rsidRPr="00955546" w14:paraId="41239D5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B824FD" w14:textId="77777777" w:rsidR="00310E5C" w:rsidRPr="00310E5C" w:rsidRDefault="00310E5C" w:rsidP="00310E5C">
            <w:pPr>
              <w:spacing w:line="240" w:lineRule="auto"/>
              <w:jc w:val="center"/>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 SAS CS</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6FEA42"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Система построения моделей и пользовательской аналитики данных</w:t>
            </w:r>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AB2A1"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Credit Scoring for Banking (SAS CS)</w:t>
            </w:r>
          </w:p>
        </w:tc>
      </w:tr>
      <w:tr w:rsidR="00310E5C" w:rsidRPr="00955546" w14:paraId="519D060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58A838" w14:textId="77777777" w:rsidR="00310E5C" w:rsidRPr="00310E5C" w:rsidRDefault="00310E5C" w:rsidP="00310E5C">
            <w:pPr>
              <w:spacing w:line="240" w:lineRule="auto"/>
              <w:jc w:val="center"/>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 SAS CM</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3A1EFE"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 xml:space="preserve">Система целевых стратегий сбора просроченной задолженности и </w:t>
            </w:r>
            <w:proofErr w:type="spellStart"/>
            <w:r w:rsidRPr="00310E5C">
              <w:rPr>
                <w:rFonts w:ascii="Times New Roman" w:eastAsia="Times New Roman" w:hAnsi="Times New Roman" w:cs="Times New Roman"/>
                <w:color w:val="000000"/>
                <w:sz w:val="20"/>
                <w:lang w:eastAsia="ru-RU"/>
              </w:rPr>
              <w:t>pre-collection</w:t>
            </w:r>
            <w:proofErr w:type="spellEnd"/>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3EE63"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Campaign Management (SAS CM)</w:t>
            </w:r>
          </w:p>
        </w:tc>
      </w:tr>
      <w:tr w:rsidR="00310E5C" w:rsidRPr="00955546" w14:paraId="7231596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FD5858" w14:textId="77777777" w:rsidR="00310E5C" w:rsidRPr="00310E5C" w:rsidRDefault="00310E5C" w:rsidP="00310E5C">
            <w:pPr>
              <w:spacing w:line="240" w:lineRule="auto"/>
              <w:jc w:val="center"/>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ПО СПМ</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2EFFB"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Система противодействия мошенничеству</w:t>
            </w:r>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D12A7"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Event Stream Processing (SAS ESP)</w:t>
            </w:r>
            <w:r w:rsidRPr="00310E5C">
              <w:rPr>
                <w:rFonts w:ascii="Times New Roman" w:eastAsia="Times New Roman" w:hAnsi="Times New Roman" w:cs="Times New Roman"/>
                <w:color w:val="000000"/>
                <w:sz w:val="20"/>
                <w:lang w:val="en-US" w:eastAsia="ru-RU"/>
              </w:rPr>
              <w:br/>
              <w:t>SAS Detection &amp; Investigation (SAS D&amp;I)</w:t>
            </w:r>
          </w:p>
        </w:tc>
      </w:tr>
      <w:tr w:rsidR="00310E5C" w:rsidRPr="00955546" w14:paraId="7313947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406C62" w14:textId="77777777" w:rsidR="00310E5C" w:rsidRPr="00310E5C" w:rsidRDefault="00310E5C" w:rsidP="00310E5C">
            <w:pPr>
              <w:spacing w:line="240" w:lineRule="auto"/>
              <w:jc w:val="center"/>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eastAsia="ru-RU"/>
              </w:rPr>
              <w:t>ПО</w:t>
            </w:r>
            <w:r w:rsidRPr="00310E5C">
              <w:rPr>
                <w:rFonts w:ascii="Times New Roman" w:eastAsia="Times New Roman" w:hAnsi="Times New Roman" w:cs="Times New Roman"/>
                <w:color w:val="000000"/>
                <w:sz w:val="20"/>
                <w:lang w:val="en-US" w:eastAsia="ru-RU"/>
              </w:rPr>
              <w:t xml:space="preserve"> AML</w:t>
            </w:r>
          </w:p>
        </w:tc>
        <w:tc>
          <w:tcPr>
            <w:tcW w:w="40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8AD806" w14:textId="77777777" w:rsidR="00310E5C" w:rsidRPr="00310E5C" w:rsidRDefault="00310E5C" w:rsidP="00310E5C">
            <w:pPr>
              <w:spacing w:line="240" w:lineRule="auto"/>
              <w:rPr>
                <w:rFonts w:ascii="Times New Roman" w:eastAsia="Times New Roman" w:hAnsi="Times New Roman" w:cs="Times New Roman"/>
                <w:color w:val="000000"/>
                <w:sz w:val="20"/>
                <w:lang w:eastAsia="ru-RU"/>
              </w:rPr>
            </w:pPr>
            <w:r w:rsidRPr="00310E5C">
              <w:rPr>
                <w:rFonts w:ascii="Times New Roman" w:eastAsia="Times New Roman" w:hAnsi="Times New Roman" w:cs="Times New Roman"/>
                <w:color w:val="000000"/>
                <w:sz w:val="20"/>
                <w:lang w:eastAsia="ru-RU"/>
              </w:rPr>
              <w:t>Система, автоматизирующая процессы ПОД/ФТ и ФРОМУ</w:t>
            </w:r>
          </w:p>
        </w:tc>
        <w:tc>
          <w:tcPr>
            <w:tcW w:w="3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8E31A7" w14:textId="77777777" w:rsidR="00310E5C" w:rsidRPr="00310E5C" w:rsidRDefault="00310E5C" w:rsidP="00310E5C">
            <w:pPr>
              <w:spacing w:line="240" w:lineRule="auto"/>
              <w:rPr>
                <w:rFonts w:ascii="Times New Roman" w:eastAsia="Times New Roman" w:hAnsi="Times New Roman" w:cs="Times New Roman"/>
                <w:color w:val="000000"/>
                <w:sz w:val="20"/>
                <w:lang w:val="en-US" w:eastAsia="ru-RU"/>
              </w:rPr>
            </w:pPr>
            <w:r w:rsidRPr="00310E5C">
              <w:rPr>
                <w:rFonts w:ascii="Times New Roman" w:eastAsia="Times New Roman" w:hAnsi="Times New Roman" w:cs="Times New Roman"/>
                <w:color w:val="000000"/>
                <w:sz w:val="20"/>
                <w:lang w:val="en-US" w:eastAsia="ru-RU"/>
              </w:rPr>
              <w:t>SAS Event Stream Processing (SAS ESP)</w:t>
            </w:r>
            <w:r w:rsidRPr="00310E5C">
              <w:rPr>
                <w:rFonts w:ascii="Times New Roman" w:eastAsia="Times New Roman" w:hAnsi="Times New Roman" w:cs="Times New Roman"/>
                <w:color w:val="000000"/>
                <w:sz w:val="20"/>
                <w:lang w:val="en-US" w:eastAsia="ru-RU"/>
              </w:rPr>
              <w:br/>
              <w:t>SAS Anti-Money Laundering (SAS AML)</w:t>
            </w:r>
          </w:p>
        </w:tc>
      </w:tr>
    </w:tbl>
    <w:p w14:paraId="51341118" w14:textId="77777777" w:rsidR="00310E5C" w:rsidRDefault="00310E5C" w:rsidP="00310E5C">
      <w:pPr>
        <w:spacing w:line="276" w:lineRule="auto"/>
        <w:jc w:val="both"/>
        <w:rPr>
          <w:rFonts w:ascii="Times New Roman" w:hAnsi="Times New Roman" w:cs="Times New Roman"/>
          <w:lang w:val="en-US"/>
        </w:rPr>
      </w:pPr>
    </w:p>
    <w:p w14:paraId="55809A76" w14:textId="77777777" w:rsidR="00310E5C" w:rsidRDefault="00310E5C" w:rsidP="00310E5C">
      <w:pPr>
        <w:spacing w:line="276" w:lineRule="auto"/>
        <w:jc w:val="both"/>
        <w:rPr>
          <w:rFonts w:ascii="Times New Roman" w:hAnsi="Times New Roman" w:cs="Times New Roman"/>
        </w:rPr>
      </w:pPr>
      <w:r>
        <w:rPr>
          <w:rFonts w:ascii="Times New Roman" w:hAnsi="Times New Roman" w:cs="Times New Roman"/>
        </w:rPr>
        <w:t>Ориентировочный объем трудозатрат, человеко-дней: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7"/>
        <w:gridCol w:w="2407"/>
        <w:gridCol w:w="2407"/>
      </w:tblGrid>
      <w:tr w:rsidR="00310E5C" w:rsidRPr="00310E5C" w14:paraId="01A4EAC2" w14:textId="77777777" w:rsidTr="00B70467">
        <w:tc>
          <w:tcPr>
            <w:tcW w:w="2406" w:type="dxa"/>
          </w:tcPr>
          <w:p w14:paraId="41B28B6A" w14:textId="77777777" w:rsidR="00310E5C" w:rsidRPr="00310E5C" w:rsidRDefault="00310E5C" w:rsidP="00310E5C">
            <w:pPr>
              <w:spacing w:line="276" w:lineRule="auto"/>
              <w:jc w:val="both"/>
              <w:rPr>
                <w:rFonts w:ascii="Times New Roman" w:hAnsi="Times New Roman" w:cs="Times New Roman"/>
                <w:b/>
                <w:bCs/>
                <w:sz w:val="20"/>
                <w:szCs w:val="20"/>
              </w:rPr>
            </w:pPr>
            <w:r w:rsidRPr="00310E5C">
              <w:rPr>
                <w:rFonts w:ascii="Times New Roman" w:hAnsi="Times New Roman" w:cs="Times New Roman"/>
                <w:b/>
                <w:bCs/>
                <w:sz w:val="20"/>
                <w:szCs w:val="20"/>
              </w:rPr>
              <w:t>Наименование ПО</w:t>
            </w:r>
          </w:p>
        </w:tc>
        <w:tc>
          <w:tcPr>
            <w:tcW w:w="2407" w:type="dxa"/>
          </w:tcPr>
          <w:p w14:paraId="799B4695" w14:textId="77777777" w:rsidR="00310E5C" w:rsidRPr="00310E5C" w:rsidRDefault="00310E5C" w:rsidP="00310E5C">
            <w:pPr>
              <w:spacing w:line="276" w:lineRule="auto"/>
              <w:jc w:val="both"/>
              <w:rPr>
                <w:rFonts w:ascii="Times New Roman" w:hAnsi="Times New Roman" w:cs="Times New Roman"/>
                <w:b/>
                <w:bCs/>
                <w:sz w:val="20"/>
                <w:szCs w:val="20"/>
              </w:rPr>
            </w:pPr>
            <w:r w:rsidRPr="00310E5C">
              <w:rPr>
                <w:rFonts w:ascii="Times New Roman" w:hAnsi="Times New Roman" w:cs="Times New Roman"/>
                <w:b/>
                <w:bCs/>
                <w:sz w:val="20"/>
                <w:szCs w:val="20"/>
              </w:rPr>
              <w:t>Объем за 2021 г.</w:t>
            </w:r>
          </w:p>
        </w:tc>
        <w:tc>
          <w:tcPr>
            <w:tcW w:w="2407" w:type="dxa"/>
          </w:tcPr>
          <w:p w14:paraId="54EFC39B" w14:textId="77777777" w:rsidR="00310E5C" w:rsidRPr="00310E5C" w:rsidRDefault="00310E5C" w:rsidP="00310E5C">
            <w:pPr>
              <w:spacing w:line="276" w:lineRule="auto"/>
              <w:jc w:val="both"/>
              <w:rPr>
                <w:rFonts w:ascii="Times New Roman" w:hAnsi="Times New Roman" w:cs="Times New Roman"/>
                <w:b/>
                <w:bCs/>
                <w:sz w:val="20"/>
                <w:szCs w:val="20"/>
              </w:rPr>
            </w:pPr>
            <w:r w:rsidRPr="00310E5C">
              <w:rPr>
                <w:rFonts w:ascii="Times New Roman" w:hAnsi="Times New Roman" w:cs="Times New Roman"/>
                <w:b/>
                <w:bCs/>
                <w:sz w:val="20"/>
                <w:szCs w:val="20"/>
              </w:rPr>
              <w:t>Объем за 2022 г.</w:t>
            </w:r>
          </w:p>
        </w:tc>
        <w:tc>
          <w:tcPr>
            <w:tcW w:w="2407" w:type="dxa"/>
          </w:tcPr>
          <w:p w14:paraId="0D2FE65B" w14:textId="77777777" w:rsidR="00310E5C" w:rsidRPr="00310E5C" w:rsidRDefault="00310E5C" w:rsidP="00310E5C">
            <w:pPr>
              <w:spacing w:line="276" w:lineRule="auto"/>
              <w:jc w:val="both"/>
              <w:rPr>
                <w:rFonts w:ascii="Times New Roman" w:hAnsi="Times New Roman" w:cs="Times New Roman"/>
                <w:b/>
                <w:bCs/>
                <w:sz w:val="20"/>
                <w:szCs w:val="20"/>
              </w:rPr>
            </w:pPr>
            <w:r w:rsidRPr="00310E5C">
              <w:rPr>
                <w:rFonts w:ascii="Times New Roman" w:hAnsi="Times New Roman" w:cs="Times New Roman"/>
                <w:b/>
                <w:bCs/>
                <w:sz w:val="20"/>
                <w:szCs w:val="20"/>
              </w:rPr>
              <w:t>Объем за 2023 г.</w:t>
            </w:r>
          </w:p>
        </w:tc>
      </w:tr>
      <w:tr w:rsidR="00310E5C" w:rsidRPr="00310E5C" w14:paraId="3157C339" w14:textId="77777777" w:rsidTr="00B70467">
        <w:tc>
          <w:tcPr>
            <w:tcW w:w="2406" w:type="dxa"/>
          </w:tcPr>
          <w:p w14:paraId="2ECEC2B5" w14:textId="77777777" w:rsidR="00310E5C" w:rsidRPr="00310E5C" w:rsidRDefault="00310E5C" w:rsidP="00310E5C">
            <w:pPr>
              <w:spacing w:line="276" w:lineRule="auto"/>
              <w:jc w:val="both"/>
              <w:rPr>
                <w:rFonts w:ascii="Times New Roman" w:hAnsi="Times New Roman" w:cs="Times New Roman"/>
                <w:sz w:val="20"/>
                <w:szCs w:val="20"/>
                <w:lang w:val="en-US"/>
              </w:rPr>
            </w:pPr>
            <w:r w:rsidRPr="00310E5C">
              <w:rPr>
                <w:rFonts w:ascii="Times New Roman" w:hAnsi="Times New Roman" w:cs="Times New Roman"/>
                <w:sz w:val="20"/>
                <w:szCs w:val="20"/>
              </w:rPr>
              <w:t xml:space="preserve">ПО МССМ и </w:t>
            </w:r>
            <w:r w:rsidRPr="00310E5C">
              <w:rPr>
                <w:rFonts w:ascii="Times New Roman" w:hAnsi="Times New Roman" w:cs="Times New Roman"/>
                <w:sz w:val="20"/>
                <w:szCs w:val="20"/>
                <w:lang w:val="en-US"/>
              </w:rPr>
              <w:t>RTM</w:t>
            </w:r>
          </w:p>
        </w:tc>
        <w:tc>
          <w:tcPr>
            <w:tcW w:w="2407" w:type="dxa"/>
          </w:tcPr>
          <w:p w14:paraId="4D10765E"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lang w:val="en-US"/>
              </w:rPr>
              <w:t>20</w:t>
            </w:r>
            <w:r w:rsidRPr="00310E5C">
              <w:rPr>
                <w:rFonts w:ascii="Times New Roman" w:hAnsi="Times New Roman" w:cs="Times New Roman"/>
                <w:sz w:val="20"/>
                <w:szCs w:val="20"/>
              </w:rPr>
              <w:t>,18</w:t>
            </w:r>
          </w:p>
        </w:tc>
        <w:tc>
          <w:tcPr>
            <w:tcW w:w="2407" w:type="dxa"/>
          </w:tcPr>
          <w:p w14:paraId="0B99C69C"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458,55</w:t>
            </w:r>
          </w:p>
        </w:tc>
        <w:tc>
          <w:tcPr>
            <w:tcW w:w="2407" w:type="dxa"/>
          </w:tcPr>
          <w:p w14:paraId="2565115C"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501,75</w:t>
            </w:r>
          </w:p>
        </w:tc>
      </w:tr>
      <w:tr w:rsidR="00310E5C" w:rsidRPr="00310E5C" w14:paraId="63A17D62" w14:textId="77777777" w:rsidTr="00B70467">
        <w:tc>
          <w:tcPr>
            <w:tcW w:w="2406" w:type="dxa"/>
          </w:tcPr>
          <w:p w14:paraId="0EE94285" w14:textId="77777777" w:rsidR="00310E5C" w:rsidRPr="00310E5C" w:rsidRDefault="00310E5C" w:rsidP="00310E5C">
            <w:pPr>
              <w:spacing w:line="276" w:lineRule="auto"/>
              <w:jc w:val="both"/>
              <w:rPr>
                <w:rFonts w:ascii="Times New Roman" w:hAnsi="Times New Roman" w:cs="Times New Roman"/>
                <w:sz w:val="20"/>
                <w:szCs w:val="20"/>
              </w:rPr>
            </w:pPr>
            <w:r w:rsidRPr="00310E5C">
              <w:rPr>
                <w:rFonts w:ascii="Times New Roman" w:hAnsi="Times New Roman" w:cs="Times New Roman"/>
                <w:sz w:val="20"/>
                <w:szCs w:val="20"/>
              </w:rPr>
              <w:t xml:space="preserve">ПО </w:t>
            </w:r>
            <w:proofErr w:type="spellStart"/>
            <w:r w:rsidRPr="00310E5C">
              <w:rPr>
                <w:rFonts w:ascii="Times New Roman" w:hAnsi="Times New Roman" w:cs="Times New Roman"/>
                <w:sz w:val="20"/>
                <w:szCs w:val="20"/>
              </w:rPr>
              <w:t>Risk</w:t>
            </w:r>
            <w:proofErr w:type="spellEnd"/>
            <w:r w:rsidRPr="00310E5C">
              <w:rPr>
                <w:rFonts w:ascii="Times New Roman" w:hAnsi="Times New Roman" w:cs="Times New Roman"/>
                <w:sz w:val="20"/>
                <w:szCs w:val="20"/>
              </w:rPr>
              <w:t xml:space="preserve"> RTDM</w:t>
            </w:r>
          </w:p>
        </w:tc>
        <w:tc>
          <w:tcPr>
            <w:tcW w:w="2407" w:type="dxa"/>
          </w:tcPr>
          <w:p w14:paraId="25A98F81"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10,86</w:t>
            </w:r>
          </w:p>
        </w:tc>
        <w:tc>
          <w:tcPr>
            <w:tcW w:w="2407" w:type="dxa"/>
          </w:tcPr>
          <w:p w14:paraId="74F321A0"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223,62</w:t>
            </w:r>
          </w:p>
        </w:tc>
        <w:tc>
          <w:tcPr>
            <w:tcW w:w="2407" w:type="dxa"/>
          </w:tcPr>
          <w:p w14:paraId="2E5DE831"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223,62</w:t>
            </w:r>
          </w:p>
        </w:tc>
      </w:tr>
      <w:tr w:rsidR="00310E5C" w:rsidRPr="00310E5C" w14:paraId="249F1328" w14:textId="77777777" w:rsidTr="00B70467">
        <w:tc>
          <w:tcPr>
            <w:tcW w:w="2406" w:type="dxa"/>
          </w:tcPr>
          <w:p w14:paraId="455413C9" w14:textId="77777777" w:rsidR="00310E5C" w:rsidRPr="00310E5C" w:rsidRDefault="00310E5C" w:rsidP="00310E5C">
            <w:pPr>
              <w:spacing w:line="276" w:lineRule="auto"/>
              <w:jc w:val="both"/>
              <w:rPr>
                <w:rFonts w:ascii="Times New Roman" w:hAnsi="Times New Roman" w:cs="Times New Roman"/>
                <w:sz w:val="20"/>
                <w:szCs w:val="20"/>
              </w:rPr>
            </w:pPr>
            <w:r w:rsidRPr="00310E5C">
              <w:rPr>
                <w:rFonts w:ascii="Times New Roman" w:hAnsi="Times New Roman" w:cs="Times New Roman"/>
                <w:sz w:val="20"/>
                <w:szCs w:val="20"/>
              </w:rPr>
              <w:t>ПО SAS CS</w:t>
            </w:r>
          </w:p>
        </w:tc>
        <w:tc>
          <w:tcPr>
            <w:tcW w:w="2407" w:type="dxa"/>
          </w:tcPr>
          <w:p w14:paraId="4587D12C"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1,90</w:t>
            </w:r>
          </w:p>
        </w:tc>
        <w:tc>
          <w:tcPr>
            <w:tcW w:w="2407" w:type="dxa"/>
          </w:tcPr>
          <w:p w14:paraId="067065F2"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39,18</w:t>
            </w:r>
          </w:p>
        </w:tc>
        <w:tc>
          <w:tcPr>
            <w:tcW w:w="2407" w:type="dxa"/>
          </w:tcPr>
          <w:p w14:paraId="2103AA0A"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39,18</w:t>
            </w:r>
          </w:p>
        </w:tc>
      </w:tr>
      <w:tr w:rsidR="00310E5C" w:rsidRPr="00310E5C" w14:paraId="1DBC3D69" w14:textId="77777777" w:rsidTr="00B70467">
        <w:tc>
          <w:tcPr>
            <w:tcW w:w="2406" w:type="dxa"/>
          </w:tcPr>
          <w:p w14:paraId="05AEB0FD" w14:textId="77777777" w:rsidR="00310E5C" w:rsidRPr="00310E5C" w:rsidRDefault="00310E5C" w:rsidP="00310E5C">
            <w:pPr>
              <w:spacing w:line="276" w:lineRule="auto"/>
              <w:jc w:val="both"/>
              <w:rPr>
                <w:rFonts w:ascii="Times New Roman" w:hAnsi="Times New Roman" w:cs="Times New Roman"/>
                <w:sz w:val="20"/>
                <w:szCs w:val="20"/>
              </w:rPr>
            </w:pPr>
            <w:r w:rsidRPr="00310E5C">
              <w:rPr>
                <w:rFonts w:ascii="Times New Roman" w:hAnsi="Times New Roman" w:cs="Times New Roman"/>
                <w:sz w:val="20"/>
                <w:szCs w:val="20"/>
              </w:rPr>
              <w:t>ПО SAS CM</w:t>
            </w:r>
          </w:p>
        </w:tc>
        <w:tc>
          <w:tcPr>
            <w:tcW w:w="2407" w:type="dxa"/>
            <w:shd w:val="clear" w:color="auto" w:fill="auto"/>
          </w:tcPr>
          <w:p w14:paraId="19C88A04"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11,33</w:t>
            </w:r>
          </w:p>
        </w:tc>
        <w:tc>
          <w:tcPr>
            <w:tcW w:w="2407" w:type="dxa"/>
            <w:shd w:val="clear" w:color="auto" w:fill="auto"/>
          </w:tcPr>
          <w:p w14:paraId="3D638675"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243,74</w:t>
            </w:r>
          </w:p>
        </w:tc>
        <w:tc>
          <w:tcPr>
            <w:tcW w:w="2407" w:type="dxa"/>
            <w:shd w:val="clear" w:color="auto" w:fill="auto"/>
          </w:tcPr>
          <w:p w14:paraId="2E2A0987"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254,18</w:t>
            </w:r>
          </w:p>
        </w:tc>
      </w:tr>
      <w:tr w:rsidR="00310E5C" w:rsidRPr="00310E5C" w14:paraId="388DD2C9" w14:textId="77777777" w:rsidTr="00B70467">
        <w:tc>
          <w:tcPr>
            <w:tcW w:w="2406" w:type="dxa"/>
          </w:tcPr>
          <w:p w14:paraId="598CB5EA" w14:textId="77777777" w:rsidR="00310E5C" w:rsidRPr="00310E5C" w:rsidRDefault="00310E5C" w:rsidP="00310E5C">
            <w:pPr>
              <w:spacing w:line="276" w:lineRule="auto"/>
              <w:jc w:val="both"/>
              <w:rPr>
                <w:rFonts w:ascii="Times New Roman" w:hAnsi="Times New Roman" w:cs="Times New Roman"/>
                <w:sz w:val="20"/>
                <w:szCs w:val="20"/>
              </w:rPr>
            </w:pPr>
            <w:r w:rsidRPr="00310E5C">
              <w:rPr>
                <w:rFonts w:ascii="Times New Roman" w:hAnsi="Times New Roman" w:cs="Times New Roman"/>
                <w:sz w:val="20"/>
                <w:szCs w:val="20"/>
              </w:rPr>
              <w:t>ПО СПМ</w:t>
            </w:r>
          </w:p>
        </w:tc>
        <w:tc>
          <w:tcPr>
            <w:tcW w:w="2407" w:type="dxa"/>
            <w:shd w:val="clear" w:color="auto" w:fill="auto"/>
          </w:tcPr>
          <w:p w14:paraId="062BCADF"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208,90</w:t>
            </w:r>
          </w:p>
        </w:tc>
        <w:tc>
          <w:tcPr>
            <w:tcW w:w="2407" w:type="dxa"/>
            <w:shd w:val="clear" w:color="auto" w:fill="auto"/>
          </w:tcPr>
          <w:p w14:paraId="59127FF6"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606,40</w:t>
            </w:r>
          </w:p>
        </w:tc>
        <w:tc>
          <w:tcPr>
            <w:tcW w:w="2407" w:type="dxa"/>
            <w:shd w:val="clear" w:color="auto" w:fill="auto"/>
          </w:tcPr>
          <w:p w14:paraId="35C3EDFD"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708,40</w:t>
            </w:r>
          </w:p>
        </w:tc>
      </w:tr>
      <w:tr w:rsidR="00310E5C" w:rsidRPr="00310E5C" w14:paraId="142D9034" w14:textId="77777777" w:rsidTr="00B70467">
        <w:tc>
          <w:tcPr>
            <w:tcW w:w="2406" w:type="dxa"/>
          </w:tcPr>
          <w:p w14:paraId="33DC34A0" w14:textId="77777777" w:rsidR="00310E5C" w:rsidRPr="00310E5C" w:rsidRDefault="00310E5C" w:rsidP="00310E5C">
            <w:pPr>
              <w:spacing w:line="276" w:lineRule="auto"/>
              <w:jc w:val="both"/>
              <w:rPr>
                <w:rFonts w:ascii="Times New Roman" w:hAnsi="Times New Roman" w:cs="Times New Roman"/>
                <w:sz w:val="20"/>
                <w:szCs w:val="20"/>
              </w:rPr>
            </w:pPr>
            <w:r w:rsidRPr="00310E5C">
              <w:rPr>
                <w:rFonts w:ascii="Times New Roman" w:hAnsi="Times New Roman" w:cs="Times New Roman"/>
                <w:sz w:val="20"/>
                <w:szCs w:val="20"/>
              </w:rPr>
              <w:t>ПО AML</w:t>
            </w:r>
          </w:p>
        </w:tc>
        <w:tc>
          <w:tcPr>
            <w:tcW w:w="2407" w:type="dxa"/>
            <w:shd w:val="clear" w:color="auto" w:fill="auto"/>
          </w:tcPr>
          <w:p w14:paraId="21DB9C2B"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292,14</w:t>
            </w:r>
          </w:p>
        </w:tc>
        <w:tc>
          <w:tcPr>
            <w:tcW w:w="2407" w:type="dxa"/>
            <w:shd w:val="clear" w:color="auto" w:fill="auto"/>
          </w:tcPr>
          <w:p w14:paraId="0102E063"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362,18</w:t>
            </w:r>
          </w:p>
        </w:tc>
        <w:tc>
          <w:tcPr>
            <w:tcW w:w="2407" w:type="dxa"/>
            <w:shd w:val="clear" w:color="auto" w:fill="auto"/>
          </w:tcPr>
          <w:p w14:paraId="6666E35F" w14:textId="77777777" w:rsidR="00310E5C" w:rsidRPr="00310E5C" w:rsidRDefault="00310E5C" w:rsidP="00310E5C">
            <w:pPr>
              <w:spacing w:line="276" w:lineRule="auto"/>
              <w:jc w:val="center"/>
              <w:rPr>
                <w:rFonts w:ascii="Times New Roman" w:hAnsi="Times New Roman" w:cs="Times New Roman"/>
                <w:sz w:val="20"/>
                <w:szCs w:val="20"/>
              </w:rPr>
            </w:pPr>
            <w:r w:rsidRPr="00310E5C">
              <w:rPr>
                <w:rFonts w:ascii="Times New Roman" w:hAnsi="Times New Roman" w:cs="Times New Roman"/>
                <w:sz w:val="20"/>
                <w:szCs w:val="20"/>
              </w:rPr>
              <w:t>462,14</w:t>
            </w:r>
          </w:p>
        </w:tc>
      </w:tr>
    </w:tbl>
    <w:p w14:paraId="3301CDEB" w14:textId="77777777" w:rsidR="00310E5C" w:rsidRPr="007147FF" w:rsidRDefault="00310E5C" w:rsidP="00310E5C">
      <w:pPr>
        <w:spacing w:line="276" w:lineRule="auto"/>
        <w:jc w:val="both"/>
        <w:rPr>
          <w:rFonts w:ascii="Times New Roman" w:hAnsi="Times New Roman" w:cs="Times New Roman"/>
        </w:rPr>
      </w:pPr>
    </w:p>
    <w:p w14:paraId="67457E98" w14:textId="77777777" w:rsidR="00310E5C" w:rsidRPr="00310E5C" w:rsidRDefault="00310E5C" w:rsidP="00310E5C">
      <w:pPr>
        <w:pStyle w:val="2"/>
        <w:keepLines w:val="0"/>
        <w:numPr>
          <w:ilvl w:val="1"/>
          <w:numId w:val="44"/>
        </w:numPr>
        <w:spacing w:before="240" w:after="60" w:line="240" w:lineRule="auto"/>
        <w:rPr>
          <w:rFonts w:ascii="Times New Roman" w:eastAsia="Times New Roman" w:hAnsi="Times New Roman" w:cs="Times New Roman"/>
          <w:b/>
          <w:bCs/>
          <w:i/>
          <w:iCs/>
          <w:color w:val="auto"/>
          <w:sz w:val="24"/>
        </w:rPr>
      </w:pPr>
      <w:bookmarkStart w:id="6" w:name="_heading=h.30j0zll" w:colFirst="0" w:colLast="0"/>
      <w:bookmarkStart w:id="7" w:name="_heading=h.3znysh7" w:colFirst="0" w:colLast="0"/>
      <w:bookmarkEnd w:id="6"/>
      <w:bookmarkEnd w:id="7"/>
      <w:r w:rsidRPr="00310E5C">
        <w:rPr>
          <w:rFonts w:ascii="Times New Roman" w:eastAsia="Times New Roman" w:hAnsi="Times New Roman" w:cs="Times New Roman"/>
          <w:color w:val="auto"/>
          <w:sz w:val="24"/>
        </w:rPr>
        <w:t>Перечень услуг по сопровождению Систем</w:t>
      </w:r>
    </w:p>
    <w:p w14:paraId="70167F55" w14:textId="77777777" w:rsidR="00310E5C" w:rsidRPr="00685778" w:rsidRDefault="00310E5C" w:rsidP="00310E5C">
      <w:pPr>
        <w:spacing w:line="276" w:lineRule="auto"/>
        <w:ind w:firstLine="426"/>
        <w:jc w:val="both"/>
        <w:rPr>
          <w:rFonts w:ascii="Times New Roman" w:hAnsi="Times New Roman" w:cs="Times New Roman"/>
          <w:color w:val="000000"/>
          <w:szCs w:val="24"/>
        </w:rPr>
      </w:pPr>
      <w:r w:rsidRPr="009A065E">
        <w:rPr>
          <w:rFonts w:ascii="Times New Roman" w:hAnsi="Times New Roman" w:cs="Times New Roman"/>
          <w:color w:val="000000"/>
          <w:szCs w:val="24"/>
        </w:rPr>
        <w:t>В состав оказываемых услуг по сопровождению с</w:t>
      </w:r>
      <w:r>
        <w:rPr>
          <w:rFonts w:ascii="Times New Roman" w:hAnsi="Times New Roman" w:cs="Times New Roman"/>
          <w:color w:val="000000"/>
          <w:szCs w:val="24"/>
        </w:rPr>
        <w:t xml:space="preserve">истемы входят сервисы, напротив которых указан «+» в колонке «Исполнитель». </w:t>
      </w:r>
    </w:p>
    <w:p w14:paraId="2A1FD239" w14:textId="77777777" w:rsidR="00310E5C" w:rsidRDefault="00310E5C" w:rsidP="00310E5C">
      <w:pPr>
        <w:spacing w:line="276" w:lineRule="auto"/>
        <w:ind w:firstLine="426"/>
        <w:jc w:val="both"/>
        <w:rPr>
          <w:rFonts w:ascii="Times New Roman" w:hAnsi="Times New Roman" w:cs="Times New Roman"/>
          <w:color w:val="000000"/>
          <w:szCs w:val="24"/>
        </w:rPr>
      </w:pPr>
    </w:p>
    <w:p w14:paraId="21D08F61" w14:textId="77777777" w:rsidR="00310E5C" w:rsidRDefault="00310E5C" w:rsidP="00310E5C">
      <w:pPr>
        <w:spacing w:line="276" w:lineRule="auto"/>
        <w:ind w:firstLine="426"/>
        <w:jc w:val="both"/>
        <w:rPr>
          <w:rFonts w:ascii="Times New Roman" w:hAnsi="Times New Roman" w:cs="Times New Roman"/>
          <w:color w:val="000000"/>
          <w:szCs w:val="24"/>
          <w:lang w:val="en-US"/>
        </w:rPr>
      </w:pPr>
      <w:r>
        <w:rPr>
          <w:rFonts w:ascii="Times New Roman" w:hAnsi="Times New Roman" w:cs="Times New Roman"/>
          <w:color w:val="000000"/>
          <w:szCs w:val="24"/>
        </w:rPr>
        <w:t xml:space="preserve">1.2.1 ПО МССМ + ПО </w:t>
      </w:r>
      <w:r>
        <w:rPr>
          <w:rFonts w:ascii="Times New Roman" w:hAnsi="Times New Roman" w:cs="Times New Roman"/>
          <w:color w:val="000000"/>
          <w:szCs w:val="24"/>
          <w:lang w:val="en-US"/>
        </w:rPr>
        <w:t>RTM</w:t>
      </w:r>
    </w:p>
    <w:tbl>
      <w:tblPr>
        <w:tblW w:w="0" w:type="dxa"/>
        <w:tblCellMar>
          <w:left w:w="0" w:type="dxa"/>
          <w:right w:w="0" w:type="dxa"/>
        </w:tblCellMar>
        <w:tblLook w:val="04A0" w:firstRow="1" w:lastRow="0" w:firstColumn="1" w:lastColumn="0" w:noHBand="0" w:noVBand="1"/>
      </w:tblPr>
      <w:tblGrid>
        <w:gridCol w:w="340"/>
        <w:gridCol w:w="3408"/>
        <w:gridCol w:w="1480"/>
        <w:gridCol w:w="908"/>
        <w:gridCol w:w="1019"/>
        <w:gridCol w:w="711"/>
        <w:gridCol w:w="1298"/>
        <w:gridCol w:w="457"/>
      </w:tblGrid>
      <w:tr w:rsidR="00310E5C" w:rsidRPr="00310E5C" w14:paraId="74B7A388" w14:textId="77777777" w:rsidTr="00310E5C">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cMar>
              <w:top w:w="30" w:type="dxa"/>
              <w:left w:w="45" w:type="dxa"/>
              <w:bottom w:w="30" w:type="dxa"/>
              <w:right w:w="45" w:type="dxa"/>
            </w:tcMar>
            <w:hideMark/>
          </w:tcPr>
          <w:p w14:paraId="59193854"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3792E248"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Задача/Ответственный</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18FFAFFD"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40F297F" w14:textId="77777777" w:rsidR="00310E5C" w:rsidRPr="00310E5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ПО MCCM+ПО RTM</w:t>
            </w:r>
          </w:p>
        </w:tc>
      </w:tr>
      <w:tr w:rsidR="00310E5C" w:rsidRPr="00310E5C" w14:paraId="32D0A745" w14:textId="77777777" w:rsidTr="00310E5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0993AA"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3E72B2F4"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51481E72" w14:textId="77777777" w:rsidR="00310E5C" w:rsidRPr="00310E5C" w:rsidRDefault="00310E5C" w:rsidP="00310E5C">
            <w:pPr>
              <w:spacing w:line="240" w:lineRule="auto"/>
              <w:jc w:val="center"/>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4D327" w14:textId="77777777" w:rsidR="00310E5C" w:rsidRPr="00310E5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ИТ-</w:t>
            </w:r>
            <w:proofErr w:type="spellStart"/>
            <w:r w:rsidRPr="00310E5C">
              <w:rPr>
                <w:rFonts w:ascii="Times New Roman" w:eastAsia="Times New Roman" w:hAnsi="Times New Roman" w:cs="Times New Roman"/>
                <w:b/>
                <w:bCs/>
                <w:color w:val="000000"/>
                <w:sz w:val="20"/>
                <w:szCs w:val="20"/>
                <w:lang w:eastAsia="ru-RU"/>
              </w:rPr>
              <w:t>Инфраст</w:t>
            </w:r>
            <w:proofErr w:type="spellEnd"/>
          </w:p>
          <w:p w14:paraId="57E573E8" w14:textId="77777777" w:rsidR="00310E5C" w:rsidRPr="00310E5C" w:rsidRDefault="00310E5C" w:rsidP="00310E5C">
            <w:pPr>
              <w:spacing w:line="240" w:lineRule="auto"/>
              <w:jc w:val="center"/>
              <w:rPr>
                <w:rFonts w:ascii="Times New Roman" w:eastAsia="Times New Roman" w:hAnsi="Times New Roman" w:cs="Times New Roman"/>
                <w:b/>
                <w:bCs/>
                <w:color w:val="000000"/>
                <w:sz w:val="20"/>
                <w:szCs w:val="20"/>
                <w:lang w:eastAsia="ru-RU"/>
              </w:rPr>
            </w:pPr>
            <w:proofErr w:type="spellStart"/>
            <w:r w:rsidRPr="00310E5C">
              <w:rPr>
                <w:rFonts w:ascii="Times New Roman" w:eastAsia="Times New Roman" w:hAnsi="Times New Roman" w:cs="Times New Roman"/>
                <w:b/>
                <w:bCs/>
                <w:color w:val="000000"/>
                <w:sz w:val="20"/>
                <w:szCs w:val="20"/>
                <w:lang w:eastAsia="ru-RU"/>
              </w:rPr>
              <w:t>руктура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9C64F9" w14:textId="77777777" w:rsidR="00310E5C" w:rsidRPr="00310E5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Внешние системы: Витрина, </w:t>
            </w:r>
            <w:proofErr w:type="spellStart"/>
            <w:r w:rsidRPr="00310E5C">
              <w:rPr>
                <w:rFonts w:ascii="Times New Roman" w:eastAsia="Times New Roman" w:hAnsi="Times New Roman" w:cs="Times New Roman"/>
                <w:b/>
                <w:bCs/>
                <w:color w:val="000000"/>
                <w:sz w:val="20"/>
                <w:szCs w:val="20"/>
                <w:lang w:eastAsia="ru-RU"/>
              </w:rPr>
              <w:t>Siebel</w:t>
            </w:r>
            <w:proofErr w:type="spellEnd"/>
            <w:r w:rsidRPr="00310E5C">
              <w:rPr>
                <w:rFonts w:ascii="Times New Roman" w:eastAsia="Times New Roman" w:hAnsi="Times New Roman" w:cs="Times New Roman"/>
                <w:b/>
                <w:bCs/>
                <w:color w:val="000000"/>
                <w:sz w:val="20"/>
                <w:szCs w:val="20"/>
                <w:lang w:eastAsia="ru-RU"/>
              </w:rPr>
              <w:t xml:space="preserve">, КХД и </w:t>
            </w:r>
            <w:proofErr w:type="spellStart"/>
            <w:r w:rsidRPr="00310E5C">
              <w:rPr>
                <w:rFonts w:ascii="Times New Roman" w:eastAsia="Times New Roman" w:hAnsi="Times New Roman" w:cs="Times New Roman"/>
                <w:b/>
                <w:bCs/>
                <w:color w:val="000000"/>
                <w:sz w:val="20"/>
                <w:szCs w:val="20"/>
                <w:lang w:eastAsia="ru-RU"/>
              </w:rPr>
              <w:t>тд</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DA6831"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Бизнес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DC016F"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Исполнитель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2FCCCD"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SAS</w:t>
            </w:r>
          </w:p>
        </w:tc>
      </w:tr>
      <w:tr w:rsidR="00310E5C" w:rsidRPr="00310E5C" w14:paraId="5B51327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ADD0E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397F6"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Консультации по вопросам использования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9B01B"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5B97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9439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3535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04B9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F42A8D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0A62DD"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F8B62"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Консультации бизнес-пользователей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12F2E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3FEADD7"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FE3F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9C39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92372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99F5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F25C200" w14:textId="77777777" w:rsidTr="00310E5C">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543106"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982C0"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Консультации администраторов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9FC34"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D4BD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33D8C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09B1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71BB0A7"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54E018"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01A24E6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90463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20850"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Администрирование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5D395"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72D1F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E04F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04FF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89C5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639BDD3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A6CA57"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AD4E49"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Заведение\удаление\изменение 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1344A"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D5FD8C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0BC7E6"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07D3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D0D62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4D6A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1674496"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82A6A6"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0316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Разбор логов, при решении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51E0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4CEC6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6BFD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A04B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6233B52"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A768A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77D28E6E"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1BEE78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C46F3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AAC8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E8947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3D378"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49EA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824E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C3B1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E707E0B"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AF05F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C841C0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365A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 xml:space="preserve">Промышленная среда, в </w:t>
            </w:r>
            <w:proofErr w:type="spellStart"/>
            <w:r w:rsidRPr="00310E5C">
              <w:rPr>
                <w:rFonts w:ascii="Times New Roman" w:eastAsia="Times New Roman" w:hAnsi="Times New Roman" w:cs="Times New Roman"/>
                <w:sz w:val="20"/>
                <w:szCs w:val="20"/>
                <w:lang w:eastAsia="ru-RU"/>
              </w:rPr>
              <w:t>т.ч</w:t>
            </w:r>
            <w:proofErr w:type="spellEnd"/>
            <w:r w:rsidRPr="00310E5C">
              <w:rPr>
                <w:rFonts w:ascii="Times New Roman" w:eastAsia="Times New Roman" w:hAnsi="Times New Roman" w:cs="Times New Roman"/>
                <w:sz w:val="20"/>
                <w:szCs w:val="20"/>
                <w:lang w:eastAsia="ru-RU"/>
              </w:rPr>
              <w:t xml:space="preserve">. </w:t>
            </w:r>
            <w:proofErr w:type="spellStart"/>
            <w:r w:rsidRPr="00310E5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5D0555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7E7D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61B2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BC0D7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D82D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3E4D994E"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A037FA"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02C5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Настройка ОС в части оптимизации работы ППО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1DA2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19D34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AC92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36A6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E66DDA6"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1DB0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7FAEDA6D"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1FF0A7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4276B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D11662"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0548797"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28B77"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D256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5FC93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707B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6560B42F"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1FE9296"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4A829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80F60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 xml:space="preserve">Промышленная среда, в </w:t>
            </w:r>
            <w:proofErr w:type="spellStart"/>
            <w:r w:rsidRPr="00310E5C">
              <w:rPr>
                <w:rFonts w:ascii="Times New Roman" w:eastAsia="Times New Roman" w:hAnsi="Times New Roman" w:cs="Times New Roman"/>
                <w:sz w:val="20"/>
                <w:szCs w:val="20"/>
                <w:lang w:eastAsia="ru-RU"/>
              </w:rPr>
              <w:t>т.ч</w:t>
            </w:r>
            <w:proofErr w:type="spellEnd"/>
            <w:r w:rsidRPr="00310E5C">
              <w:rPr>
                <w:rFonts w:ascii="Times New Roman" w:eastAsia="Times New Roman" w:hAnsi="Times New Roman" w:cs="Times New Roman"/>
                <w:sz w:val="20"/>
                <w:szCs w:val="20"/>
                <w:lang w:eastAsia="ru-RU"/>
              </w:rPr>
              <w:t xml:space="preserve">. </w:t>
            </w:r>
            <w:proofErr w:type="spellStart"/>
            <w:r w:rsidRPr="00310E5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D6B719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F0874A"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303E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90BC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85DC4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5265A168"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ED5CF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5680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Администрирование БД в части управления объектами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44694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86E83"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472A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E589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288707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065F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76F261C4"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FEDEE59"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DD7E7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93C3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D97475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99CEF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6CB0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C8975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230A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762B7AE5"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B9DA53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D9444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1CD18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 xml:space="preserve">Промышленная среда, в </w:t>
            </w:r>
            <w:proofErr w:type="spellStart"/>
            <w:r w:rsidRPr="00310E5C">
              <w:rPr>
                <w:rFonts w:ascii="Times New Roman" w:eastAsia="Times New Roman" w:hAnsi="Times New Roman" w:cs="Times New Roman"/>
                <w:sz w:val="20"/>
                <w:szCs w:val="20"/>
                <w:lang w:eastAsia="ru-RU"/>
              </w:rPr>
              <w:t>т.ч</w:t>
            </w:r>
            <w:proofErr w:type="spellEnd"/>
            <w:r w:rsidRPr="00310E5C">
              <w:rPr>
                <w:rFonts w:ascii="Times New Roman" w:eastAsia="Times New Roman" w:hAnsi="Times New Roman" w:cs="Times New Roman"/>
                <w:sz w:val="20"/>
                <w:szCs w:val="20"/>
                <w:lang w:eastAsia="ru-RU"/>
              </w:rPr>
              <w:t xml:space="preserve">. </w:t>
            </w:r>
            <w:proofErr w:type="spellStart"/>
            <w:r w:rsidRPr="00310E5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F9DEB73"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E6D5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95CF9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4AA38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08F0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E52B6E5"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16995A"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5FCC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Администрирование ППО:</w:t>
            </w:r>
            <w:r w:rsidRPr="00310E5C">
              <w:rPr>
                <w:rFonts w:ascii="Times New Roman" w:eastAsia="Times New Roman" w:hAnsi="Times New Roman" w:cs="Times New Roman"/>
                <w:sz w:val="20"/>
                <w:szCs w:val="20"/>
                <w:lang w:eastAsia="ru-RU"/>
              </w:rPr>
              <w:br/>
              <w:t>- Контроль и поддержка регламентных процессов (периодический запуск процессов формирования отчетности и очистки кэша) в соответствии с Руководством администратора.</w:t>
            </w:r>
            <w:r w:rsidRPr="00310E5C">
              <w:rPr>
                <w:rFonts w:ascii="Times New Roman" w:eastAsia="Times New Roman" w:hAnsi="Times New Roman" w:cs="Times New Roman"/>
                <w:sz w:val="20"/>
                <w:szCs w:val="20"/>
                <w:lang w:eastAsia="ru-RU"/>
              </w:rPr>
              <w:br/>
              <w:t xml:space="preserve">- Установка </w:t>
            </w:r>
            <w:proofErr w:type="spellStart"/>
            <w:r w:rsidRPr="00310E5C">
              <w:rPr>
                <w:rFonts w:ascii="Times New Roman" w:eastAsia="Times New Roman" w:hAnsi="Times New Roman" w:cs="Times New Roman"/>
                <w:sz w:val="20"/>
                <w:szCs w:val="20"/>
                <w:lang w:eastAsia="ru-RU"/>
              </w:rPr>
              <w:t>HotFix</w:t>
            </w:r>
            <w:proofErr w:type="spellEnd"/>
            <w:r w:rsidRPr="00310E5C">
              <w:rPr>
                <w:rFonts w:ascii="Times New Roman" w:eastAsia="Times New Roman" w:hAnsi="Times New Roman" w:cs="Times New Roman"/>
                <w:sz w:val="20"/>
                <w:szCs w:val="20"/>
                <w:lang w:eastAsia="ru-RU"/>
              </w:rPr>
              <w:t xml:space="preserve"> в рамках решения инцидентов</w:t>
            </w:r>
            <w:r w:rsidRPr="00310E5C">
              <w:rPr>
                <w:rFonts w:ascii="Times New Roman" w:eastAsia="Times New Roman" w:hAnsi="Times New Roman" w:cs="Times New Roman"/>
                <w:sz w:val="20"/>
                <w:szCs w:val="20"/>
                <w:lang w:eastAsia="ru-RU"/>
              </w:rPr>
              <w:br/>
              <w:t>- Установка релизов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EDAC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DBA32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0F55C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5B879F"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96E92D7"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03FEC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275295CD"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3F407D"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99D85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CA49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01431A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C13E2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7AA61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42186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AFB8D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7C9C88DB" w14:textId="77777777" w:rsidTr="00310E5C">
        <w:trPr>
          <w:trHeight w:val="9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649ABD2"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5162A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3099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 xml:space="preserve">Промышленная среда, в </w:t>
            </w:r>
            <w:proofErr w:type="spellStart"/>
            <w:r w:rsidRPr="00310E5C">
              <w:rPr>
                <w:rFonts w:ascii="Times New Roman" w:eastAsia="Times New Roman" w:hAnsi="Times New Roman" w:cs="Times New Roman"/>
                <w:sz w:val="20"/>
                <w:szCs w:val="20"/>
                <w:lang w:eastAsia="ru-RU"/>
              </w:rPr>
              <w:t>т.ч</w:t>
            </w:r>
            <w:proofErr w:type="spellEnd"/>
            <w:r w:rsidRPr="00310E5C">
              <w:rPr>
                <w:rFonts w:ascii="Times New Roman" w:eastAsia="Times New Roman" w:hAnsi="Times New Roman" w:cs="Times New Roman"/>
                <w:sz w:val="20"/>
                <w:szCs w:val="20"/>
                <w:lang w:eastAsia="ru-RU"/>
              </w:rPr>
              <w:t xml:space="preserve">. </w:t>
            </w:r>
            <w:proofErr w:type="spellStart"/>
            <w:r w:rsidRPr="00310E5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D4E7F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D3A1FC"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9FD5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CBD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2DE0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10A4DD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3B435B"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3AF09"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Устранение инцидентов в работе SAS (для промышленной среды и среды тестирования)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EAFDB"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D384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3EB5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7EDE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F72F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1870EE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59F2D9"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C6475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Исследование функциональных инцидентов в соответствии с Функциональными требованиями, квалификация инцидента (ошибка в данных, ошибка в приложении, требование на доработку), а также устранение стандартных ошибок в соответствии с Руководством администратора и Руководством пользователя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AB027D"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8B25E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9635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A3B27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2D7E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225E4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5579BE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53703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59019"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Исследование и квалификация технического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61B46"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301209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4B809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01A5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50139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0D3FD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C62F59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D041972"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11D49"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Восстановление логов SAS из резервных копий (в т. ч. с магнитных лент)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1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FF20863"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38C81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1283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4FDA1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E594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B9FBEC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74A00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2C4E9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 xml:space="preserve">Извлечение и восстановление логов смежных систем (находящихся вне зоны ответственности Исполнителя), либо маршрутизация запросов на извлечение и восстановление логов смежных систем на </w:t>
            </w:r>
            <w:proofErr w:type="spellStart"/>
            <w:r w:rsidRPr="00310E5C">
              <w:rPr>
                <w:rFonts w:ascii="Times New Roman" w:eastAsia="Times New Roman" w:hAnsi="Times New Roman" w:cs="Times New Roman"/>
                <w:color w:val="000000"/>
                <w:sz w:val="20"/>
                <w:szCs w:val="20"/>
                <w:lang w:eastAsia="ru-RU"/>
              </w:rPr>
              <w:t>ответственнх</w:t>
            </w:r>
            <w:proofErr w:type="spellEnd"/>
            <w:r w:rsidRPr="00310E5C">
              <w:rPr>
                <w:rFonts w:ascii="Times New Roman" w:eastAsia="Times New Roman" w:hAnsi="Times New Roman" w:cs="Times New Roman"/>
                <w:color w:val="000000"/>
                <w:sz w:val="20"/>
                <w:szCs w:val="20"/>
                <w:lang w:eastAsia="ru-RU"/>
              </w:rPr>
              <w:t xml:space="preserve">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0B2AD"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B63885C"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7338B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4ACA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0AED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F0CAC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4608FD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A66E8FB"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04B55B"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 xml:space="preserve">Исполнение запросов на изменение глубины логирования процессов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AE4B8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D949AB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F3C9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325F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57EA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7BBE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E8B65E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7A2B47"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B214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Воспроизведение и фиксация шагов и условий, приводящих к появлению функционального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87C81"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ED474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D4C75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FF005D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CA32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ACFDA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CC430E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D21DE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2C4F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Локализация компоненты, которая вызывает инцидент, сравнение поведения компоненты с требованиями, описанными в документации на систему. Локализация и описание несоответствия в поведении компоненты требованиям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DC3171"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D61AED7"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D526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D04E7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F9C9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68FB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31D38C7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95DEF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6C481"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Устранение функциональных и технических инцидентов, квалифицированных как ошибка настройки SAS (в части интеграции с каналами ограничивается выгрузкой в интеграционную таблицу и обработкой полученных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FD537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78DF5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1BF86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52FF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7DD87B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D77A2"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73397EF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C0B2E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D3E69"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Устранение инцидентов, квалифицированных как ошибка смежной системы (в части выгрузки в канал, обработки данных и пр. (за исключением интеграции с RTDM))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7015D8"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2AED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F9A6B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CF6E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188F2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0A4F75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C902B0"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915A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RTDM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403097"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4B59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67C0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D0F83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CCFA12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7794A"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14E64EA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B13D7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0B46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фронт-офисной системы (в том числе по белому списку)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6DFDD"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6FD8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158C82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3958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8B29B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CC1FA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0656A50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639350"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17449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канала SMS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E6D1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29B828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ACB2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80A92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5418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1009D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896578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058CD4"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87CF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канала DM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DE719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BB946C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C8B0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E130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BD206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90EB0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E39A08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A9593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09E7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канала E-</w:t>
            </w:r>
            <w:proofErr w:type="spellStart"/>
            <w:r w:rsidRPr="00310E5C">
              <w:rPr>
                <w:rFonts w:ascii="Times New Roman" w:eastAsia="Times New Roman" w:hAnsi="Times New Roman" w:cs="Times New Roman"/>
                <w:color w:val="000000"/>
                <w:sz w:val="20"/>
                <w:szCs w:val="20"/>
                <w:lang w:eastAsia="ru-RU"/>
              </w:rPr>
              <w:t>mail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D503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1DB454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D2224"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369C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E326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FEF3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4EEF9A1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CFF259"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91069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канала TM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79D68"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01E9FF6"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B598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D6CD5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492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66E3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3039C3D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F710F0"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51A3F4"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интеграции с SAS CM на стороне канала АТМ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0B762B"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EC1481C"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F810A6"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365C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855DD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DB80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EA2E60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1B695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A63FE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Исправление ошибок в интеграционном модуле SAS ESP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F157B"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17D3D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7D0B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7F4AA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60F09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FBBD8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355FB4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60137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732B8"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Устранение технических инцидентов, квалифицированных как ошибка базового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C16DB2"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9A2FF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2FCD1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DB864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A4D7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33AD6F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r>
      <w:tr w:rsidR="00310E5C" w:rsidRPr="00310E5C" w14:paraId="317AF61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94BC8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12B2E2"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Взаимодействие с вендором по инцидентам в работе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656863"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2611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3F2B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25EBF"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329952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D1713"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57B6743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3EAC90"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6EE79A"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Витрина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7F03D"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88203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89F7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A8EFF"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EC7C4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910C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0C2FBB5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9569D4"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09A98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Анализ качества данных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BA879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1D33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B402FB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7306FA"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F5E9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CA26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E5728F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33A61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8A3B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Локализация и исправление ошибок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E7782"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B74A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6A69D2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E8D33E"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CA9B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7DA8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74746F5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CC3161"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F03F3"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Устранение ошибок в системах-источниках данных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972D1B"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A6EF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4704490"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0316B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A37A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84DF3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F43958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E02A1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B3A92"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Контроль и поддержание регламентных процессов (резервное копирование, перезапуск кампаний, установленных на расписание (в </w:t>
            </w:r>
            <w:r w:rsidRPr="00310E5C">
              <w:rPr>
                <w:rFonts w:ascii="Times New Roman" w:eastAsia="Times New Roman" w:hAnsi="Times New Roman" w:cs="Times New Roman"/>
                <w:b/>
                <w:bCs/>
                <w:color w:val="000000"/>
                <w:sz w:val="20"/>
                <w:szCs w:val="20"/>
                <w:lang w:eastAsia="ru-RU"/>
              </w:rPr>
              <w:lastRenderedPageBreak/>
              <w:t>случае ошибок) и пр.) (по Руководству администратора)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2F62A"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E6A7E4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7C300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B77A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3A05D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FF614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36C296A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CCCA8A"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82F031"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Выполнение рекомендаций по настройке системного ПО (например - OS, </w:t>
            </w:r>
            <w:proofErr w:type="spellStart"/>
            <w:r w:rsidRPr="00310E5C">
              <w:rPr>
                <w:rFonts w:ascii="Times New Roman" w:eastAsia="Times New Roman" w:hAnsi="Times New Roman" w:cs="Times New Roman"/>
                <w:b/>
                <w:bCs/>
                <w:color w:val="000000"/>
                <w:sz w:val="20"/>
                <w:szCs w:val="20"/>
                <w:lang w:eastAsia="ru-RU"/>
              </w:rPr>
              <w:t>Oracle</w:t>
            </w:r>
            <w:proofErr w:type="spellEnd"/>
            <w:r w:rsidRPr="00310E5C">
              <w:rPr>
                <w:rFonts w:ascii="Times New Roman" w:eastAsia="Times New Roman" w:hAnsi="Times New Roman" w:cs="Times New Roman"/>
                <w:b/>
                <w:bCs/>
                <w:color w:val="000000"/>
                <w:sz w:val="20"/>
                <w:szCs w:val="20"/>
                <w:lang w:eastAsia="ru-RU"/>
              </w:rPr>
              <w:t xml:space="preserve"> и др.), взаимодействие с поддержкой соответствующего вендора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55C65"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AF66B4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F564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E55AF"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9FDA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3E846"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06B136B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1A5A9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2F9A0"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Мониторинг ресурсов системы в части инфраструктуры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F38A0"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C2C599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7605A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C3543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2DAE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4EC11"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24F2C3D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8C216E"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B5FD7"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Мониторинг ресурсов системы в части клиентского 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C87DA5"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388E1C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4B84E2"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5C54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DA28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0492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6AC50A2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1050002D"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23757E"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Выполнение рекомендаций по настройке, установка подготовленной поставки по инструкции в тестовую и продуктивную среды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F56FD"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B98F72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FA6A8"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B95A1E"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2F7A2"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2C74F"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119184B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233597"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B96FA"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Консультации администраторов по выполнению рекомендаций и установке исправлений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BECB5"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4A73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F72BA"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90EE37"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A0F60A3"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B30F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15A28CF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9C2696"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10960"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Системное администрирование (резервное копирование, восстановление системы из резервной копии и пр.)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1B39F"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D64851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52DB9C"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FCD1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C720D"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20567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53131C5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06C93B"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2ACAE"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Актуализация руководств администратора и пользователя (новыми/исправленными ошибками)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77DA7"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C65D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0B611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98787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65311A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9F183"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310E5C" w14:paraId="7B0738D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33D33C"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3B6829"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Установка лицензий на контуры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7ABAF"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3223AA9"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310FF5"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DE41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37DF9"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4A7D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6759C9B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1CA596"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0953B7"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Первичная актуализация сред </w:t>
            </w:r>
            <w:proofErr w:type="spellStart"/>
            <w:r w:rsidRPr="00310E5C">
              <w:rPr>
                <w:rFonts w:ascii="Times New Roman" w:eastAsia="Times New Roman" w:hAnsi="Times New Roman" w:cs="Times New Roman"/>
                <w:b/>
                <w:bCs/>
                <w:color w:val="000000"/>
                <w:sz w:val="20"/>
                <w:szCs w:val="20"/>
                <w:lang w:eastAsia="ru-RU"/>
              </w:rPr>
              <w:t>dev</w:t>
            </w:r>
            <w:proofErr w:type="spellEnd"/>
            <w:r w:rsidRPr="00310E5C">
              <w:rPr>
                <w:rFonts w:ascii="Times New Roman" w:eastAsia="Times New Roman" w:hAnsi="Times New Roman" w:cs="Times New Roman"/>
                <w:b/>
                <w:bCs/>
                <w:color w:val="000000"/>
                <w:sz w:val="20"/>
                <w:szCs w:val="20"/>
                <w:lang w:eastAsia="ru-RU"/>
              </w:rPr>
              <w:t>\</w:t>
            </w:r>
            <w:proofErr w:type="spellStart"/>
            <w:r w:rsidRPr="00310E5C">
              <w:rPr>
                <w:rFonts w:ascii="Times New Roman" w:eastAsia="Times New Roman" w:hAnsi="Times New Roman" w:cs="Times New Roman"/>
                <w:b/>
                <w:bCs/>
                <w:color w:val="000000"/>
                <w:sz w:val="20"/>
                <w:szCs w:val="20"/>
                <w:lang w:eastAsia="ru-RU"/>
              </w:rPr>
              <w:t>test</w:t>
            </w:r>
            <w:proofErr w:type="spellEnd"/>
            <w:r w:rsidRPr="00310E5C">
              <w:rPr>
                <w:rFonts w:ascii="Times New Roman" w:eastAsia="Times New Roman" w:hAnsi="Times New Roman" w:cs="Times New Roman"/>
                <w:b/>
                <w:bCs/>
                <w:color w:val="000000"/>
                <w:sz w:val="20"/>
                <w:szCs w:val="20"/>
                <w:lang w:eastAsia="ru-RU"/>
              </w:rPr>
              <w:t>\</w:t>
            </w:r>
            <w:proofErr w:type="spellStart"/>
            <w:r w:rsidRPr="00310E5C">
              <w:rPr>
                <w:rFonts w:ascii="Times New Roman" w:eastAsia="Times New Roman" w:hAnsi="Times New Roman" w:cs="Times New Roman"/>
                <w:b/>
                <w:bCs/>
                <w:color w:val="000000"/>
                <w:sz w:val="20"/>
                <w:szCs w:val="20"/>
                <w:lang w:eastAsia="ru-RU"/>
              </w:rPr>
              <w:t>prod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DD86B9"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E86289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1253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8CA2F0"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3BEBB"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C8FB35"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3902776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A9B4FEF"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66C5A"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 xml:space="preserve">Поддержание сред в актуальном состоянии, при соблюдении </w:t>
            </w:r>
            <w:proofErr w:type="spellStart"/>
            <w:r w:rsidRPr="00310E5C">
              <w:rPr>
                <w:rFonts w:ascii="Times New Roman" w:eastAsia="Times New Roman" w:hAnsi="Times New Roman" w:cs="Times New Roman"/>
                <w:b/>
                <w:bCs/>
                <w:color w:val="000000"/>
                <w:sz w:val="20"/>
                <w:szCs w:val="20"/>
                <w:lang w:eastAsia="ru-RU"/>
              </w:rPr>
              <w:t>релизного</w:t>
            </w:r>
            <w:proofErr w:type="spellEnd"/>
            <w:r w:rsidRPr="00310E5C">
              <w:rPr>
                <w:rFonts w:ascii="Times New Roman" w:eastAsia="Times New Roman" w:hAnsi="Times New Roman" w:cs="Times New Roman"/>
                <w:b/>
                <w:bCs/>
                <w:color w:val="000000"/>
                <w:sz w:val="20"/>
                <w:szCs w:val="20"/>
                <w:lang w:eastAsia="ru-RU"/>
              </w:rPr>
              <w:t xml:space="preserve"> цикла(</w:t>
            </w:r>
            <w:proofErr w:type="spellStart"/>
            <w:r w:rsidRPr="00310E5C">
              <w:rPr>
                <w:rFonts w:ascii="Times New Roman" w:eastAsia="Times New Roman" w:hAnsi="Times New Roman" w:cs="Times New Roman"/>
                <w:b/>
                <w:bCs/>
                <w:color w:val="000000"/>
                <w:sz w:val="20"/>
                <w:szCs w:val="20"/>
                <w:lang w:eastAsia="ru-RU"/>
              </w:rPr>
              <w:t>dev</w:t>
            </w:r>
            <w:proofErr w:type="spellEnd"/>
            <w:r w:rsidRPr="00310E5C">
              <w:rPr>
                <w:rFonts w:ascii="Times New Roman" w:eastAsia="Times New Roman" w:hAnsi="Times New Roman" w:cs="Times New Roman"/>
                <w:b/>
                <w:bCs/>
                <w:color w:val="000000"/>
                <w:sz w:val="20"/>
                <w:szCs w:val="20"/>
                <w:lang w:eastAsia="ru-RU"/>
              </w:rPr>
              <w:t>-&gt;</w:t>
            </w:r>
            <w:proofErr w:type="spellStart"/>
            <w:r w:rsidRPr="00310E5C">
              <w:rPr>
                <w:rFonts w:ascii="Times New Roman" w:eastAsia="Times New Roman" w:hAnsi="Times New Roman" w:cs="Times New Roman"/>
                <w:b/>
                <w:bCs/>
                <w:color w:val="000000"/>
                <w:sz w:val="20"/>
                <w:szCs w:val="20"/>
                <w:lang w:eastAsia="ru-RU"/>
              </w:rPr>
              <w:t>test</w:t>
            </w:r>
            <w:proofErr w:type="spellEnd"/>
            <w:proofErr w:type="gramStart"/>
            <w:r w:rsidRPr="00310E5C">
              <w:rPr>
                <w:rFonts w:ascii="Times New Roman" w:eastAsia="Times New Roman" w:hAnsi="Times New Roman" w:cs="Times New Roman"/>
                <w:b/>
                <w:bCs/>
                <w:color w:val="000000"/>
                <w:sz w:val="20"/>
                <w:szCs w:val="20"/>
                <w:lang w:eastAsia="ru-RU"/>
              </w:rPr>
              <w:t>-&gt;</w:t>
            </w:r>
            <w:proofErr w:type="spellStart"/>
            <w:r w:rsidRPr="00310E5C">
              <w:rPr>
                <w:rFonts w:ascii="Times New Roman" w:eastAsia="Times New Roman" w:hAnsi="Times New Roman" w:cs="Times New Roman"/>
                <w:b/>
                <w:bCs/>
                <w:color w:val="000000"/>
                <w:sz w:val="20"/>
                <w:szCs w:val="20"/>
                <w:lang w:eastAsia="ru-RU"/>
              </w:rPr>
              <w:t>prod</w:t>
            </w:r>
            <w:proofErr w:type="spellEnd"/>
            <w:proofErr w:type="gramEnd"/>
            <w:r w:rsidRPr="00310E5C">
              <w:rPr>
                <w:rFonts w:ascii="Times New Roman" w:eastAsia="Times New Roman" w:hAnsi="Times New Roman" w:cs="Times New Roman"/>
                <w:b/>
                <w:bCs/>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77B29"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98C8BCB"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DBB18D"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7610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1946C"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7AF08"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r w:rsidR="00310E5C" w:rsidRPr="00310E5C" w14:paraId="38BA187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ACB9A3" w14:textId="77777777" w:rsidR="00310E5C" w:rsidRPr="00310E5C" w:rsidRDefault="00310E5C" w:rsidP="00310E5C">
            <w:pPr>
              <w:spacing w:line="240" w:lineRule="auto"/>
              <w:rPr>
                <w:rFonts w:ascii="Times New Roman" w:eastAsia="Times New Roman" w:hAnsi="Times New Roman" w:cs="Times New Roman"/>
                <w:color w:val="000000"/>
                <w:sz w:val="20"/>
                <w:szCs w:val="20"/>
                <w:lang w:eastAsia="ru-RU"/>
              </w:rPr>
            </w:pPr>
            <w:r w:rsidRPr="00310E5C">
              <w:rPr>
                <w:rFonts w:ascii="Times New Roman" w:eastAsia="Times New Roman" w:hAnsi="Times New Roman" w:cs="Times New Roman"/>
                <w:color w:val="000000"/>
                <w:sz w:val="20"/>
                <w:szCs w:val="20"/>
                <w:lang w:eastAsia="ru-RU"/>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A7F21"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r w:rsidRPr="00310E5C">
              <w:rPr>
                <w:rFonts w:ascii="Times New Roman" w:eastAsia="Times New Roman" w:hAnsi="Times New Roman" w:cs="Times New Roman"/>
                <w:b/>
                <w:bCs/>
                <w:color w:val="000000"/>
                <w:sz w:val="20"/>
                <w:szCs w:val="20"/>
                <w:lang w:eastAsia="ru-RU"/>
              </w:rPr>
              <w:t>Информирование исполнителя о планируемых изменениях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BD175" w14:textId="77777777" w:rsidR="00310E5C" w:rsidRPr="00310E5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32F3F61"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r w:rsidRPr="00310E5C">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F702F" w14:textId="77777777" w:rsidR="00310E5C" w:rsidRPr="00310E5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FB65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2AD13"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5695B4" w14:textId="77777777" w:rsidR="00310E5C" w:rsidRPr="00310E5C" w:rsidRDefault="00310E5C" w:rsidP="00310E5C">
            <w:pPr>
              <w:spacing w:line="240" w:lineRule="auto"/>
              <w:rPr>
                <w:rFonts w:ascii="Times New Roman" w:eastAsia="Times New Roman" w:hAnsi="Times New Roman" w:cs="Times New Roman"/>
                <w:sz w:val="20"/>
                <w:szCs w:val="20"/>
                <w:lang w:eastAsia="ru-RU"/>
              </w:rPr>
            </w:pPr>
          </w:p>
        </w:tc>
      </w:tr>
    </w:tbl>
    <w:p w14:paraId="564A8E96" w14:textId="77777777" w:rsidR="00310E5C" w:rsidRPr="00185DAD" w:rsidRDefault="00310E5C" w:rsidP="00310E5C">
      <w:pPr>
        <w:spacing w:line="276" w:lineRule="auto"/>
        <w:ind w:firstLine="426"/>
        <w:jc w:val="both"/>
        <w:rPr>
          <w:rFonts w:ascii="Times New Roman" w:hAnsi="Times New Roman" w:cs="Times New Roman"/>
          <w:color w:val="000000"/>
          <w:szCs w:val="24"/>
          <w:lang w:val="en-US"/>
        </w:rPr>
      </w:pPr>
    </w:p>
    <w:p w14:paraId="054CF127" w14:textId="77777777" w:rsidR="00310E5C" w:rsidRPr="001746E7" w:rsidRDefault="00310E5C" w:rsidP="00310E5C">
      <w:pPr>
        <w:spacing w:line="276" w:lineRule="auto"/>
        <w:ind w:left="426"/>
        <w:jc w:val="both"/>
        <w:rPr>
          <w:rFonts w:ascii="Times New Roman" w:hAnsi="Times New Roman" w:cs="Times New Roman"/>
          <w:color w:val="000000"/>
          <w:szCs w:val="24"/>
          <w:lang w:val="en-US"/>
        </w:rPr>
      </w:pPr>
      <w:r w:rsidRPr="00185DAD">
        <w:rPr>
          <w:rFonts w:ascii="Times New Roman" w:hAnsi="Times New Roman" w:cs="Times New Roman"/>
          <w:color w:val="000000"/>
          <w:szCs w:val="24"/>
          <w:lang w:val="en-US"/>
        </w:rPr>
        <w:t xml:space="preserve">1.2.2 </w:t>
      </w:r>
      <w:r w:rsidRPr="008F57AD">
        <w:rPr>
          <w:rFonts w:ascii="Times New Roman" w:hAnsi="Times New Roman" w:cs="Times New Roman"/>
          <w:color w:val="000000"/>
          <w:szCs w:val="24"/>
        </w:rPr>
        <w:t>ПО</w:t>
      </w:r>
      <w:r w:rsidRPr="00185DAD">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lang w:val="en-US"/>
        </w:rPr>
        <w:t>Risk</w:t>
      </w:r>
      <w:r w:rsidRPr="00185DAD">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lang w:val="en-US"/>
        </w:rPr>
        <w:t>RTDM</w:t>
      </w:r>
      <w:r w:rsidRPr="00185DAD">
        <w:rPr>
          <w:rFonts w:ascii="Times New Roman" w:hAnsi="Times New Roman" w:cs="Times New Roman"/>
          <w:color w:val="000000"/>
          <w:szCs w:val="24"/>
          <w:lang w:val="en-US"/>
        </w:rPr>
        <w:t xml:space="preserve"> + </w:t>
      </w:r>
      <w:r w:rsidRPr="008F57AD">
        <w:rPr>
          <w:rFonts w:ascii="Times New Roman" w:hAnsi="Times New Roman" w:cs="Times New Roman"/>
          <w:color w:val="000000"/>
          <w:szCs w:val="24"/>
        </w:rPr>
        <w:t>ПО</w:t>
      </w:r>
      <w:r w:rsidRPr="00185DAD">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lang w:val="en-US"/>
        </w:rPr>
        <w:t>SAS</w:t>
      </w:r>
      <w:r w:rsidRPr="00185DAD">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lang w:val="en-US"/>
        </w:rPr>
        <w:t>CS</w:t>
      </w:r>
    </w:p>
    <w:tbl>
      <w:tblPr>
        <w:tblW w:w="9621" w:type="dxa"/>
        <w:tblCellMar>
          <w:left w:w="0" w:type="dxa"/>
          <w:right w:w="0" w:type="dxa"/>
        </w:tblCellMar>
        <w:tblLook w:val="04A0" w:firstRow="1" w:lastRow="0" w:firstColumn="1" w:lastColumn="0" w:noHBand="0" w:noVBand="1"/>
      </w:tblPr>
      <w:tblGrid>
        <w:gridCol w:w="340"/>
        <w:gridCol w:w="3408"/>
        <w:gridCol w:w="1480"/>
        <w:gridCol w:w="908"/>
        <w:gridCol w:w="1019"/>
        <w:gridCol w:w="711"/>
        <w:gridCol w:w="1298"/>
        <w:gridCol w:w="457"/>
      </w:tblGrid>
      <w:tr w:rsidR="00310E5C" w:rsidRPr="00955546" w14:paraId="58C9FA0D" w14:textId="77777777" w:rsidTr="00310E5C">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cMar>
              <w:top w:w="30" w:type="dxa"/>
              <w:left w:w="45" w:type="dxa"/>
              <w:bottom w:w="30" w:type="dxa"/>
              <w:right w:w="45" w:type="dxa"/>
            </w:tcMar>
            <w:hideMark/>
          </w:tcPr>
          <w:p w14:paraId="73CC24C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79ABEEA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Задача/Ответственный</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53EFB9B6"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gridSpan w:val="5"/>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EB45FBF"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val="en-US" w:eastAsia="ru-RU"/>
              </w:rPr>
            </w:pPr>
            <w:r w:rsidRPr="0064784B">
              <w:rPr>
                <w:rFonts w:ascii="Times New Roman" w:eastAsia="Times New Roman" w:hAnsi="Times New Roman" w:cs="Times New Roman"/>
                <w:b/>
                <w:bCs/>
                <w:color w:val="000000"/>
                <w:sz w:val="20"/>
                <w:szCs w:val="20"/>
                <w:lang w:eastAsia="ru-RU"/>
              </w:rPr>
              <w:t>ПО</w:t>
            </w:r>
            <w:r w:rsidRPr="0064784B">
              <w:rPr>
                <w:rFonts w:ascii="Times New Roman" w:eastAsia="Times New Roman" w:hAnsi="Times New Roman" w:cs="Times New Roman"/>
                <w:b/>
                <w:bCs/>
                <w:color w:val="000000"/>
                <w:sz w:val="20"/>
                <w:szCs w:val="20"/>
                <w:lang w:val="en-US" w:eastAsia="ru-RU"/>
              </w:rPr>
              <w:t xml:space="preserve"> Risk RTDM+</w:t>
            </w:r>
            <w:r w:rsidRPr="0064784B">
              <w:rPr>
                <w:rFonts w:ascii="Times New Roman" w:eastAsia="Times New Roman" w:hAnsi="Times New Roman" w:cs="Times New Roman"/>
                <w:b/>
                <w:bCs/>
                <w:color w:val="000000"/>
                <w:sz w:val="20"/>
                <w:szCs w:val="20"/>
                <w:lang w:eastAsia="ru-RU"/>
              </w:rPr>
              <w:t>ПО</w:t>
            </w:r>
            <w:r w:rsidRPr="0064784B">
              <w:rPr>
                <w:rFonts w:ascii="Times New Roman" w:eastAsia="Times New Roman" w:hAnsi="Times New Roman" w:cs="Times New Roman"/>
                <w:b/>
                <w:bCs/>
                <w:color w:val="000000"/>
                <w:sz w:val="20"/>
                <w:szCs w:val="20"/>
                <w:lang w:val="en-US" w:eastAsia="ru-RU"/>
              </w:rPr>
              <w:t xml:space="preserve"> SAS CS</w:t>
            </w:r>
          </w:p>
        </w:tc>
      </w:tr>
      <w:tr w:rsidR="00310E5C" w:rsidRPr="0064784B" w14:paraId="449A779A" w14:textId="77777777" w:rsidTr="00310E5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8AB27E"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val="en-US"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7EEE6995"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val="en-US"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1B5562DB"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val="en-US"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35BE2A6D" w14:textId="77777777" w:rsidR="00310E5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ИТ-</w:t>
            </w:r>
            <w:proofErr w:type="spellStart"/>
            <w:r w:rsidRPr="0064784B">
              <w:rPr>
                <w:rFonts w:ascii="Times New Roman" w:eastAsia="Times New Roman" w:hAnsi="Times New Roman" w:cs="Times New Roman"/>
                <w:b/>
                <w:bCs/>
                <w:color w:val="000000"/>
                <w:sz w:val="20"/>
                <w:szCs w:val="20"/>
                <w:lang w:eastAsia="ru-RU"/>
              </w:rPr>
              <w:t>Инфраст</w:t>
            </w:r>
            <w:proofErr w:type="spellEnd"/>
          </w:p>
          <w:p w14:paraId="5B6E5A48"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eastAsia="ru-RU"/>
              </w:rPr>
            </w:pPr>
            <w:proofErr w:type="spellStart"/>
            <w:r w:rsidRPr="0064784B">
              <w:rPr>
                <w:rFonts w:ascii="Times New Roman" w:eastAsia="Times New Roman" w:hAnsi="Times New Roman" w:cs="Times New Roman"/>
                <w:b/>
                <w:bCs/>
                <w:color w:val="000000"/>
                <w:sz w:val="20"/>
                <w:szCs w:val="20"/>
                <w:lang w:eastAsia="ru-RU"/>
              </w:rPr>
              <w:t>руктура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338A6F52"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Внешние системы: Витрина,</w:t>
            </w:r>
            <w:r>
              <w:rPr>
                <w:rFonts w:ascii="Times New Roman" w:eastAsia="Times New Roman" w:hAnsi="Times New Roman" w:cs="Times New Roman"/>
                <w:b/>
                <w:bCs/>
                <w:color w:val="000000"/>
                <w:sz w:val="20"/>
                <w:szCs w:val="20"/>
                <w:lang w:eastAsia="ru-RU"/>
              </w:rPr>
              <w:t xml:space="preserve"> </w:t>
            </w:r>
            <w:proofErr w:type="spellStart"/>
            <w:r w:rsidRPr="0064784B">
              <w:rPr>
                <w:rFonts w:ascii="Times New Roman" w:eastAsia="Times New Roman" w:hAnsi="Times New Roman" w:cs="Times New Roman"/>
                <w:b/>
                <w:bCs/>
                <w:color w:val="000000"/>
                <w:sz w:val="20"/>
                <w:szCs w:val="20"/>
                <w:lang w:eastAsia="ru-RU"/>
              </w:rPr>
              <w:t>Siebel</w:t>
            </w:r>
            <w:proofErr w:type="spellEnd"/>
            <w:r w:rsidRPr="0064784B">
              <w:rPr>
                <w:rFonts w:ascii="Times New Roman" w:eastAsia="Times New Roman" w:hAnsi="Times New Roman" w:cs="Times New Roman"/>
                <w:b/>
                <w:bCs/>
                <w:color w:val="000000"/>
                <w:sz w:val="20"/>
                <w:szCs w:val="20"/>
                <w:lang w:eastAsia="ru-RU"/>
              </w:rPr>
              <w:t xml:space="preserve">, КХД и </w:t>
            </w:r>
            <w:proofErr w:type="spellStart"/>
            <w:r w:rsidRPr="0064784B">
              <w:rPr>
                <w:rFonts w:ascii="Times New Roman" w:eastAsia="Times New Roman" w:hAnsi="Times New Roman" w:cs="Times New Roman"/>
                <w:b/>
                <w:bCs/>
                <w:color w:val="000000"/>
                <w:sz w:val="20"/>
                <w:szCs w:val="20"/>
                <w:lang w:eastAsia="ru-RU"/>
              </w:rPr>
              <w:t>тд</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0DD7D98"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Бизнес</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C282422"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Исполнитель</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1AFF061E"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SAS</w:t>
            </w:r>
          </w:p>
        </w:tc>
      </w:tr>
      <w:tr w:rsidR="00310E5C" w:rsidRPr="0064784B" w14:paraId="48CA38B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EB2C74"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5525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Консультации по вопросам использования SAS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6053C6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1EB496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A6BFCA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BC7DB9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D405A0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4F1C41A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EDFE6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6557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Консультации бизнес-пользователей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48B29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F7D27F"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534035"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FD304A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D66348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4F9681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37B7092" w14:textId="77777777" w:rsidTr="00310E5C">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0EAB9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D86044"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Консультации администраторов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F2104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368671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746ABC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D38B86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407095A"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CFEBBE6"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527AC58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9A815B"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1649C"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Администрирование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65DABBC"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29216D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9827A1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D928B3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9F476B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FB85B5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F8F30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915B9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Заведение\удаление\изменение 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2B0B4"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4F1B9DE"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8743045"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C6CB0D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0C9FA6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F9845B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CABAF45"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94412B"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94C32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Разбор логов, при решении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0F48F2"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B6E31F9"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D7FF0E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04A9B4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933AAEA"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E30AEB8"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76E94D13"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6FCF8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78F91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782D4"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262B258"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F609DB5"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88EEF8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87C3C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96F890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4FAF6EB7"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F3EC93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B916D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F3A29"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E5705DE"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B8900B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1ED826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FB0E1D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FD3E97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244263C"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37341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5B5B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Настройка ОС в части оптимизации работы ППО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7F348"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B2D02E6"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8D5010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E96453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5E9FB44"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C592097"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244144E1"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7B9C7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2F7FA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17A31"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FF9970B"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5247AC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3861E6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B48F23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80120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46B0C1C"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FC428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9035B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A7CA3"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13C3F0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F4B9449"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184A81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930304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B8CBB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2611F81"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BC5A99"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C83E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Администрирование БД в части управления объектами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D63CD"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3A875D"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67D71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2B3AB8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1C844E4"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B07B96B"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52380A0F"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302655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F68D6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9B773F"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53A62A8"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BE7BEC5"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48E491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196895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71F98D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7F7EA29"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AE6CEF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9FD58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00538"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865195F"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98B3E3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DDF4CC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A9144F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210577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840862F"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DF0BB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D28AF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Администрирование ППО:</w:t>
            </w:r>
            <w:r w:rsidRPr="0064784B">
              <w:rPr>
                <w:rFonts w:ascii="Times New Roman" w:eastAsia="Times New Roman" w:hAnsi="Times New Roman" w:cs="Times New Roman"/>
                <w:sz w:val="20"/>
                <w:szCs w:val="20"/>
                <w:lang w:eastAsia="ru-RU"/>
              </w:rPr>
              <w:br/>
              <w:t>- Контроль и поддержка регламентных процессов (периодический запуск процессов формирования отчетности и очистки кэша) в соответствии с Руководством администратора.</w:t>
            </w:r>
            <w:r w:rsidRPr="0064784B">
              <w:rPr>
                <w:rFonts w:ascii="Times New Roman" w:eastAsia="Times New Roman" w:hAnsi="Times New Roman" w:cs="Times New Roman"/>
                <w:sz w:val="20"/>
                <w:szCs w:val="20"/>
                <w:lang w:eastAsia="ru-RU"/>
              </w:rPr>
              <w:br/>
              <w:t xml:space="preserve">- Установка </w:t>
            </w:r>
            <w:proofErr w:type="spellStart"/>
            <w:r w:rsidRPr="0064784B">
              <w:rPr>
                <w:rFonts w:ascii="Times New Roman" w:eastAsia="Times New Roman" w:hAnsi="Times New Roman" w:cs="Times New Roman"/>
                <w:sz w:val="20"/>
                <w:szCs w:val="20"/>
                <w:lang w:eastAsia="ru-RU"/>
              </w:rPr>
              <w:t>HotFix</w:t>
            </w:r>
            <w:proofErr w:type="spellEnd"/>
            <w:r w:rsidRPr="0064784B">
              <w:rPr>
                <w:rFonts w:ascii="Times New Roman" w:eastAsia="Times New Roman" w:hAnsi="Times New Roman" w:cs="Times New Roman"/>
                <w:sz w:val="20"/>
                <w:szCs w:val="20"/>
                <w:lang w:eastAsia="ru-RU"/>
              </w:rPr>
              <w:t xml:space="preserve"> в рамках решения инцидентов</w:t>
            </w:r>
            <w:r w:rsidRPr="0064784B">
              <w:rPr>
                <w:rFonts w:ascii="Times New Roman" w:eastAsia="Times New Roman" w:hAnsi="Times New Roman" w:cs="Times New Roman"/>
                <w:sz w:val="20"/>
                <w:szCs w:val="20"/>
                <w:lang w:eastAsia="ru-RU"/>
              </w:rPr>
              <w:br/>
              <w:t>- Установка релизов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9BA68"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EE12D14"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F8B378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ADCFE2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B0F9B34"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0C1DCCD"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7798A28F"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E68672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4A383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5B1875"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9C5F3D4"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A27F61D"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A19982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2EF771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7B8CCE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6F0390F" w14:textId="77777777" w:rsidTr="00310E5C">
        <w:trPr>
          <w:trHeight w:val="9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A14B7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D84C3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1118F"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E3B4F2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4593BFA"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E5EBC5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36D0DC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9B59A6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BC36C8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C9A24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646A7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Устранение инцидентов в работе SAS (для промышленной среды и среды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955592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A4A2C2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A8D695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E0E911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FE0BD1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1471F6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2862D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3E6F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Исследование функциональных инцидентов в соответствии с Функциональными требованиями, квалификация инцидента (ошибка в данных, ошибка в приложении, требование на доработку), а также устранение стандартных ошибок в соответствии с Руководством администратора и Руководством пользователя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0289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941C55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B3C024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82F502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A23C303"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FD1CD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7462E2F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8D2D2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091BFC"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Исследование и квалификация технического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8379F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1EA37B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167680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70EAF8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96FEC5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5CA7E7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4909A08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AAE7A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54F6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Восстановление логов SAS из резервных копий (в т. ч. с магнитных лент)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4E21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DA1550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146F55D"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A3F96C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488074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18C93A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1643F9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616E29"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CBD70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 xml:space="preserve">Извлечение и восстановление логов смежных систем (находящихся вне зоны ответственности </w:t>
            </w:r>
            <w:r>
              <w:rPr>
                <w:rFonts w:ascii="Times New Roman" w:eastAsia="Times New Roman" w:hAnsi="Times New Roman" w:cs="Times New Roman"/>
                <w:color w:val="000000"/>
                <w:sz w:val="20"/>
                <w:szCs w:val="20"/>
                <w:lang w:eastAsia="ru-RU"/>
              </w:rPr>
              <w:t>Исполнителя</w:t>
            </w:r>
            <w:r w:rsidRPr="0064784B">
              <w:rPr>
                <w:rFonts w:ascii="Times New Roman" w:eastAsia="Times New Roman" w:hAnsi="Times New Roman" w:cs="Times New Roman"/>
                <w:color w:val="000000"/>
                <w:sz w:val="20"/>
                <w:szCs w:val="20"/>
                <w:lang w:eastAsia="ru-RU"/>
              </w:rPr>
              <w:t xml:space="preserve">), либо маршрутизация запросов на извлечение и восстановление логов смежных систем на </w:t>
            </w:r>
            <w:proofErr w:type="spellStart"/>
            <w:r w:rsidRPr="0064784B">
              <w:rPr>
                <w:rFonts w:ascii="Times New Roman" w:eastAsia="Times New Roman" w:hAnsi="Times New Roman" w:cs="Times New Roman"/>
                <w:color w:val="000000"/>
                <w:sz w:val="20"/>
                <w:szCs w:val="20"/>
                <w:lang w:eastAsia="ru-RU"/>
              </w:rPr>
              <w:t>ответственнх</w:t>
            </w:r>
            <w:proofErr w:type="spellEnd"/>
            <w:r w:rsidRPr="0064784B">
              <w:rPr>
                <w:rFonts w:ascii="Times New Roman" w:eastAsia="Times New Roman" w:hAnsi="Times New Roman" w:cs="Times New Roman"/>
                <w:color w:val="000000"/>
                <w:sz w:val="20"/>
                <w:szCs w:val="20"/>
                <w:lang w:eastAsia="ru-RU"/>
              </w:rPr>
              <w:t xml:space="preserve">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6552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1FEB3C7"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343D2F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C019A0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480181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129887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911B40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7D32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C61F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 xml:space="preserve">Исполнение запросов на изменение глубины логирования процессов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66F40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3ADA74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7F67794"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556321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6CDA26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9DD47A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A29BE9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33F71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99F31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Воспроизведение и фиксация шагов и условий, приводящих к появлению функционального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F576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798DE1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8DD44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214A14C"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C7CB8CC"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CA624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9B1622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80D36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A497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 xml:space="preserve">Локализация компоненты, которая вызывает инцидент, сравнение поведения компоненты с требованиями, описанными в документации на систему. </w:t>
            </w:r>
            <w:r w:rsidRPr="0064784B">
              <w:rPr>
                <w:rFonts w:ascii="Times New Roman" w:eastAsia="Times New Roman" w:hAnsi="Times New Roman" w:cs="Times New Roman"/>
                <w:color w:val="000000"/>
                <w:sz w:val="20"/>
                <w:szCs w:val="20"/>
                <w:lang w:eastAsia="ru-RU"/>
              </w:rPr>
              <w:lastRenderedPageBreak/>
              <w:t>Локализация и описание несоответствия в поведении компоненты требованиям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1459A"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7809F4"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D22836C"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0189F6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BA7EBB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40B89C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7736D1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0F10E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07C07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Устранение функциональных и технических инцидентов, квалифицированных как ошибка настройки SAS (в части интеграции с каналами ограничивается выгрузкой в интеграционную таблицу и обработкой полученных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6E58B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64E17A9"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CEE643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08695A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628DAA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858F31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24D995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2CBEC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9EE32F"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Устранение технических инцидентов, квалифицированных как ошибка базового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7E393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866248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195128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F5547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4B66C5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5679860"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r>
      <w:tr w:rsidR="00310E5C" w:rsidRPr="0064784B" w14:paraId="36338E8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0102EA"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D99018"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Взаимодействие с вендором по инцидентам в работе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79AE54"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F219C8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77F33A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5EE29A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CC088D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14D86A8"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3015BA2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EEE2E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36AF2"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Витрина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AA943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004D4B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460C53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F7BE32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EC5D37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64D572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1D778C2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943AF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64784B">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A7282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Анализ качества данных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BC41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E5DBC0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036269"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5E33860"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8F699C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77795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AF5106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4768F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64784B">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28E3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Локализация и исправление ошибок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5CC0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D5248A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8B8C83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3E4BDC4"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950EA5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03BA35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F5158F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82045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CB703"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Устранение ошибок в системах-источниках данных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5DB1C"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523A61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3A8009F"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F2CB10D"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090F8A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4A093C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7DEC02E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CDB26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41CA46"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Контроль и поддержание регламентных процессов (резервное копирование, перезапуск кампаний, установленных на расписание (в случае ошибок) и пр.) (по Руководству администратора)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F9A365"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5FE038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CD92CFA" w14:textId="77777777" w:rsidR="00310E5C" w:rsidRPr="003501B5" w:rsidRDefault="00310E5C" w:rsidP="00310E5C">
            <w:pPr>
              <w:spacing w:line="240" w:lineRule="auto"/>
              <w:jc w:val="center"/>
              <w:rPr>
                <w:rFonts w:ascii="Arial" w:eastAsia="Times New Roman" w:hAnsi="Arial" w:cs="Arial"/>
                <w:sz w:val="20"/>
                <w:szCs w:val="20"/>
                <w:lang w:val="en-US"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29F46B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369AB4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7DCD53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9728EA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376D8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7163D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Выполнение рекомендаций по настройке системного ПО (например - OS, </w:t>
            </w:r>
            <w:proofErr w:type="spellStart"/>
            <w:r w:rsidRPr="0064784B">
              <w:rPr>
                <w:rFonts w:ascii="Times New Roman" w:eastAsia="Times New Roman" w:hAnsi="Times New Roman" w:cs="Times New Roman"/>
                <w:b/>
                <w:bCs/>
                <w:color w:val="000000"/>
                <w:sz w:val="20"/>
                <w:szCs w:val="20"/>
                <w:lang w:eastAsia="ru-RU"/>
              </w:rPr>
              <w:t>Oracle</w:t>
            </w:r>
            <w:proofErr w:type="spellEnd"/>
            <w:r w:rsidRPr="0064784B">
              <w:rPr>
                <w:rFonts w:ascii="Times New Roman" w:eastAsia="Times New Roman" w:hAnsi="Times New Roman" w:cs="Times New Roman"/>
                <w:b/>
                <w:bCs/>
                <w:color w:val="000000"/>
                <w:sz w:val="20"/>
                <w:szCs w:val="20"/>
                <w:lang w:eastAsia="ru-RU"/>
              </w:rPr>
              <w:t xml:space="preserve"> и др.), взаимодействие с поддержкой соответствующего вендора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0888C"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5534159"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5FEA8A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59A01A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03DAFA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9890AD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6582A3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D7C31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3E6B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Мониторинг ресурсов системы в части инфраструктуры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74F34"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0C64B5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24627F3"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8773DD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18B38A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509DC6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49FD79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58439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4E55F"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Мониторинг ресурсов системы в части клиентского 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0433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5A0007B"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63F448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435B53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B757FE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5B7BB7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394A09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1F86E4"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869F0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Выполнение рекомендаций по настройке, установка подготовленной поставки по инструкции в тестовую и продуктивную среды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FFDAD"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D03B4C8"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23B3BD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5728EA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6D677D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CBFC27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86177C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E13AE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ED59D"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Консультации администраторов по выполнению рекомендаций и установке исправлений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5CC5D"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02DEDF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D0E0E7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F4CE15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36E8C9E"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3156F74"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1EC4901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3BECF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DE4D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Системное администрирование (резервное копирование, восстановление системы из резервной копии и пр.)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0FFA5"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69C3A6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2786220"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F5912A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72D973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B0FF8B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71C2B68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D9A55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A9D22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Актуализация руководств администратора и пользователя (новыми/исправленными ошибками)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EFF543"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AA0F60B"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C0BAA4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690856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15A231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A02354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D40B05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E1AC7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A3280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Установка лицензий на контуры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36E9C"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0F716E3"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235CF7D"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565E41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0ED60C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DA7E67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45CD0DD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BA601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04FB5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Первичная актуализация сред </w:t>
            </w:r>
            <w:proofErr w:type="spellStart"/>
            <w:r w:rsidRPr="0064784B">
              <w:rPr>
                <w:rFonts w:ascii="Times New Roman" w:eastAsia="Times New Roman" w:hAnsi="Times New Roman" w:cs="Times New Roman"/>
                <w:b/>
                <w:bCs/>
                <w:color w:val="000000"/>
                <w:sz w:val="20"/>
                <w:szCs w:val="20"/>
                <w:lang w:eastAsia="ru-RU"/>
              </w:rPr>
              <w:t>dev</w:t>
            </w:r>
            <w:proofErr w:type="spellEnd"/>
            <w:r w:rsidRPr="0064784B">
              <w:rPr>
                <w:rFonts w:ascii="Times New Roman" w:eastAsia="Times New Roman" w:hAnsi="Times New Roman" w:cs="Times New Roman"/>
                <w:b/>
                <w:bCs/>
                <w:color w:val="000000"/>
                <w:sz w:val="20"/>
                <w:szCs w:val="20"/>
                <w:lang w:eastAsia="ru-RU"/>
              </w:rPr>
              <w:t>\</w:t>
            </w:r>
            <w:proofErr w:type="spellStart"/>
            <w:r w:rsidRPr="0064784B">
              <w:rPr>
                <w:rFonts w:ascii="Times New Roman" w:eastAsia="Times New Roman" w:hAnsi="Times New Roman" w:cs="Times New Roman"/>
                <w:b/>
                <w:bCs/>
                <w:color w:val="000000"/>
                <w:sz w:val="20"/>
                <w:szCs w:val="20"/>
                <w:lang w:eastAsia="ru-RU"/>
              </w:rPr>
              <w:t>test</w:t>
            </w:r>
            <w:proofErr w:type="spellEnd"/>
            <w:r w:rsidRPr="0064784B">
              <w:rPr>
                <w:rFonts w:ascii="Times New Roman" w:eastAsia="Times New Roman" w:hAnsi="Times New Roman" w:cs="Times New Roman"/>
                <w:b/>
                <w:bCs/>
                <w:color w:val="000000"/>
                <w:sz w:val="20"/>
                <w:szCs w:val="20"/>
                <w:lang w:eastAsia="ru-RU"/>
              </w:rPr>
              <w:t>\</w:t>
            </w:r>
            <w:proofErr w:type="spellStart"/>
            <w:r w:rsidRPr="0064784B">
              <w:rPr>
                <w:rFonts w:ascii="Times New Roman" w:eastAsia="Times New Roman" w:hAnsi="Times New Roman" w:cs="Times New Roman"/>
                <w:b/>
                <w:bCs/>
                <w:color w:val="000000"/>
                <w:sz w:val="20"/>
                <w:szCs w:val="20"/>
                <w:lang w:eastAsia="ru-RU"/>
              </w:rPr>
              <w:t>prod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B202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7D796B"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1A7E46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0F0FCE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824304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F5D9FE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D07616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9869D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211F32"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Поддержание сред в актуальном состоянии, при соблюдении </w:t>
            </w:r>
            <w:proofErr w:type="spellStart"/>
            <w:r w:rsidRPr="0064784B">
              <w:rPr>
                <w:rFonts w:ascii="Times New Roman" w:eastAsia="Times New Roman" w:hAnsi="Times New Roman" w:cs="Times New Roman"/>
                <w:b/>
                <w:bCs/>
                <w:color w:val="000000"/>
                <w:sz w:val="20"/>
                <w:szCs w:val="20"/>
                <w:lang w:eastAsia="ru-RU"/>
              </w:rPr>
              <w:t>релизного</w:t>
            </w:r>
            <w:proofErr w:type="spellEnd"/>
            <w:r w:rsidRPr="0064784B">
              <w:rPr>
                <w:rFonts w:ascii="Times New Roman" w:eastAsia="Times New Roman" w:hAnsi="Times New Roman" w:cs="Times New Roman"/>
                <w:b/>
                <w:bCs/>
                <w:color w:val="000000"/>
                <w:sz w:val="20"/>
                <w:szCs w:val="20"/>
                <w:lang w:eastAsia="ru-RU"/>
              </w:rPr>
              <w:t xml:space="preserve"> цикла(</w:t>
            </w:r>
            <w:proofErr w:type="spellStart"/>
            <w:r w:rsidRPr="0064784B">
              <w:rPr>
                <w:rFonts w:ascii="Times New Roman" w:eastAsia="Times New Roman" w:hAnsi="Times New Roman" w:cs="Times New Roman"/>
                <w:b/>
                <w:bCs/>
                <w:color w:val="000000"/>
                <w:sz w:val="20"/>
                <w:szCs w:val="20"/>
                <w:lang w:eastAsia="ru-RU"/>
              </w:rPr>
              <w:t>dev</w:t>
            </w:r>
            <w:proofErr w:type="spellEnd"/>
            <w:r w:rsidRPr="0064784B">
              <w:rPr>
                <w:rFonts w:ascii="Times New Roman" w:eastAsia="Times New Roman" w:hAnsi="Times New Roman" w:cs="Times New Roman"/>
                <w:b/>
                <w:bCs/>
                <w:color w:val="000000"/>
                <w:sz w:val="20"/>
                <w:szCs w:val="20"/>
                <w:lang w:eastAsia="ru-RU"/>
              </w:rPr>
              <w:t>-&gt;</w:t>
            </w:r>
            <w:proofErr w:type="spellStart"/>
            <w:r w:rsidRPr="0064784B">
              <w:rPr>
                <w:rFonts w:ascii="Times New Roman" w:eastAsia="Times New Roman" w:hAnsi="Times New Roman" w:cs="Times New Roman"/>
                <w:b/>
                <w:bCs/>
                <w:color w:val="000000"/>
                <w:sz w:val="20"/>
                <w:szCs w:val="20"/>
                <w:lang w:eastAsia="ru-RU"/>
              </w:rPr>
              <w:t>test</w:t>
            </w:r>
            <w:proofErr w:type="spellEnd"/>
            <w:proofErr w:type="gramStart"/>
            <w:r w:rsidRPr="0064784B">
              <w:rPr>
                <w:rFonts w:ascii="Times New Roman" w:eastAsia="Times New Roman" w:hAnsi="Times New Roman" w:cs="Times New Roman"/>
                <w:b/>
                <w:bCs/>
                <w:color w:val="000000"/>
                <w:sz w:val="20"/>
                <w:szCs w:val="20"/>
                <w:lang w:eastAsia="ru-RU"/>
              </w:rPr>
              <w:t>-&gt;</w:t>
            </w:r>
            <w:proofErr w:type="spellStart"/>
            <w:r w:rsidRPr="0064784B">
              <w:rPr>
                <w:rFonts w:ascii="Times New Roman" w:eastAsia="Times New Roman" w:hAnsi="Times New Roman" w:cs="Times New Roman"/>
                <w:b/>
                <w:bCs/>
                <w:color w:val="000000"/>
                <w:sz w:val="20"/>
                <w:szCs w:val="20"/>
                <w:lang w:eastAsia="ru-RU"/>
              </w:rPr>
              <w:t>prod</w:t>
            </w:r>
            <w:proofErr w:type="spellEnd"/>
            <w:proofErr w:type="gramEnd"/>
            <w:r w:rsidRPr="0064784B">
              <w:rPr>
                <w:rFonts w:ascii="Times New Roman" w:eastAsia="Times New Roman" w:hAnsi="Times New Roman" w:cs="Times New Roman"/>
                <w:b/>
                <w:bCs/>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67C96"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0D63B8C"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5B71C6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CCA078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D8F3A3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AB8C26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72BFB7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19BA4"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CC4E3"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Информирование исполнителя о планируемых изменениях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9F7EF"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CF9398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020E89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883FC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B02807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A08302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bl>
    <w:p w14:paraId="2D5BFAE0" w14:textId="77777777" w:rsidR="00310E5C" w:rsidRPr="001746E7" w:rsidRDefault="00310E5C" w:rsidP="00310E5C">
      <w:pPr>
        <w:spacing w:line="276" w:lineRule="auto"/>
        <w:ind w:firstLine="426"/>
        <w:jc w:val="both"/>
        <w:rPr>
          <w:rFonts w:ascii="Times New Roman" w:hAnsi="Times New Roman" w:cs="Times New Roman"/>
          <w:color w:val="000000"/>
          <w:szCs w:val="24"/>
          <w:lang w:val="en-US"/>
        </w:rPr>
      </w:pPr>
    </w:p>
    <w:p w14:paraId="3CB41EA5" w14:textId="77777777" w:rsidR="00310E5C" w:rsidRDefault="00310E5C" w:rsidP="00310E5C">
      <w:pPr>
        <w:spacing w:line="276" w:lineRule="auto"/>
        <w:ind w:left="426"/>
        <w:jc w:val="both"/>
        <w:rPr>
          <w:rFonts w:ascii="Times New Roman" w:hAnsi="Times New Roman" w:cs="Times New Roman"/>
          <w:color w:val="000000"/>
          <w:szCs w:val="24"/>
          <w:lang w:val="en-US"/>
        </w:rPr>
      </w:pPr>
      <w:r w:rsidRPr="00E377DB">
        <w:rPr>
          <w:rFonts w:ascii="Times New Roman" w:hAnsi="Times New Roman" w:cs="Times New Roman"/>
          <w:color w:val="000000"/>
          <w:szCs w:val="24"/>
          <w:lang w:val="en-US"/>
        </w:rPr>
        <w:t>1.2.</w:t>
      </w:r>
      <w:r>
        <w:rPr>
          <w:rFonts w:ascii="Times New Roman" w:hAnsi="Times New Roman" w:cs="Times New Roman"/>
          <w:color w:val="000000"/>
          <w:szCs w:val="24"/>
        </w:rPr>
        <w:t>3</w:t>
      </w:r>
      <w:r w:rsidRPr="00E377DB">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rPr>
        <w:t>ПО</w:t>
      </w:r>
      <w:r w:rsidRPr="00E377DB">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lang w:val="en-US"/>
        </w:rPr>
        <w:t>SAS</w:t>
      </w:r>
      <w:r w:rsidRPr="00E377DB">
        <w:rPr>
          <w:rFonts w:ascii="Times New Roman" w:hAnsi="Times New Roman" w:cs="Times New Roman"/>
          <w:color w:val="000000"/>
          <w:szCs w:val="24"/>
          <w:lang w:val="en-US"/>
        </w:rPr>
        <w:t xml:space="preserve"> </w:t>
      </w:r>
      <w:r w:rsidRPr="008F57AD">
        <w:rPr>
          <w:rFonts w:ascii="Times New Roman" w:hAnsi="Times New Roman" w:cs="Times New Roman"/>
          <w:color w:val="000000"/>
          <w:szCs w:val="24"/>
          <w:lang w:val="en-US"/>
        </w:rPr>
        <w:t>C</w:t>
      </w:r>
      <w:r>
        <w:rPr>
          <w:rFonts w:ascii="Times New Roman" w:hAnsi="Times New Roman" w:cs="Times New Roman"/>
          <w:color w:val="000000"/>
          <w:szCs w:val="24"/>
          <w:lang w:val="en-US"/>
        </w:rPr>
        <w:t>M</w:t>
      </w:r>
    </w:p>
    <w:tbl>
      <w:tblPr>
        <w:tblW w:w="9621" w:type="dxa"/>
        <w:tblCellMar>
          <w:left w:w="0" w:type="dxa"/>
          <w:right w:w="0" w:type="dxa"/>
        </w:tblCellMar>
        <w:tblLook w:val="04A0" w:firstRow="1" w:lastRow="0" w:firstColumn="1" w:lastColumn="0" w:noHBand="0" w:noVBand="1"/>
      </w:tblPr>
      <w:tblGrid>
        <w:gridCol w:w="341"/>
        <w:gridCol w:w="3391"/>
        <w:gridCol w:w="1479"/>
        <w:gridCol w:w="928"/>
        <w:gridCol w:w="1016"/>
        <w:gridCol w:w="711"/>
        <w:gridCol w:w="1298"/>
        <w:gridCol w:w="457"/>
      </w:tblGrid>
      <w:tr w:rsidR="00310E5C" w:rsidRPr="0064784B" w14:paraId="1C946319" w14:textId="77777777" w:rsidTr="00310E5C">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cMar>
              <w:top w:w="30" w:type="dxa"/>
              <w:left w:w="45" w:type="dxa"/>
              <w:bottom w:w="30" w:type="dxa"/>
              <w:right w:w="45" w:type="dxa"/>
            </w:tcMar>
            <w:hideMark/>
          </w:tcPr>
          <w:p w14:paraId="65086D6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0F5A74AC"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Задача/Ответственный</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1C3A92F3"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E242B0E"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ПО SAS CM</w:t>
            </w:r>
          </w:p>
        </w:tc>
      </w:tr>
      <w:tr w:rsidR="00310E5C" w:rsidRPr="0064784B" w14:paraId="4CEB6878" w14:textId="77777777" w:rsidTr="00310E5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A739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3D21934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4C1C6E80"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C7FE90"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ИТ-</w:t>
            </w:r>
            <w:proofErr w:type="spellStart"/>
            <w:r w:rsidRPr="0064784B">
              <w:rPr>
                <w:rFonts w:ascii="Times New Roman" w:eastAsia="Times New Roman" w:hAnsi="Times New Roman" w:cs="Times New Roman"/>
                <w:b/>
                <w:bCs/>
                <w:color w:val="000000"/>
                <w:sz w:val="20"/>
                <w:szCs w:val="20"/>
                <w:lang w:eastAsia="ru-RU"/>
              </w:rPr>
              <w:t>Инфраст</w:t>
            </w:r>
            <w:proofErr w:type="spellEnd"/>
            <w:r>
              <w:rPr>
                <w:rFonts w:ascii="Times New Roman" w:eastAsia="Times New Roman" w:hAnsi="Times New Roman" w:cs="Times New Roman"/>
                <w:b/>
                <w:bCs/>
                <w:color w:val="000000"/>
                <w:sz w:val="20"/>
                <w:szCs w:val="20"/>
                <w:lang w:eastAsia="ru-RU"/>
              </w:rPr>
              <w:t xml:space="preserve"> </w:t>
            </w:r>
            <w:proofErr w:type="spellStart"/>
            <w:r w:rsidRPr="0064784B">
              <w:rPr>
                <w:rFonts w:ascii="Times New Roman" w:eastAsia="Times New Roman" w:hAnsi="Times New Roman" w:cs="Times New Roman"/>
                <w:b/>
                <w:bCs/>
                <w:color w:val="000000"/>
                <w:sz w:val="20"/>
                <w:szCs w:val="20"/>
                <w:lang w:eastAsia="ru-RU"/>
              </w:rPr>
              <w:t>руктура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DC0E5" w14:textId="77777777" w:rsidR="00310E5C" w:rsidRPr="0064784B"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Внешние системы: Витрина,</w:t>
            </w:r>
            <w:r>
              <w:rPr>
                <w:rFonts w:ascii="Times New Roman" w:eastAsia="Times New Roman" w:hAnsi="Times New Roman" w:cs="Times New Roman"/>
                <w:b/>
                <w:bCs/>
                <w:color w:val="000000"/>
                <w:sz w:val="20"/>
                <w:szCs w:val="20"/>
                <w:lang w:eastAsia="ru-RU"/>
              </w:rPr>
              <w:t xml:space="preserve"> </w:t>
            </w:r>
            <w:proofErr w:type="spellStart"/>
            <w:r w:rsidRPr="0064784B">
              <w:rPr>
                <w:rFonts w:ascii="Times New Roman" w:eastAsia="Times New Roman" w:hAnsi="Times New Roman" w:cs="Times New Roman"/>
                <w:b/>
                <w:bCs/>
                <w:color w:val="000000"/>
                <w:sz w:val="20"/>
                <w:szCs w:val="20"/>
                <w:lang w:eastAsia="ru-RU"/>
              </w:rPr>
              <w:t>Siebel</w:t>
            </w:r>
            <w:proofErr w:type="spellEnd"/>
            <w:r w:rsidRPr="0064784B">
              <w:rPr>
                <w:rFonts w:ascii="Times New Roman" w:eastAsia="Times New Roman" w:hAnsi="Times New Roman" w:cs="Times New Roman"/>
                <w:b/>
                <w:bCs/>
                <w:color w:val="000000"/>
                <w:sz w:val="20"/>
                <w:szCs w:val="20"/>
                <w:lang w:eastAsia="ru-RU"/>
              </w:rPr>
              <w:t xml:space="preserve">, КХД и </w:t>
            </w:r>
            <w:proofErr w:type="spellStart"/>
            <w:r w:rsidRPr="0064784B">
              <w:rPr>
                <w:rFonts w:ascii="Times New Roman" w:eastAsia="Times New Roman" w:hAnsi="Times New Roman" w:cs="Times New Roman"/>
                <w:b/>
                <w:bCs/>
                <w:color w:val="000000"/>
                <w:sz w:val="20"/>
                <w:szCs w:val="20"/>
                <w:lang w:eastAsia="ru-RU"/>
              </w:rPr>
              <w:t>тд</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5DB7EE"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Бизнес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65FBC8"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Исполнитель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8E4B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SAS</w:t>
            </w:r>
          </w:p>
        </w:tc>
      </w:tr>
      <w:tr w:rsidR="00310E5C" w:rsidRPr="0064784B" w14:paraId="09B2618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13A69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A2D38"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Консультации по вопросам использования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592AF"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93F8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B6227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55DB1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2FEB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7CAEC57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54A14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BD13B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Консультации бизнес-пользователей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9256C"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C0D7BF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8D95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6C42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EF2AE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E0F5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116E4DF6" w14:textId="77777777" w:rsidTr="00310E5C">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D9FF5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25340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Консультации администраторов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49A35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0C46A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F4CD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3465B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6302859"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88BF8"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794B37E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B197E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1E6854"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Администрирование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953F0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9FA13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8CB9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74F6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9ECDD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4601BDB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AD46E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85002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Заведение\удаление\изменение 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4A16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F90CB5A"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61AD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D1114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8FF8A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43EDA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3B9E8FE"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D90F3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28BD9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Разбор логов, при решении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FE2E2F"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EA33C"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8E67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7E9A3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DEEAC76"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AF01B"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41BF6B63"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E2C200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D6935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E09EFE"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3405D4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482372"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4A96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397D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5725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9090F2E"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787864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36954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89B15"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7323E83"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4DED0"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34A66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FC8C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5751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C7418BF"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9810C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9986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Настройка ОС в части оптимизации работы ППО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E8CB5D"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E72BE"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14D99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B2A6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5C76B85"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74A895"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40CB2D84"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E62F3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ADB33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1DA71"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EE5EC2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A087F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D616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F8A1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2232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1D48708C"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9DEA1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2A0C4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517A4"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008DC5A"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A203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B2CEA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F7D8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6F136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96DFB16"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1276A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01C6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Администрирование БД в части управления объектами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DC720"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3CE334"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524C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176F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EFD6E77"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3C6C9"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48205675"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B4674A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F6EA1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7F34A5"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21371EF"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6CF6A"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4FFD6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BA62B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8F23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A3F34F3"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A1AEBB"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4B908D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3D4F9"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75E443F"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6D2564"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40348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B4E7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6F2DD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0BF9E8C"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DF3AEC"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2.5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4581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Администрирование ППО:</w:t>
            </w:r>
            <w:r w:rsidRPr="0064784B">
              <w:rPr>
                <w:rFonts w:ascii="Times New Roman" w:eastAsia="Times New Roman" w:hAnsi="Times New Roman" w:cs="Times New Roman"/>
                <w:sz w:val="20"/>
                <w:szCs w:val="20"/>
                <w:lang w:eastAsia="ru-RU"/>
              </w:rPr>
              <w:br/>
              <w:t>- Контроль и поддержка регламентных процессов (периодический запуск процессов формирования отчетности и очистки кэша) в соответствии с Руководством администратора.</w:t>
            </w:r>
            <w:r w:rsidRPr="0064784B">
              <w:rPr>
                <w:rFonts w:ascii="Times New Roman" w:eastAsia="Times New Roman" w:hAnsi="Times New Roman" w:cs="Times New Roman"/>
                <w:sz w:val="20"/>
                <w:szCs w:val="20"/>
                <w:lang w:eastAsia="ru-RU"/>
              </w:rPr>
              <w:br/>
              <w:t xml:space="preserve">- Установка </w:t>
            </w:r>
            <w:proofErr w:type="spellStart"/>
            <w:r w:rsidRPr="0064784B">
              <w:rPr>
                <w:rFonts w:ascii="Times New Roman" w:eastAsia="Times New Roman" w:hAnsi="Times New Roman" w:cs="Times New Roman"/>
                <w:sz w:val="20"/>
                <w:szCs w:val="20"/>
                <w:lang w:eastAsia="ru-RU"/>
              </w:rPr>
              <w:t>HotFix</w:t>
            </w:r>
            <w:proofErr w:type="spellEnd"/>
            <w:r w:rsidRPr="0064784B">
              <w:rPr>
                <w:rFonts w:ascii="Times New Roman" w:eastAsia="Times New Roman" w:hAnsi="Times New Roman" w:cs="Times New Roman"/>
                <w:sz w:val="20"/>
                <w:szCs w:val="20"/>
                <w:lang w:eastAsia="ru-RU"/>
              </w:rPr>
              <w:t xml:space="preserve"> в рамках решения инцидентов</w:t>
            </w:r>
            <w:r w:rsidRPr="0064784B">
              <w:rPr>
                <w:rFonts w:ascii="Times New Roman" w:eastAsia="Times New Roman" w:hAnsi="Times New Roman" w:cs="Times New Roman"/>
                <w:sz w:val="20"/>
                <w:szCs w:val="20"/>
                <w:lang w:eastAsia="ru-RU"/>
              </w:rPr>
              <w:br/>
              <w:t>- Установка релизов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504FD"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D1715"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1B4AC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1BA4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C24B9F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FE4590"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12CB3DEB"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23236A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677DB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4D7453"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2744E25"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6D1E9"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0FA3C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AAB6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5DC13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3393F08" w14:textId="77777777" w:rsidTr="00310E5C">
        <w:trPr>
          <w:trHeight w:val="9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A132469"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6880E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26C117" w14:textId="77777777" w:rsidR="00310E5C" w:rsidRPr="0064784B" w:rsidRDefault="00310E5C" w:rsidP="00310E5C">
            <w:pPr>
              <w:spacing w:line="240" w:lineRule="auto"/>
              <w:jc w:val="center"/>
              <w:rPr>
                <w:rFonts w:ascii="Times New Roman" w:eastAsia="Times New Roman" w:hAnsi="Times New Roman" w:cs="Times New Roman"/>
                <w:sz w:val="20"/>
                <w:szCs w:val="20"/>
                <w:lang w:eastAsia="ru-RU"/>
              </w:rPr>
            </w:pPr>
            <w:r w:rsidRPr="0064784B">
              <w:rPr>
                <w:rFonts w:ascii="Times New Roman" w:eastAsia="Times New Roman" w:hAnsi="Times New Roman" w:cs="Times New Roman"/>
                <w:sz w:val="20"/>
                <w:szCs w:val="20"/>
                <w:lang w:eastAsia="ru-RU"/>
              </w:rPr>
              <w:t xml:space="preserve">Промышленная среда, в </w:t>
            </w:r>
            <w:proofErr w:type="spellStart"/>
            <w:r w:rsidRPr="0064784B">
              <w:rPr>
                <w:rFonts w:ascii="Times New Roman" w:eastAsia="Times New Roman" w:hAnsi="Times New Roman" w:cs="Times New Roman"/>
                <w:sz w:val="20"/>
                <w:szCs w:val="20"/>
                <w:lang w:eastAsia="ru-RU"/>
              </w:rPr>
              <w:t>т.ч</w:t>
            </w:r>
            <w:proofErr w:type="spellEnd"/>
            <w:r w:rsidRPr="0064784B">
              <w:rPr>
                <w:rFonts w:ascii="Times New Roman" w:eastAsia="Times New Roman" w:hAnsi="Times New Roman" w:cs="Times New Roman"/>
                <w:sz w:val="20"/>
                <w:szCs w:val="20"/>
                <w:lang w:eastAsia="ru-RU"/>
              </w:rPr>
              <w:t xml:space="preserve">. </w:t>
            </w:r>
            <w:proofErr w:type="spellStart"/>
            <w:r w:rsidRPr="0064784B">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0CA63C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37E27"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B470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0FCAF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EABBF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77E6CB8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33E30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989A0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Устранение инцидентов в работе SAS (для промышленной среды и среды тестирования)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A7B6E"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3DDFE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4BDC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1289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7057D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DD872C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1A5CD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67C46C"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 xml:space="preserve">Исследование функциональных инцидентов в соответствии с Функциональными требованиями, квалификация инцидента (ошибка в данных, ошибка в приложении, требование на доработку), а также устранение стандартных ошибок в </w:t>
            </w:r>
            <w:r w:rsidRPr="0064784B">
              <w:rPr>
                <w:rFonts w:ascii="Times New Roman" w:eastAsia="Times New Roman" w:hAnsi="Times New Roman" w:cs="Times New Roman"/>
                <w:color w:val="000000"/>
                <w:sz w:val="20"/>
                <w:szCs w:val="20"/>
                <w:lang w:eastAsia="ru-RU"/>
              </w:rPr>
              <w:lastRenderedPageBreak/>
              <w:t>соответствии с Руководством администратора и Руководством пользователя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73EE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3D07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1752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938C9D7"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4011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9B95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2B4364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B9433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3A07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Исследование и квалификация технического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FE42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21F72DE"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6A74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CC5FE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9012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FE314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4691D06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93D779"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E434E"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Восстановление логов SAS из резервных копий (в т. ч. с магнитных лент)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28D509"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F81A1F8"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F8FE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108A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4F5D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6E09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11661BF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F4BBF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DB9D3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 xml:space="preserve">Извлечение и восстановление логов смежных систем (находящихся вне зоны ответственности </w:t>
            </w:r>
            <w:r>
              <w:rPr>
                <w:rFonts w:ascii="Times New Roman" w:eastAsia="Times New Roman" w:hAnsi="Times New Roman" w:cs="Times New Roman"/>
                <w:color w:val="000000"/>
                <w:sz w:val="20"/>
                <w:szCs w:val="20"/>
                <w:lang w:eastAsia="ru-RU"/>
              </w:rPr>
              <w:t>Исполнителя</w:t>
            </w:r>
            <w:r w:rsidRPr="0064784B">
              <w:rPr>
                <w:rFonts w:ascii="Times New Roman" w:eastAsia="Times New Roman" w:hAnsi="Times New Roman" w:cs="Times New Roman"/>
                <w:color w:val="000000"/>
                <w:sz w:val="20"/>
                <w:szCs w:val="20"/>
                <w:lang w:eastAsia="ru-RU"/>
              </w:rPr>
              <w:t xml:space="preserve">), либо маршрутизация запросов на извлечение и восстановление логов смежных систем на </w:t>
            </w:r>
            <w:proofErr w:type="spellStart"/>
            <w:r w:rsidRPr="0064784B">
              <w:rPr>
                <w:rFonts w:ascii="Times New Roman" w:eastAsia="Times New Roman" w:hAnsi="Times New Roman" w:cs="Times New Roman"/>
                <w:color w:val="000000"/>
                <w:sz w:val="20"/>
                <w:szCs w:val="20"/>
                <w:lang w:eastAsia="ru-RU"/>
              </w:rPr>
              <w:t>ответственнх</w:t>
            </w:r>
            <w:proofErr w:type="spellEnd"/>
            <w:r w:rsidRPr="0064784B">
              <w:rPr>
                <w:rFonts w:ascii="Times New Roman" w:eastAsia="Times New Roman" w:hAnsi="Times New Roman" w:cs="Times New Roman"/>
                <w:color w:val="000000"/>
                <w:sz w:val="20"/>
                <w:szCs w:val="20"/>
                <w:lang w:eastAsia="ru-RU"/>
              </w:rPr>
              <w:t xml:space="preserve">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B207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E888A9C"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A4A4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415EB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A634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2040E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D35AE0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4C4C0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0D1B8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 xml:space="preserve">Исполнение запросов на изменение глубины логирования процессов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E50CD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E2A59F0"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9311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E191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4CB3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3CFC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343C88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61FBA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F85CB"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Воспроизведение и фиксация шагов и условий, приводящих к появлению функционального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C6DA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850C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FAE5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1604DD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641B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2D2F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3F9A32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7201B2"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7EB2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Локализация компоненты, которая вызывает инцидент, сравнение поведения компоненты с требованиями, описанными в документации на систему. Локализация и описание несоответствия в поведении компоненты требованиям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4D059"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D799B0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3C69C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B3C1A8"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8F7E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EA9F9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D35607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F4B83A"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4C779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Устранение функциональных и технических инцидентов, квалифицированных как ошибка настройки SAS (в части интеграции с каналами ограничивается выгрузкой в интеграционную таблицу и обработкой полученных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4B2B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4984482"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9140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D14FF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59C4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786E8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76A0E65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C1FE1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3D5174"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Устранение технических инцидентов, квалифицированных как ошибка базового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6AC9A5"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BE8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8C13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6982B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C9A77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32A3E33"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r>
      <w:tr w:rsidR="00310E5C" w:rsidRPr="0064784B" w14:paraId="39A3A8D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B0AFA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0829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Взаимодействие с вендором по инцидентам в работе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AEFFFF"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FC05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A38AB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EAED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756EFDC"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3C9EC5"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63A4275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91C9BA"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4BB30"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Витрина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BDF961"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14C90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082E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5BD48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F61B3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FA9D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2934FF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85832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64784B">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54D8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Анализ качества данных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7B1BA4"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02AE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DDA04CE"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73179"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1B23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8FD2B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1C96F4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6F3A8C"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64784B">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26172D"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Локализация и исправление ошибок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53FF2C"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1356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51B1C39"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65BB8"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C997B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DC9F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F082CC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BDFF3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471FE"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Устранение ошибок в системах-источниках данных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C5F0A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AEB05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EAF690C"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5DC5BB"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75EA4"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68CE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3E1B39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AB4E65"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B730D"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Контроль и поддержание регламентных процессов (резервное копирование, перезапуск кампаний, установленных на расписание (в случае ошибок) и пр.) (по Руководству администратора)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984F4"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25E4633"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81042"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48606"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66A0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F2E5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4FA873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B3AEF3"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4B8D3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Выполнение рекомендаций по настройке системного ПО (например - OS, </w:t>
            </w:r>
            <w:proofErr w:type="spellStart"/>
            <w:r w:rsidRPr="0064784B">
              <w:rPr>
                <w:rFonts w:ascii="Times New Roman" w:eastAsia="Times New Roman" w:hAnsi="Times New Roman" w:cs="Times New Roman"/>
                <w:b/>
                <w:bCs/>
                <w:color w:val="000000"/>
                <w:sz w:val="20"/>
                <w:szCs w:val="20"/>
                <w:lang w:eastAsia="ru-RU"/>
              </w:rPr>
              <w:t>Oracle</w:t>
            </w:r>
            <w:proofErr w:type="spellEnd"/>
            <w:r w:rsidRPr="0064784B">
              <w:rPr>
                <w:rFonts w:ascii="Times New Roman" w:eastAsia="Times New Roman" w:hAnsi="Times New Roman" w:cs="Times New Roman"/>
                <w:b/>
                <w:bCs/>
                <w:color w:val="000000"/>
                <w:sz w:val="20"/>
                <w:szCs w:val="20"/>
                <w:lang w:eastAsia="ru-RU"/>
              </w:rPr>
              <w:t xml:space="preserve"> и др.), взаимодействие с поддержкой соответствующего вендора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75A19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0C50E8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CBF1E4"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0B9A4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AB01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17C4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4FB673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2127F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06D4F2"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Мониторинг ресурсов системы в части инфраструктуры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2413D1"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D1912D8"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F49AB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166A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2C09A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A542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E137BC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B4476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lastRenderedPageBreak/>
              <w:t>1</w:t>
            </w:r>
            <w:r>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5309D"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Мониторинг ресурсов системы в части клиентского 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C6AED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82EEDC3"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42262"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8813E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71043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AEC9A"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6965A22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806518"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B347D2"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Выполнение рекомендаций по настройке, установка подготовленной поставки по инструкции в тестовую и продуктивную среды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D7381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901E1A"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FB16C"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65E5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D1A6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B88A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0CE6099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0B1400"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0B2FAB"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Консультации администраторов по выполнению рекомендаций и установке исправлений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0B413"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9079B"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5A2D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4202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0B1D46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F413A" w14:textId="77777777" w:rsidR="00310E5C" w:rsidRPr="0064784B" w:rsidRDefault="00310E5C" w:rsidP="00310E5C">
            <w:pPr>
              <w:spacing w:line="240" w:lineRule="auto"/>
              <w:jc w:val="center"/>
              <w:rPr>
                <w:rFonts w:ascii="Arial" w:eastAsia="Times New Roman" w:hAnsi="Arial" w:cs="Arial"/>
                <w:sz w:val="20"/>
                <w:szCs w:val="20"/>
                <w:lang w:eastAsia="ru-RU"/>
              </w:rPr>
            </w:pPr>
          </w:p>
        </w:tc>
      </w:tr>
      <w:tr w:rsidR="00310E5C" w:rsidRPr="0064784B" w14:paraId="27EEC3B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09BBB1"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726D9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Системное администрирование (резервное копирование, восстановление системы из резервной копии и пр.)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36538"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EAED8A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976A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0A963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308EA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DCC14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563AAC3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D7FD6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2241A6"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Актуализация руководств администратора и пользователя (новыми/исправленными ошибками)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D4B3A"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57BECAD"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3854F"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E071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2934F"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A2002"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1E793A2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ECA7DF"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F0E835"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Установка лицензий на контуры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91D0F"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1ACA031"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8A462E"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30609"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B715E"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904C7"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587AE8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B7FD26"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769A1"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Первичная актуализация сред </w:t>
            </w:r>
            <w:proofErr w:type="spellStart"/>
            <w:r w:rsidRPr="0064784B">
              <w:rPr>
                <w:rFonts w:ascii="Times New Roman" w:eastAsia="Times New Roman" w:hAnsi="Times New Roman" w:cs="Times New Roman"/>
                <w:b/>
                <w:bCs/>
                <w:color w:val="000000"/>
                <w:sz w:val="20"/>
                <w:szCs w:val="20"/>
                <w:lang w:eastAsia="ru-RU"/>
              </w:rPr>
              <w:t>dev</w:t>
            </w:r>
            <w:proofErr w:type="spellEnd"/>
            <w:r w:rsidRPr="0064784B">
              <w:rPr>
                <w:rFonts w:ascii="Times New Roman" w:eastAsia="Times New Roman" w:hAnsi="Times New Roman" w:cs="Times New Roman"/>
                <w:b/>
                <w:bCs/>
                <w:color w:val="000000"/>
                <w:sz w:val="20"/>
                <w:szCs w:val="20"/>
                <w:lang w:eastAsia="ru-RU"/>
              </w:rPr>
              <w:t>\</w:t>
            </w:r>
            <w:proofErr w:type="spellStart"/>
            <w:r w:rsidRPr="0064784B">
              <w:rPr>
                <w:rFonts w:ascii="Times New Roman" w:eastAsia="Times New Roman" w:hAnsi="Times New Roman" w:cs="Times New Roman"/>
                <w:b/>
                <w:bCs/>
                <w:color w:val="000000"/>
                <w:sz w:val="20"/>
                <w:szCs w:val="20"/>
                <w:lang w:eastAsia="ru-RU"/>
              </w:rPr>
              <w:t>test</w:t>
            </w:r>
            <w:proofErr w:type="spellEnd"/>
            <w:r w:rsidRPr="0064784B">
              <w:rPr>
                <w:rFonts w:ascii="Times New Roman" w:eastAsia="Times New Roman" w:hAnsi="Times New Roman" w:cs="Times New Roman"/>
                <w:b/>
                <w:bCs/>
                <w:color w:val="000000"/>
                <w:sz w:val="20"/>
                <w:szCs w:val="20"/>
                <w:lang w:eastAsia="ru-RU"/>
              </w:rPr>
              <w:t>\</w:t>
            </w:r>
            <w:proofErr w:type="spellStart"/>
            <w:r w:rsidRPr="0064784B">
              <w:rPr>
                <w:rFonts w:ascii="Times New Roman" w:eastAsia="Times New Roman" w:hAnsi="Times New Roman" w:cs="Times New Roman"/>
                <w:b/>
                <w:bCs/>
                <w:color w:val="000000"/>
                <w:sz w:val="20"/>
                <w:szCs w:val="20"/>
                <w:lang w:eastAsia="ru-RU"/>
              </w:rPr>
              <w:t>prod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C22A0"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E69257E"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05D05"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D413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C9261"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88F8C"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33B834B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3F1B27"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sidRPr="0064784B">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1842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 xml:space="preserve">Поддержание сред в актуальном состоянии, при соблюдении </w:t>
            </w:r>
            <w:proofErr w:type="spellStart"/>
            <w:r w:rsidRPr="0064784B">
              <w:rPr>
                <w:rFonts w:ascii="Times New Roman" w:eastAsia="Times New Roman" w:hAnsi="Times New Roman" w:cs="Times New Roman"/>
                <w:b/>
                <w:bCs/>
                <w:color w:val="000000"/>
                <w:sz w:val="20"/>
                <w:szCs w:val="20"/>
                <w:lang w:eastAsia="ru-RU"/>
              </w:rPr>
              <w:t>релизного</w:t>
            </w:r>
            <w:proofErr w:type="spellEnd"/>
            <w:r w:rsidRPr="0064784B">
              <w:rPr>
                <w:rFonts w:ascii="Times New Roman" w:eastAsia="Times New Roman" w:hAnsi="Times New Roman" w:cs="Times New Roman"/>
                <w:b/>
                <w:bCs/>
                <w:color w:val="000000"/>
                <w:sz w:val="20"/>
                <w:szCs w:val="20"/>
                <w:lang w:eastAsia="ru-RU"/>
              </w:rPr>
              <w:t xml:space="preserve"> цикла(</w:t>
            </w:r>
            <w:proofErr w:type="spellStart"/>
            <w:r w:rsidRPr="0064784B">
              <w:rPr>
                <w:rFonts w:ascii="Times New Roman" w:eastAsia="Times New Roman" w:hAnsi="Times New Roman" w:cs="Times New Roman"/>
                <w:b/>
                <w:bCs/>
                <w:color w:val="000000"/>
                <w:sz w:val="20"/>
                <w:szCs w:val="20"/>
                <w:lang w:eastAsia="ru-RU"/>
              </w:rPr>
              <w:t>dev</w:t>
            </w:r>
            <w:proofErr w:type="spellEnd"/>
            <w:r w:rsidRPr="0064784B">
              <w:rPr>
                <w:rFonts w:ascii="Times New Roman" w:eastAsia="Times New Roman" w:hAnsi="Times New Roman" w:cs="Times New Roman"/>
                <w:b/>
                <w:bCs/>
                <w:color w:val="000000"/>
                <w:sz w:val="20"/>
                <w:szCs w:val="20"/>
                <w:lang w:eastAsia="ru-RU"/>
              </w:rPr>
              <w:t>-&gt;</w:t>
            </w:r>
            <w:proofErr w:type="spellStart"/>
            <w:r w:rsidRPr="0064784B">
              <w:rPr>
                <w:rFonts w:ascii="Times New Roman" w:eastAsia="Times New Roman" w:hAnsi="Times New Roman" w:cs="Times New Roman"/>
                <w:b/>
                <w:bCs/>
                <w:color w:val="000000"/>
                <w:sz w:val="20"/>
                <w:szCs w:val="20"/>
                <w:lang w:eastAsia="ru-RU"/>
              </w:rPr>
              <w:t>test</w:t>
            </w:r>
            <w:proofErr w:type="spellEnd"/>
            <w:proofErr w:type="gramStart"/>
            <w:r w:rsidRPr="0064784B">
              <w:rPr>
                <w:rFonts w:ascii="Times New Roman" w:eastAsia="Times New Roman" w:hAnsi="Times New Roman" w:cs="Times New Roman"/>
                <w:b/>
                <w:bCs/>
                <w:color w:val="000000"/>
                <w:sz w:val="20"/>
                <w:szCs w:val="20"/>
                <w:lang w:eastAsia="ru-RU"/>
              </w:rPr>
              <w:t>-&gt;</w:t>
            </w:r>
            <w:proofErr w:type="spellStart"/>
            <w:r w:rsidRPr="0064784B">
              <w:rPr>
                <w:rFonts w:ascii="Times New Roman" w:eastAsia="Times New Roman" w:hAnsi="Times New Roman" w:cs="Times New Roman"/>
                <w:b/>
                <w:bCs/>
                <w:color w:val="000000"/>
                <w:sz w:val="20"/>
                <w:szCs w:val="20"/>
                <w:lang w:eastAsia="ru-RU"/>
              </w:rPr>
              <w:t>prod</w:t>
            </w:r>
            <w:proofErr w:type="spellEnd"/>
            <w:proofErr w:type="gramEnd"/>
            <w:r w:rsidRPr="0064784B">
              <w:rPr>
                <w:rFonts w:ascii="Times New Roman" w:eastAsia="Times New Roman" w:hAnsi="Times New Roman" w:cs="Times New Roman"/>
                <w:b/>
                <w:bCs/>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7B5F7"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A4CB0DA"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97927"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9C4D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0D600"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3EA7C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r w:rsidR="00310E5C" w:rsidRPr="0064784B" w14:paraId="29A1625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CA669B" w14:textId="77777777" w:rsidR="00310E5C" w:rsidRPr="0064784B"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CF2F43"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r w:rsidRPr="0064784B">
              <w:rPr>
                <w:rFonts w:ascii="Times New Roman" w:eastAsia="Times New Roman" w:hAnsi="Times New Roman" w:cs="Times New Roman"/>
                <w:b/>
                <w:bCs/>
                <w:color w:val="000000"/>
                <w:sz w:val="20"/>
                <w:szCs w:val="20"/>
                <w:lang w:eastAsia="ru-RU"/>
              </w:rPr>
              <w:t>Информирование исполнителя о планируемых изменениях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4E6D9" w14:textId="77777777" w:rsidR="00310E5C" w:rsidRPr="0064784B"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8CD93"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6369D5"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ADFB34C" w14:textId="77777777" w:rsidR="00310E5C" w:rsidRPr="0064784B" w:rsidRDefault="00310E5C" w:rsidP="00310E5C">
            <w:pPr>
              <w:spacing w:line="240" w:lineRule="auto"/>
              <w:jc w:val="center"/>
              <w:rPr>
                <w:rFonts w:ascii="Arial" w:eastAsia="Times New Roman" w:hAnsi="Arial" w:cs="Arial"/>
                <w:sz w:val="20"/>
                <w:szCs w:val="20"/>
                <w:lang w:eastAsia="ru-RU"/>
              </w:rPr>
            </w:pPr>
            <w:r w:rsidRPr="0064784B">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EE36D1" w14:textId="77777777" w:rsidR="00310E5C" w:rsidRPr="0064784B"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B9AFFD" w14:textId="77777777" w:rsidR="00310E5C" w:rsidRPr="0064784B" w:rsidRDefault="00310E5C" w:rsidP="00310E5C">
            <w:pPr>
              <w:spacing w:line="240" w:lineRule="auto"/>
              <w:rPr>
                <w:rFonts w:ascii="Times New Roman" w:eastAsia="Times New Roman" w:hAnsi="Times New Roman" w:cs="Times New Roman"/>
                <w:sz w:val="20"/>
                <w:szCs w:val="20"/>
                <w:lang w:eastAsia="ru-RU"/>
              </w:rPr>
            </w:pPr>
          </w:p>
        </w:tc>
      </w:tr>
    </w:tbl>
    <w:p w14:paraId="2F476187" w14:textId="77777777" w:rsidR="00310E5C" w:rsidRDefault="00310E5C" w:rsidP="00310E5C">
      <w:pPr>
        <w:spacing w:line="276" w:lineRule="auto"/>
        <w:ind w:left="426"/>
        <w:jc w:val="both"/>
        <w:rPr>
          <w:rFonts w:ascii="Times New Roman" w:hAnsi="Times New Roman" w:cs="Times New Roman"/>
          <w:color w:val="000000"/>
          <w:szCs w:val="24"/>
          <w:lang w:val="en-US"/>
        </w:rPr>
      </w:pPr>
    </w:p>
    <w:p w14:paraId="6075466B" w14:textId="77777777" w:rsidR="00310E5C" w:rsidRPr="00185DAD" w:rsidRDefault="00310E5C" w:rsidP="00310E5C">
      <w:pPr>
        <w:spacing w:line="276" w:lineRule="auto"/>
        <w:ind w:left="426"/>
        <w:jc w:val="both"/>
        <w:rPr>
          <w:rFonts w:ascii="Times New Roman" w:hAnsi="Times New Roman" w:cs="Times New Roman"/>
          <w:color w:val="000000"/>
          <w:szCs w:val="24"/>
        </w:rPr>
      </w:pPr>
      <w:r w:rsidRPr="00E377DB">
        <w:rPr>
          <w:rFonts w:ascii="Times New Roman" w:hAnsi="Times New Roman" w:cs="Times New Roman"/>
          <w:color w:val="000000"/>
          <w:szCs w:val="24"/>
          <w:lang w:val="en-US"/>
        </w:rPr>
        <w:t>1.2.</w:t>
      </w:r>
      <w:r>
        <w:rPr>
          <w:rFonts w:ascii="Times New Roman" w:hAnsi="Times New Roman" w:cs="Times New Roman"/>
          <w:color w:val="000000"/>
          <w:szCs w:val="24"/>
        </w:rPr>
        <w:t>4</w:t>
      </w:r>
      <w:r w:rsidRPr="00E377DB">
        <w:rPr>
          <w:rFonts w:ascii="Times New Roman" w:hAnsi="Times New Roman" w:cs="Times New Roman"/>
          <w:color w:val="000000"/>
          <w:szCs w:val="24"/>
          <w:lang w:val="en-US"/>
        </w:rPr>
        <w:t xml:space="preserve"> </w:t>
      </w:r>
      <w:r>
        <w:rPr>
          <w:rFonts w:ascii="Times New Roman" w:hAnsi="Times New Roman" w:cs="Times New Roman"/>
          <w:color w:val="000000"/>
          <w:szCs w:val="24"/>
        </w:rPr>
        <w:t>ПО СПМ</w:t>
      </w:r>
    </w:p>
    <w:tbl>
      <w:tblPr>
        <w:tblW w:w="9621" w:type="dxa"/>
        <w:tblCellMar>
          <w:left w:w="0" w:type="dxa"/>
          <w:right w:w="0" w:type="dxa"/>
        </w:tblCellMar>
        <w:tblLook w:val="04A0" w:firstRow="1" w:lastRow="0" w:firstColumn="1" w:lastColumn="0" w:noHBand="0" w:noVBand="1"/>
      </w:tblPr>
      <w:tblGrid>
        <w:gridCol w:w="341"/>
        <w:gridCol w:w="3391"/>
        <w:gridCol w:w="1479"/>
        <w:gridCol w:w="928"/>
        <w:gridCol w:w="1016"/>
        <w:gridCol w:w="711"/>
        <w:gridCol w:w="1298"/>
        <w:gridCol w:w="457"/>
      </w:tblGrid>
      <w:tr w:rsidR="00310E5C" w:rsidRPr="001E3FDC" w14:paraId="1698BEB3" w14:textId="77777777" w:rsidTr="00310E5C">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cMar>
              <w:top w:w="30" w:type="dxa"/>
              <w:left w:w="45" w:type="dxa"/>
              <w:bottom w:w="30" w:type="dxa"/>
              <w:right w:w="45" w:type="dxa"/>
            </w:tcMar>
            <w:hideMark/>
          </w:tcPr>
          <w:p w14:paraId="0E1B5090"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48EE680C"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Задача/Ответственный</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7D1A75FD"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gridSpan w:val="5"/>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7B2D5EBF" w14:textId="77777777" w:rsidR="00310E5C" w:rsidRPr="001E3FDC" w:rsidRDefault="00310E5C" w:rsidP="00310E5C">
            <w:pPr>
              <w:spacing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ПО </w:t>
            </w:r>
            <w:r w:rsidRPr="001E3FDC">
              <w:rPr>
                <w:rFonts w:ascii="Times New Roman" w:eastAsia="Times New Roman" w:hAnsi="Times New Roman" w:cs="Times New Roman"/>
                <w:b/>
                <w:bCs/>
                <w:color w:val="000000"/>
                <w:sz w:val="20"/>
                <w:szCs w:val="20"/>
                <w:lang w:eastAsia="ru-RU"/>
              </w:rPr>
              <w:t>СПМ</w:t>
            </w:r>
          </w:p>
        </w:tc>
      </w:tr>
      <w:tr w:rsidR="00310E5C" w:rsidRPr="001E3FDC" w14:paraId="654E61C6" w14:textId="77777777" w:rsidTr="00310E5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D88F7F"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1B05FD5D"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4FD5A6EF" w14:textId="77777777" w:rsidR="00310E5C" w:rsidRPr="001E3FDC" w:rsidRDefault="00310E5C" w:rsidP="00310E5C">
            <w:pPr>
              <w:spacing w:line="240" w:lineRule="auto"/>
              <w:jc w:val="center"/>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527209F9" w14:textId="77777777" w:rsidR="00310E5C" w:rsidRPr="001E3FD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ИТ-</w:t>
            </w:r>
            <w:proofErr w:type="spellStart"/>
            <w:r w:rsidRPr="001E3FDC">
              <w:rPr>
                <w:rFonts w:ascii="Times New Roman" w:eastAsia="Times New Roman" w:hAnsi="Times New Roman" w:cs="Times New Roman"/>
                <w:b/>
                <w:bCs/>
                <w:color w:val="000000"/>
                <w:sz w:val="20"/>
                <w:szCs w:val="20"/>
                <w:lang w:eastAsia="ru-RU"/>
              </w:rPr>
              <w:t>Инфраст</w:t>
            </w:r>
            <w:proofErr w:type="spellEnd"/>
            <w:r>
              <w:rPr>
                <w:rFonts w:ascii="Times New Roman" w:eastAsia="Times New Roman" w:hAnsi="Times New Roman" w:cs="Times New Roman"/>
                <w:b/>
                <w:bCs/>
                <w:color w:val="000000"/>
                <w:sz w:val="20"/>
                <w:szCs w:val="20"/>
                <w:lang w:eastAsia="ru-RU"/>
              </w:rPr>
              <w:t xml:space="preserve"> </w:t>
            </w:r>
            <w:proofErr w:type="spellStart"/>
            <w:r w:rsidRPr="001E3FDC">
              <w:rPr>
                <w:rFonts w:ascii="Times New Roman" w:eastAsia="Times New Roman" w:hAnsi="Times New Roman" w:cs="Times New Roman"/>
                <w:b/>
                <w:bCs/>
                <w:color w:val="000000"/>
                <w:sz w:val="20"/>
                <w:szCs w:val="20"/>
                <w:lang w:eastAsia="ru-RU"/>
              </w:rPr>
              <w:t>руктура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7BF5658D" w14:textId="77777777" w:rsidR="00310E5C" w:rsidRPr="001E3FD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Внешние системы: Витрина,</w:t>
            </w:r>
            <w:r>
              <w:rPr>
                <w:rFonts w:ascii="Times New Roman" w:eastAsia="Times New Roman" w:hAnsi="Times New Roman" w:cs="Times New Roman"/>
                <w:b/>
                <w:bCs/>
                <w:color w:val="000000"/>
                <w:sz w:val="20"/>
                <w:szCs w:val="20"/>
                <w:lang w:eastAsia="ru-RU"/>
              </w:rPr>
              <w:t xml:space="preserve"> </w:t>
            </w:r>
            <w:proofErr w:type="spellStart"/>
            <w:r w:rsidRPr="001E3FDC">
              <w:rPr>
                <w:rFonts w:ascii="Times New Roman" w:eastAsia="Times New Roman" w:hAnsi="Times New Roman" w:cs="Times New Roman"/>
                <w:b/>
                <w:bCs/>
                <w:color w:val="000000"/>
                <w:sz w:val="20"/>
                <w:szCs w:val="20"/>
                <w:lang w:eastAsia="ru-RU"/>
              </w:rPr>
              <w:t>Siebel</w:t>
            </w:r>
            <w:proofErr w:type="spellEnd"/>
            <w:r w:rsidRPr="001E3FDC">
              <w:rPr>
                <w:rFonts w:ascii="Times New Roman" w:eastAsia="Times New Roman" w:hAnsi="Times New Roman" w:cs="Times New Roman"/>
                <w:b/>
                <w:bCs/>
                <w:color w:val="000000"/>
                <w:sz w:val="20"/>
                <w:szCs w:val="20"/>
                <w:lang w:eastAsia="ru-RU"/>
              </w:rPr>
              <w:t xml:space="preserve">, КХД и </w:t>
            </w:r>
            <w:proofErr w:type="spellStart"/>
            <w:r w:rsidRPr="001E3FDC">
              <w:rPr>
                <w:rFonts w:ascii="Times New Roman" w:eastAsia="Times New Roman" w:hAnsi="Times New Roman" w:cs="Times New Roman"/>
                <w:b/>
                <w:bCs/>
                <w:color w:val="000000"/>
                <w:sz w:val="20"/>
                <w:szCs w:val="20"/>
                <w:lang w:eastAsia="ru-RU"/>
              </w:rPr>
              <w:t>тд</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1045D919"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Бизнес</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2A645C2"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Исполнитель</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1FCF0DBA"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SAS</w:t>
            </w:r>
          </w:p>
        </w:tc>
      </w:tr>
      <w:tr w:rsidR="00310E5C" w:rsidRPr="001E3FDC" w14:paraId="236DC37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09D488"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B1297"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 xml:space="preserve">Консультации по вопросам использования SAS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674F2A2"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F8D318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6B0F70E"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E02C22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ADF4BD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7C61014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EF5FFA"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1CDD1"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Консультации бизнес-пользователей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819628"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F6A3E1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9DCF61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CD97BE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E72A1C2"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EB477B4"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0544CE2A" w14:textId="77777777" w:rsidTr="00310E5C">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7A757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9B930"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Консультации администраторов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42478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8BF88E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6F48F0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F1F58A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098F475"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6E6F4A9"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5EB737B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A5E1C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32B77"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Администрирование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1375975"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36FC68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221028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76B309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633DD2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201D557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E25E6C"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D2C60"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Заведение\удаление\изменение 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C423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75A5BB"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663B7AC"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A8A18E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EEB14F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B900BB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30BD1FED"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64EA6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2.2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2783E"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Разбор логов, при решении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BCD25"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909F07D"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D5BC26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43DBED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FCEF448"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17E2E26"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1C00AC0D"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7EA2C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38C5A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027094"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8A5B55B"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2B4AD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FE3BBD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EAA838C"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E855452"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0FB1293F"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D53587"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736ED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FC5B5"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 xml:space="preserve">Промышленная среда, в </w:t>
            </w:r>
            <w:proofErr w:type="spellStart"/>
            <w:r w:rsidRPr="001E3FDC">
              <w:rPr>
                <w:rFonts w:ascii="Times New Roman" w:eastAsia="Times New Roman" w:hAnsi="Times New Roman" w:cs="Times New Roman"/>
                <w:sz w:val="20"/>
                <w:szCs w:val="20"/>
                <w:lang w:eastAsia="ru-RU"/>
              </w:rPr>
              <w:t>т.ч</w:t>
            </w:r>
            <w:proofErr w:type="spellEnd"/>
            <w:r w:rsidRPr="001E3FDC">
              <w:rPr>
                <w:rFonts w:ascii="Times New Roman" w:eastAsia="Times New Roman" w:hAnsi="Times New Roman" w:cs="Times New Roman"/>
                <w:sz w:val="20"/>
                <w:szCs w:val="20"/>
                <w:lang w:eastAsia="ru-RU"/>
              </w:rPr>
              <w:t xml:space="preserve">. </w:t>
            </w:r>
            <w:proofErr w:type="spellStart"/>
            <w:r w:rsidRPr="001E3FD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40092FD"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513AC6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EC9E9F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321C747"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1E6D620"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47A0D598"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882265"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C324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Настройка ОС в части оптимизации работы ППО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12FAC"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1CEB2B9"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1AB49D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33D50EB"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256129A"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B145F82"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73CC9F31"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02EFA1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3E18D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B653E"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77D6CA"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577C000"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E0D97D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A860244"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211E6B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718B1092"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C041B28"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9286DB"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C314F"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 xml:space="preserve">Промышленная среда, в </w:t>
            </w:r>
            <w:proofErr w:type="spellStart"/>
            <w:r w:rsidRPr="001E3FDC">
              <w:rPr>
                <w:rFonts w:ascii="Times New Roman" w:eastAsia="Times New Roman" w:hAnsi="Times New Roman" w:cs="Times New Roman"/>
                <w:sz w:val="20"/>
                <w:szCs w:val="20"/>
                <w:lang w:eastAsia="ru-RU"/>
              </w:rPr>
              <w:t>т.ч</w:t>
            </w:r>
            <w:proofErr w:type="spellEnd"/>
            <w:r w:rsidRPr="001E3FDC">
              <w:rPr>
                <w:rFonts w:ascii="Times New Roman" w:eastAsia="Times New Roman" w:hAnsi="Times New Roman" w:cs="Times New Roman"/>
                <w:sz w:val="20"/>
                <w:szCs w:val="20"/>
                <w:lang w:eastAsia="ru-RU"/>
              </w:rPr>
              <w:t xml:space="preserve">. </w:t>
            </w:r>
            <w:proofErr w:type="spellStart"/>
            <w:r w:rsidRPr="001E3FD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A0C94EB"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FB9C075"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4190E1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03F3E8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54FCD7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59FC79BD"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079AE9"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lastRenderedPageBreak/>
              <w:t>2.4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CECFC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Администрирование БД в части управления объектами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71915"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95A0F25"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F03FA7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6ABD8D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9AB238C"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57F9179"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714845BA"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5D73CF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4BEDB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B2840"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C73DD85"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405E89F"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1B9E32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34CC66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36553A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3D362380"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A7D2A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4921A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9D5E3D"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 xml:space="preserve">Промышленная среда, в </w:t>
            </w:r>
            <w:proofErr w:type="spellStart"/>
            <w:r w:rsidRPr="001E3FDC">
              <w:rPr>
                <w:rFonts w:ascii="Times New Roman" w:eastAsia="Times New Roman" w:hAnsi="Times New Roman" w:cs="Times New Roman"/>
                <w:sz w:val="20"/>
                <w:szCs w:val="20"/>
                <w:lang w:eastAsia="ru-RU"/>
              </w:rPr>
              <w:t>т.ч</w:t>
            </w:r>
            <w:proofErr w:type="spellEnd"/>
            <w:r w:rsidRPr="001E3FDC">
              <w:rPr>
                <w:rFonts w:ascii="Times New Roman" w:eastAsia="Times New Roman" w:hAnsi="Times New Roman" w:cs="Times New Roman"/>
                <w:sz w:val="20"/>
                <w:szCs w:val="20"/>
                <w:lang w:eastAsia="ru-RU"/>
              </w:rPr>
              <w:t xml:space="preserve">. </w:t>
            </w:r>
            <w:proofErr w:type="spellStart"/>
            <w:r w:rsidRPr="001E3FD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534F7B7"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C10121B"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F935B9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32CA7A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327E98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283B39E1"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FCC854"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2.5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E2EC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Администрирование ППО:</w:t>
            </w:r>
            <w:r w:rsidRPr="001E3FDC">
              <w:rPr>
                <w:rFonts w:ascii="Times New Roman" w:eastAsia="Times New Roman" w:hAnsi="Times New Roman" w:cs="Times New Roman"/>
                <w:sz w:val="20"/>
                <w:szCs w:val="20"/>
                <w:lang w:eastAsia="ru-RU"/>
              </w:rPr>
              <w:br/>
              <w:t>- Контроль и поддержка регламентных процессов (периодический запуск процессов формирования отчетности и очистки кэша) в соответствии с Руководством администратора.</w:t>
            </w:r>
            <w:r w:rsidRPr="001E3FDC">
              <w:rPr>
                <w:rFonts w:ascii="Times New Roman" w:eastAsia="Times New Roman" w:hAnsi="Times New Roman" w:cs="Times New Roman"/>
                <w:sz w:val="20"/>
                <w:szCs w:val="20"/>
                <w:lang w:eastAsia="ru-RU"/>
              </w:rPr>
              <w:br/>
              <w:t xml:space="preserve">- Установка </w:t>
            </w:r>
            <w:proofErr w:type="spellStart"/>
            <w:r w:rsidRPr="001E3FDC">
              <w:rPr>
                <w:rFonts w:ascii="Times New Roman" w:eastAsia="Times New Roman" w:hAnsi="Times New Roman" w:cs="Times New Roman"/>
                <w:sz w:val="20"/>
                <w:szCs w:val="20"/>
                <w:lang w:eastAsia="ru-RU"/>
              </w:rPr>
              <w:t>HotFix</w:t>
            </w:r>
            <w:proofErr w:type="spellEnd"/>
            <w:r w:rsidRPr="001E3FDC">
              <w:rPr>
                <w:rFonts w:ascii="Times New Roman" w:eastAsia="Times New Roman" w:hAnsi="Times New Roman" w:cs="Times New Roman"/>
                <w:sz w:val="20"/>
                <w:szCs w:val="20"/>
                <w:lang w:eastAsia="ru-RU"/>
              </w:rPr>
              <w:t xml:space="preserve"> в рамках решения инцидентов</w:t>
            </w:r>
            <w:r w:rsidRPr="001E3FDC">
              <w:rPr>
                <w:rFonts w:ascii="Times New Roman" w:eastAsia="Times New Roman" w:hAnsi="Times New Roman" w:cs="Times New Roman"/>
                <w:sz w:val="20"/>
                <w:szCs w:val="20"/>
                <w:lang w:eastAsia="ru-RU"/>
              </w:rPr>
              <w:br/>
              <w:t>- Установка релизов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4A610"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51388A3"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96D7A0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EE595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E57A46"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790C751"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65B0BEBF"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28433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A7134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A9E00"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4AC3A5E"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E481638"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8935A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0DC940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926845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5DC5C6CD" w14:textId="77777777" w:rsidTr="00310E5C">
        <w:trPr>
          <w:trHeight w:val="9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89292D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18C3D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EA2C4" w14:textId="77777777" w:rsidR="00310E5C" w:rsidRPr="001E3FDC" w:rsidRDefault="00310E5C" w:rsidP="00310E5C">
            <w:pPr>
              <w:spacing w:line="240" w:lineRule="auto"/>
              <w:jc w:val="center"/>
              <w:rPr>
                <w:rFonts w:ascii="Times New Roman" w:eastAsia="Times New Roman" w:hAnsi="Times New Roman" w:cs="Times New Roman"/>
                <w:sz w:val="20"/>
                <w:szCs w:val="20"/>
                <w:lang w:eastAsia="ru-RU"/>
              </w:rPr>
            </w:pPr>
            <w:r w:rsidRPr="001E3FDC">
              <w:rPr>
                <w:rFonts w:ascii="Times New Roman" w:eastAsia="Times New Roman" w:hAnsi="Times New Roman" w:cs="Times New Roman"/>
                <w:sz w:val="20"/>
                <w:szCs w:val="20"/>
                <w:lang w:eastAsia="ru-RU"/>
              </w:rPr>
              <w:t xml:space="preserve">Промышленная среда, в </w:t>
            </w:r>
            <w:proofErr w:type="spellStart"/>
            <w:r w:rsidRPr="001E3FDC">
              <w:rPr>
                <w:rFonts w:ascii="Times New Roman" w:eastAsia="Times New Roman" w:hAnsi="Times New Roman" w:cs="Times New Roman"/>
                <w:sz w:val="20"/>
                <w:szCs w:val="20"/>
                <w:lang w:eastAsia="ru-RU"/>
              </w:rPr>
              <w:t>т.ч</w:t>
            </w:r>
            <w:proofErr w:type="spellEnd"/>
            <w:r w:rsidRPr="001E3FDC">
              <w:rPr>
                <w:rFonts w:ascii="Times New Roman" w:eastAsia="Times New Roman" w:hAnsi="Times New Roman" w:cs="Times New Roman"/>
                <w:sz w:val="20"/>
                <w:szCs w:val="20"/>
                <w:lang w:eastAsia="ru-RU"/>
              </w:rPr>
              <w:t xml:space="preserve">. </w:t>
            </w:r>
            <w:proofErr w:type="spellStart"/>
            <w:r w:rsidRPr="001E3FD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9571CDC"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DFAEDBB"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7ECF2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1DF3D6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C427D1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21ECDB7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68927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6EF70"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Устранение инцидентов в работе SAS (для промышленной среды и среды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DC753A"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F8A0E3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E50D74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60BE6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076357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4034525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AB11A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230AE"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Исследование функциональных инцидентов в соответствии с Функциональными требованиями, квалификация инцидента (ошибка в данных, ошибка в приложении, требование на доработку), а также устранение стандартных ошибок в соответствии с Руководством администратора и Руководством пользователя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A24F57"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2CA851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E5F831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134DFBF"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4788CC8"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FBDD22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106855B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47156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D667C"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Исследование и квалификация технического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21A13A"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A33036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216CF14"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012F68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2885EBA"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4A6DC91"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122AB1F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ADC379"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0B8F2"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Восстановление логов SAS из резервных копий (в т. ч. с магнитных лент)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33FA67"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B19F6C3"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E1CA3A2"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BBE3D0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C37A10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D28D2C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5D82B20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F97DB7"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87F11"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 xml:space="preserve">Извлечение и восстановление логов смежных систем (находящихся вне зоны ответственности </w:t>
            </w:r>
            <w:r>
              <w:rPr>
                <w:rFonts w:ascii="Times New Roman" w:eastAsia="Times New Roman" w:hAnsi="Times New Roman" w:cs="Times New Roman"/>
                <w:color w:val="000000"/>
                <w:sz w:val="20"/>
                <w:szCs w:val="20"/>
                <w:lang w:eastAsia="ru-RU"/>
              </w:rPr>
              <w:t>Исполнителя</w:t>
            </w:r>
            <w:r w:rsidRPr="001E3FDC">
              <w:rPr>
                <w:rFonts w:ascii="Times New Roman" w:eastAsia="Times New Roman" w:hAnsi="Times New Roman" w:cs="Times New Roman"/>
                <w:color w:val="000000"/>
                <w:sz w:val="20"/>
                <w:szCs w:val="20"/>
                <w:lang w:eastAsia="ru-RU"/>
              </w:rPr>
              <w:t xml:space="preserve">), либо маршрутизация запросов на извлечение и восстановление логов смежных систем на </w:t>
            </w:r>
            <w:proofErr w:type="spellStart"/>
            <w:r w:rsidRPr="001E3FDC">
              <w:rPr>
                <w:rFonts w:ascii="Times New Roman" w:eastAsia="Times New Roman" w:hAnsi="Times New Roman" w:cs="Times New Roman"/>
                <w:color w:val="000000"/>
                <w:sz w:val="20"/>
                <w:szCs w:val="20"/>
                <w:lang w:eastAsia="ru-RU"/>
              </w:rPr>
              <w:t>ответственнх</w:t>
            </w:r>
            <w:proofErr w:type="spellEnd"/>
            <w:r w:rsidRPr="001E3FDC">
              <w:rPr>
                <w:rFonts w:ascii="Times New Roman" w:eastAsia="Times New Roman" w:hAnsi="Times New Roman" w:cs="Times New Roman"/>
                <w:color w:val="000000"/>
                <w:sz w:val="20"/>
                <w:szCs w:val="20"/>
                <w:lang w:eastAsia="ru-RU"/>
              </w:rPr>
              <w:t xml:space="preserve">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F81BE"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3F15CAC"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D7CF5B2"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DEA84E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F8961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3A1B3F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475C7FB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F46419"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B0FDB5"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 xml:space="preserve">Исполнение запросов на изменение глубины логирования процессов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1CE8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45C558D"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54AD386"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2A1723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6A7FDE7"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5C450CC"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43C47BF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BA47C"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01F43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Воспроизведение и фиксация шагов и условий, приводящих к появлению функционального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02297C"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3FE558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F243A4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BDD1AB3"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C561B92"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E6C820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7E90E97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57D0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9CFB5"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Локализация компоненты, которая вызывает инцидент, сравнение поведения компоненты с требованиями, описанными в документации на систему. Локализация и описание несоответствия в поведении компоненты требованиям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210A5"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315652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6D57F0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775FEF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4C21228"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43F619F"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097903A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59C98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63D81"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Устранение функциональных и технических инцидентов, квалифицированных как ошибка настройки SAS (в части интеграции с каналами ограничивается выгрузкой в интеграционную таблицу и обработкой полученных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24D6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E2197C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9C8A22E"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102A65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DB41319"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04D8877"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1312461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8E60B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0D254"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Устранение технических инцидентов, квалифицированных как ошибка базового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319A71"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AFE94D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3A0503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8317D9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DAB9AC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B5E132B"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r>
      <w:tr w:rsidR="00310E5C" w:rsidRPr="001E3FDC" w14:paraId="60D932C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17C8B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C88C0"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Взаимодействие с вендором по инцидентам в работе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96E6EB"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A25B5E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3C0A51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08AC124"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6207517"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638EC97"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292830F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7EA311"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426652"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Витрина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5C1289"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D3FD4D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4D4B8A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FBCF79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F73780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BCFACE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6AF276D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EA7B6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1E3FDC">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8CB679"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Анализ качества данных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40FF3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C8B06B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C8C92DD"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7EAE4C1"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95689F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7F8B2D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2E57E3D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C5020B"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1E3FDC">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C633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Локализация и исправление ошибок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6511A"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C82276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82EE699"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A515460"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D1EA3B8"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B7B903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3088F31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CDB8B3"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3B14C"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 xml:space="preserve">Устранение ошибок в системах-источниках данных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259DA2"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31D0E6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CBEEC0D"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37265A7"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6B2613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449713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7FEAADE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E323C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00D4C"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Контроль и поддержание регламентных процессов (резервное копирование, перезапуск кампаний, установленных на расписание (в случае ошибок) и пр.) (по Руководству администратора)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6B252A"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37DAAED"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7132ACD"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55DD91B"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C5ECA7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B89C8D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03262DF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1D7F68"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D9D90"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 xml:space="preserve">Выполнение рекомендаций по настройке системного ПО (например - OS, </w:t>
            </w:r>
            <w:proofErr w:type="spellStart"/>
            <w:r w:rsidRPr="001E3FDC">
              <w:rPr>
                <w:rFonts w:ascii="Times New Roman" w:eastAsia="Times New Roman" w:hAnsi="Times New Roman" w:cs="Times New Roman"/>
                <w:b/>
                <w:bCs/>
                <w:color w:val="000000"/>
                <w:sz w:val="20"/>
                <w:szCs w:val="20"/>
                <w:lang w:eastAsia="ru-RU"/>
              </w:rPr>
              <w:t>Oracle</w:t>
            </w:r>
            <w:proofErr w:type="spellEnd"/>
            <w:r w:rsidRPr="001E3FDC">
              <w:rPr>
                <w:rFonts w:ascii="Times New Roman" w:eastAsia="Times New Roman" w:hAnsi="Times New Roman" w:cs="Times New Roman"/>
                <w:b/>
                <w:bCs/>
                <w:color w:val="000000"/>
                <w:sz w:val="20"/>
                <w:szCs w:val="20"/>
                <w:lang w:eastAsia="ru-RU"/>
              </w:rPr>
              <w:t xml:space="preserve"> и др.), взаимодействие с поддержкой соответствующего вендора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825C8D"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A2572C1"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9B00E4E"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221CF6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61D9E9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95B004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782C3ED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BEEAF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A194C"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Мониторинг ресурсов системы в части инфраструктуры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94F39"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2213D02"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02E66DF"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F2D372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4A8B6B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76807E"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2A96ADB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736225"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890D84"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Мониторинг ресурсов системы в части клиентского 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86642"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DD7BBA2"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845FE89"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0428897"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37ED2E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36D13A0"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71EB375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929E4A"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CF7D2A"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Выполнение рекомендаций по настройке, установка подготовленной поставки по инструкции в тестовую и продуктивную среды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16689"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C76B09"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622D3C"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96E1F1B"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0AC0D27"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3814970"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084402D3"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B6C7E4"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1F5429"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Консультации администраторов по выполнению рекомендаций и установке исправлений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C9D08"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6512A93"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2DB2E1B"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D84A07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40BF8B4"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A50C935"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2D613E7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2D02D7"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D2AFB2"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Системное администрирование (резервное копирование, восстановление системы из резервной копии и пр.)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B2557"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EC46719"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FB42AE2"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DDE033B"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92ED42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48F0289"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41DFD8E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A5A536"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BFBD85"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Актуализация руководств администратора и пользователя (новыми/исправленными ошибками)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D653EF"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A5ECFA4"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2509BED"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97A824E"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BE5AE73"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5622987"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353AFE3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915DAD"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3996E"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Установка лицензий на контуры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1D3CB"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E8713D8"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F114479"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47CAB4C"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DC47E8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6375EC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r w:rsidR="00310E5C" w:rsidRPr="001E3FDC" w14:paraId="4DE4767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3821C2"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3E0C7"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 xml:space="preserve">Первичная актуализация сред </w:t>
            </w:r>
            <w:proofErr w:type="spellStart"/>
            <w:r w:rsidRPr="001E3FDC">
              <w:rPr>
                <w:rFonts w:ascii="Times New Roman" w:eastAsia="Times New Roman" w:hAnsi="Times New Roman" w:cs="Times New Roman"/>
                <w:b/>
                <w:bCs/>
                <w:color w:val="000000"/>
                <w:sz w:val="20"/>
                <w:szCs w:val="20"/>
                <w:lang w:eastAsia="ru-RU"/>
              </w:rPr>
              <w:t>dev</w:t>
            </w:r>
            <w:proofErr w:type="spellEnd"/>
            <w:r w:rsidRPr="001E3FDC">
              <w:rPr>
                <w:rFonts w:ascii="Times New Roman" w:eastAsia="Times New Roman" w:hAnsi="Times New Roman" w:cs="Times New Roman"/>
                <w:b/>
                <w:bCs/>
                <w:color w:val="000000"/>
                <w:sz w:val="20"/>
                <w:szCs w:val="20"/>
                <w:lang w:eastAsia="ru-RU"/>
              </w:rPr>
              <w:t>\</w:t>
            </w:r>
            <w:proofErr w:type="spellStart"/>
            <w:r w:rsidRPr="001E3FDC">
              <w:rPr>
                <w:rFonts w:ascii="Times New Roman" w:eastAsia="Times New Roman" w:hAnsi="Times New Roman" w:cs="Times New Roman"/>
                <w:b/>
                <w:bCs/>
                <w:color w:val="000000"/>
                <w:sz w:val="20"/>
                <w:szCs w:val="20"/>
                <w:lang w:eastAsia="ru-RU"/>
              </w:rPr>
              <w:t>test</w:t>
            </w:r>
            <w:proofErr w:type="spellEnd"/>
            <w:r w:rsidRPr="001E3FDC">
              <w:rPr>
                <w:rFonts w:ascii="Times New Roman" w:eastAsia="Times New Roman" w:hAnsi="Times New Roman" w:cs="Times New Roman"/>
                <w:b/>
                <w:bCs/>
                <w:color w:val="000000"/>
                <w:sz w:val="20"/>
                <w:szCs w:val="20"/>
                <w:lang w:eastAsia="ru-RU"/>
              </w:rPr>
              <w:t>\</w:t>
            </w:r>
            <w:proofErr w:type="spellStart"/>
            <w:r w:rsidRPr="001E3FDC">
              <w:rPr>
                <w:rFonts w:ascii="Times New Roman" w:eastAsia="Times New Roman" w:hAnsi="Times New Roman" w:cs="Times New Roman"/>
                <w:b/>
                <w:bCs/>
                <w:color w:val="000000"/>
                <w:sz w:val="20"/>
                <w:szCs w:val="20"/>
                <w:lang w:eastAsia="ru-RU"/>
              </w:rPr>
              <w:t>prod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2E8D6"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42B62EF"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F7F5B24"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3D858B6"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CFEF6B"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D20C9A4"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671646A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A17D8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sidRPr="001E3FD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5AB7FB"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 xml:space="preserve">Поддержание сред в актуальном состоянии, при соблюдении </w:t>
            </w:r>
            <w:proofErr w:type="spellStart"/>
            <w:r w:rsidRPr="001E3FDC">
              <w:rPr>
                <w:rFonts w:ascii="Times New Roman" w:eastAsia="Times New Roman" w:hAnsi="Times New Roman" w:cs="Times New Roman"/>
                <w:b/>
                <w:bCs/>
                <w:color w:val="000000"/>
                <w:sz w:val="20"/>
                <w:szCs w:val="20"/>
                <w:lang w:eastAsia="ru-RU"/>
              </w:rPr>
              <w:t>релизного</w:t>
            </w:r>
            <w:proofErr w:type="spellEnd"/>
            <w:r w:rsidRPr="001E3FDC">
              <w:rPr>
                <w:rFonts w:ascii="Times New Roman" w:eastAsia="Times New Roman" w:hAnsi="Times New Roman" w:cs="Times New Roman"/>
                <w:b/>
                <w:bCs/>
                <w:color w:val="000000"/>
                <w:sz w:val="20"/>
                <w:szCs w:val="20"/>
                <w:lang w:eastAsia="ru-RU"/>
              </w:rPr>
              <w:t xml:space="preserve"> цикла(</w:t>
            </w:r>
            <w:proofErr w:type="spellStart"/>
            <w:r w:rsidRPr="001E3FDC">
              <w:rPr>
                <w:rFonts w:ascii="Times New Roman" w:eastAsia="Times New Roman" w:hAnsi="Times New Roman" w:cs="Times New Roman"/>
                <w:b/>
                <w:bCs/>
                <w:color w:val="000000"/>
                <w:sz w:val="20"/>
                <w:szCs w:val="20"/>
                <w:lang w:eastAsia="ru-RU"/>
              </w:rPr>
              <w:t>dev</w:t>
            </w:r>
            <w:proofErr w:type="spellEnd"/>
            <w:r w:rsidRPr="001E3FDC">
              <w:rPr>
                <w:rFonts w:ascii="Times New Roman" w:eastAsia="Times New Roman" w:hAnsi="Times New Roman" w:cs="Times New Roman"/>
                <w:b/>
                <w:bCs/>
                <w:color w:val="000000"/>
                <w:sz w:val="20"/>
                <w:szCs w:val="20"/>
                <w:lang w:eastAsia="ru-RU"/>
              </w:rPr>
              <w:t>-&gt;</w:t>
            </w:r>
            <w:proofErr w:type="spellStart"/>
            <w:r w:rsidRPr="001E3FDC">
              <w:rPr>
                <w:rFonts w:ascii="Times New Roman" w:eastAsia="Times New Roman" w:hAnsi="Times New Roman" w:cs="Times New Roman"/>
                <w:b/>
                <w:bCs/>
                <w:color w:val="000000"/>
                <w:sz w:val="20"/>
                <w:szCs w:val="20"/>
                <w:lang w:eastAsia="ru-RU"/>
              </w:rPr>
              <w:t>test</w:t>
            </w:r>
            <w:proofErr w:type="spellEnd"/>
            <w:proofErr w:type="gramStart"/>
            <w:r w:rsidRPr="001E3FDC">
              <w:rPr>
                <w:rFonts w:ascii="Times New Roman" w:eastAsia="Times New Roman" w:hAnsi="Times New Roman" w:cs="Times New Roman"/>
                <w:b/>
                <w:bCs/>
                <w:color w:val="000000"/>
                <w:sz w:val="20"/>
                <w:szCs w:val="20"/>
                <w:lang w:eastAsia="ru-RU"/>
              </w:rPr>
              <w:t>-&gt;</w:t>
            </w:r>
            <w:proofErr w:type="spellStart"/>
            <w:r w:rsidRPr="001E3FDC">
              <w:rPr>
                <w:rFonts w:ascii="Times New Roman" w:eastAsia="Times New Roman" w:hAnsi="Times New Roman" w:cs="Times New Roman"/>
                <w:b/>
                <w:bCs/>
                <w:color w:val="000000"/>
                <w:sz w:val="20"/>
                <w:szCs w:val="20"/>
                <w:lang w:eastAsia="ru-RU"/>
              </w:rPr>
              <w:t>prod</w:t>
            </w:r>
            <w:proofErr w:type="spellEnd"/>
            <w:proofErr w:type="gramEnd"/>
            <w:r w:rsidRPr="001E3FDC">
              <w:rPr>
                <w:rFonts w:ascii="Times New Roman" w:eastAsia="Times New Roman" w:hAnsi="Times New Roman" w:cs="Times New Roman"/>
                <w:b/>
                <w:bCs/>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50FAA3"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AC32FB"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32C9302"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010AD0A"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CB0F1A"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B0F5AAD" w14:textId="77777777" w:rsidR="00310E5C" w:rsidRPr="001E3FDC" w:rsidRDefault="00310E5C" w:rsidP="00310E5C">
            <w:pPr>
              <w:spacing w:line="240" w:lineRule="auto"/>
              <w:jc w:val="center"/>
              <w:rPr>
                <w:rFonts w:ascii="Arial" w:eastAsia="Times New Roman" w:hAnsi="Arial" w:cs="Arial"/>
                <w:sz w:val="20"/>
                <w:szCs w:val="20"/>
                <w:lang w:eastAsia="ru-RU"/>
              </w:rPr>
            </w:pPr>
          </w:p>
        </w:tc>
      </w:tr>
      <w:tr w:rsidR="00310E5C" w:rsidRPr="001E3FDC" w14:paraId="345ED57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09FFF" w14:textId="77777777" w:rsidR="00310E5C" w:rsidRPr="001E3FD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26F01A"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r w:rsidRPr="001E3FDC">
              <w:rPr>
                <w:rFonts w:ascii="Times New Roman" w:eastAsia="Times New Roman" w:hAnsi="Times New Roman" w:cs="Times New Roman"/>
                <w:b/>
                <w:bCs/>
                <w:color w:val="000000"/>
                <w:sz w:val="20"/>
                <w:szCs w:val="20"/>
                <w:lang w:eastAsia="ru-RU"/>
              </w:rPr>
              <w:t>Информирование исполнителя о планируемых изменениях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5CF98" w14:textId="77777777" w:rsidR="00310E5C" w:rsidRPr="001E3FD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689ABE5"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A945A71"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85E6A68" w14:textId="77777777" w:rsidR="00310E5C" w:rsidRPr="001E3FDC" w:rsidRDefault="00310E5C" w:rsidP="00310E5C">
            <w:pPr>
              <w:spacing w:line="240" w:lineRule="auto"/>
              <w:jc w:val="center"/>
              <w:rPr>
                <w:rFonts w:ascii="Arial" w:eastAsia="Times New Roman" w:hAnsi="Arial" w:cs="Arial"/>
                <w:sz w:val="20"/>
                <w:szCs w:val="20"/>
                <w:lang w:eastAsia="ru-RU"/>
              </w:rPr>
            </w:pPr>
            <w:r w:rsidRPr="001E3FD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924EAF3" w14:textId="77777777" w:rsidR="00310E5C" w:rsidRPr="001E3FD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8565DF2" w14:textId="77777777" w:rsidR="00310E5C" w:rsidRPr="001E3FDC" w:rsidRDefault="00310E5C" w:rsidP="00310E5C">
            <w:pPr>
              <w:spacing w:line="240" w:lineRule="auto"/>
              <w:rPr>
                <w:rFonts w:ascii="Times New Roman" w:eastAsia="Times New Roman" w:hAnsi="Times New Roman" w:cs="Times New Roman"/>
                <w:sz w:val="20"/>
                <w:szCs w:val="20"/>
                <w:lang w:eastAsia="ru-RU"/>
              </w:rPr>
            </w:pPr>
          </w:p>
        </w:tc>
      </w:tr>
    </w:tbl>
    <w:p w14:paraId="352F49A9" w14:textId="77777777" w:rsidR="00310E5C" w:rsidRDefault="00310E5C" w:rsidP="00310E5C">
      <w:pPr>
        <w:spacing w:line="276" w:lineRule="auto"/>
        <w:ind w:firstLine="426"/>
        <w:jc w:val="both"/>
        <w:rPr>
          <w:rFonts w:ascii="Times New Roman" w:hAnsi="Times New Roman" w:cs="Times New Roman"/>
          <w:color w:val="000000"/>
          <w:szCs w:val="24"/>
          <w:lang w:val="en-US"/>
        </w:rPr>
      </w:pPr>
    </w:p>
    <w:p w14:paraId="7229AAAA" w14:textId="77777777" w:rsidR="00310E5C" w:rsidRDefault="00310E5C" w:rsidP="00310E5C">
      <w:pPr>
        <w:spacing w:line="276" w:lineRule="auto"/>
        <w:ind w:firstLine="426"/>
        <w:jc w:val="both"/>
        <w:rPr>
          <w:rFonts w:ascii="Times New Roman" w:hAnsi="Times New Roman" w:cs="Times New Roman"/>
          <w:color w:val="000000"/>
          <w:szCs w:val="24"/>
          <w:lang w:val="en-US"/>
        </w:rPr>
      </w:pPr>
    </w:p>
    <w:p w14:paraId="43852688" w14:textId="77777777" w:rsidR="00310E5C" w:rsidRDefault="00310E5C" w:rsidP="00310E5C">
      <w:pPr>
        <w:spacing w:line="276" w:lineRule="auto"/>
        <w:ind w:firstLine="426"/>
        <w:jc w:val="both"/>
        <w:rPr>
          <w:rFonts w:ascii="Times New Roman" w:hAnsi="Times New Roman" w:cs="Times New Roman"/>
          <w:color w:val="000000"/>
          <w:szCs w:val="24"/>
          <w:lang w:val="en-US"/>
        </w:rPr>
      </w:pPr>
    </w:p>
    <w:p w14:paraId="66240319" w14:textId="77777777" w:rsidR="00310E5C" w:rsidRDefault="00310E5C" w:rsidP="00310E5C">
      <w:pPr>
        <w:spacing w:line="276" w:lineRule="auto"/>
        <w:ind w:firstLine="426"/>
        <w:jc w:val="both"/>
        <w:rPr>
          <w:rFonts w:ascii="Times New Roman" w:hAnsi="Times New Roman" w:cs="Times New Roman"/>
          <w:color w:val="000000"/>
          <w:szCs w:val="24"/>
          <w:lang w:val="en-US"/>
        </w:rPr>
      </w:pPr>
    </w:p>
    <w:p w14:paraId="0E97D22B" w14:textId="77777777" w:rsidR="00310E5C" w:rsidRDefault="00310E5C" w:rsidP="00310E5C">
      <w:pPr>
        <w:spacing w:line="276" w:lineRule="auto"/>
        <w:ind w:firstLine="426"/>
        <w:jc w:val="both"/>
        <w:rPr>
          <w:rFonts w:ascii="Times New Roman" w:hAnsi="Times New Roman" w:cs="Times New Roman"/>
          <w:color w:val="000000"/>
          <w:szCs w:val="24"/>
          <w:lang w:val="en-US"/>
        </w:rPr>
      </w:pPr>
    </w:p>
    <w:p w14:paraId="7166674D" w14:textId="77777777" w:rsidR="00310E5C" w:rsidRDefault="00310E5C" w:rsidP="00310E5C">
      <w:pPr>
        <w:spacing w:line="276" w:lineRule="auto"/>
        <w:ind w:firstLine="426"/>
        <w:jc w:val="both"/>
        <w:rPr>
          <w:rFonts w:ascii="Times New Roman" w:hAnsi="Times New Roman" w:cs="Times New Roman"/>
          <w:color w:val="000000"/>
          <w:szCs w:val="24"/>
          <w:lang w:val="en-US"/>
        </w:rPr>
      </w:pPr>
    </w:p>
    <w:p w14:paraId="0095F135" w14:textId="77777777" w:rsidR="00310E5C" w:rsidRPr="001746E7" w:rsidRDefault="00310E5C" w:rsidP="00310E5C">
      <w:pPr>
        <w:spacing w:line="276" w:lineRule="auto"/>
        <w:ind w:left="426"/>
        <w:jc w:val="both"/>
        <w:rPr>
          <w:rFonts w:ascii="Times New Roman" w:hAnsi="Times New Roman" w:cs="Times New Roman"/>
          <w:color w:val="000000"/>
          <w:szCs w:val="24"/>
        </w:rPr>
      </w:pPr>
      <w:r w:rsidRPr="00E377DB">
        <w:rPr>
          <w:rFonts w:ascii="Times New Roman" w:hAnsi="Times New Roman" w:cs="Times New Roman"/>
          <w:color w:val="000000"/>
          <w:szCs w:val="24"/>
          <w:lang w:val="en-US"/>
        </w:rPr>
        <w:lastRenderedPageBreak/>
        <w:t>1.2.</w:t>
      </w:r>
      <w:r>
        <w:rPr>
          <w:rFonts w:ascii="Times New Roman" w:hAnsi="Times New Roman" w:cs="Times New Roman"/>
          <w:color w:val="000000"/>
          <w:szCs w:val="24"/>
        </w:rPr>
        <w:t>5</w:t>
      </w:r>
      <w:r w:rsidRPr="00E377DB">
        <w:rPr>
          <w:rFonts w:ascii="Times New Roman" w:hAnsi="Times New Roman" w:cs="Times New Roman"/>
          <w:color w:val="000000"/>
          <w:szCs w:val="24"/>
          <w:lang w:val="en-US"/>
        </w:rPr>
        <w:t xml:space="preserve"> </w:t>
      </w:r>
      <w:r w:rsidRPr="00F61405">
        <w:rPr>
          <w:rFonts w:ascii="Times New Roman" w:hAnsi="Times New Roman" w:cs="Times New Roman"/>
          <w:color w:val="000000"/>
          <w:szCs w:val="24"/>
        </w:rPr>
        <w:t>ПО AML</w:t>
      </w:r>
    </w:p>
    <w:tbl>
      <w:tblPr>
        <w:tblW w:w="9621" w:type="dxa"/>
        <w:tblCellMar>
          <w:left w:w="0" w:type="dxa"/>
          <w:right w:w="0" w:type="dxa"/>
        </w:tblCellMar>
        <w:tblLook w:val="04A0" w:firstRow="1" w:lastRow="0" w:firstColumn="1" w:lastColumn="0" w:noHBand="0" w:noVBand="1"/>
      </w:tblPr>
      <w:tblGrid>
        <w:gridCol w:w="341"/>
        <w:gridCol w:w="3391"/>
        <w:gridCol w:w="1479"/>
        <w:gridCol w:w="928"/>
        <w:gridCol w:w="1016"/>
        <w:gridCol w:w="711"/>
        <w:gridCol w:w="1298"/>
        <w:gridCol w:w="457"/>
      </w:tblGrid>
      <w:tr w:rsidR="00310E5C" w:rsidRPr="00577C1C" w14:paraId="49259E62" w14:textId="77777777" w:rsidTr="00310E5C">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cMar>
              <w:top w:w="30" w:type="dxa"/>
              <w:left w:w="45" w:type="dxa"/>
              <w:bottom w:w="30" w:type="dxa"/>
              <w:right w:w="45" w:type="dxa"/>
            </w:tcMar>
            <w:hideMark/>
          </w:tcPr>
          <w:p w14:paraId="1353380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7A9919BD"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Задача/Ответственный</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5E7D7204"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D8BD98D" w14:textId="77777777" w:rsidR="00310E5C" w:rsidRPr="00577C1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F61405">
              <w:rPr>
                <w:rFonts w:ascii="Times New Roman" w:eastAsia="Times New Roman" w:hAnsi="Times New Roman" w:cs="Times New Roman"/>
                <w:b/>
                <w:bCs/>
                <w:color w:val="000000"/>
                <w:sz w:val="20"/>
                <w:szCs w:val="20"/>
                <w:lang w:eastAsia="ru-RU"/>
              </w:rPr>
              <w:t>ПО AML</w:t>
            </w:r>
          </w:p>
        </w:tc>
      </w:tr>
      <w:tr w:rsidR="00310E5C" w:rsidRPr="00577C1C" w14:paraId="06C46CB9" w14:textId="77777777" w:rsidTr="00310E5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9FD3A"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22B47BEE"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30" w:type="dxa"/>
              <w:left w:w="45" w:type="dxa"/>
              <w:bottom w:w="30" w:type="dxa"/>
              <w:right w:w="45" w:type="dxa"/>
            </w:tcMar>
            <w:hideMark/>
          </w:tcPr>
          <w:p w14:paraId="0103157C" w14:textId="77777777" w:rsidR="00310E5C" w:rsidRPr="00577C1C" w:rsidRDefault="00310E5C" w:rsidP="00310E5C">
            <w:pPr>
              <w:spacing w:line="240" w:lineRule="auto"/>
              <w:jc w:val="center"/>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5BD61D" w14:textId="77777777" w:rsidR="00310E5C" w:rsidRPr="00577C1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ИТ-</w:t>
            </w:r>
            <w:proofErr w:type="spellStart"/>
            <w:r w:rsidRPr="00577C1C">
              <w:rPr>
                <w:rFonts w:ascii="Times New Roman" w:eastAsia="Times New Roman" w:hAnsi="Times New Roman" w:cs="Times New Roman"/>
                <w:b/>
                <w:bCs/>
                <w:color w:val="000000"/>
                <w:sz w:val="20"/>
                <w:szCs w:val="20"/>
                <w:lang w:eastAsia="ru-RU"/>
              </w:rPr>
              <w:t>Инфраст</w:t>
            </w:r>
            <w:proofErr w:type="spellEnd"/>
            <w:r>
              <w:rPr>
                <w:rFonts w:ascii="Times New Roman" w:eastAsia="Times New Roman" w:hAnsi="Times New Roman" w:cs="Times New Roman"/>
                <w:b/>
                <w:bCs/>
                <w:color w:val="000000"/>
                <w:sz w:val="20"/>
                <w:szCs w:val="20"/>
                <w:lang w:eastAsia="ru-RU"/>
              </w:rPr>
              <w:t xml:space="preserve"> </w:t>
            </w:r>
            <w:proofErr w:type="spellStart"/>
            <w:r w:rsidRPr="00577C1C">
              <w:rPr>
                <w:rFonts w:ascii="Times New Roman" w:eastAsia="Times New Roman" w:hAnsi="Times New Roman" w:cs="Times New Roman"/>
                <w:b/>
                <w:bCs/>
                <w:color w:val="000000"/>
                <w:sz w:val="20"/>
                <w:szCs w:val="20"/>
                <w:lang w:eastAsia="ru-RU"/>
              </w:rPr>
              <w:t>руктура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20CD9" w14:textId="77777777" w:rsidR="00310E5C" w:rsidRPr="00577C1C"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Внешние системы: Витрина,</w:t>
            </w:r>
            <w:r>
              <w:rPr>
                <w:rFonts w:ascii="Times New Roman" w:eastAsia="Times New Roman" w:hAnsi="Times New Roman" w:cs="Times New Roman"/>
                <w:b/>
                <w:bCs/>
                <w:color w:val="000000"/>
                <w:sz w:val="20"/>
                <w:szCs w:val="20"/>
                <w:lang w:eastAsia="ru-RU"/>
              </w:rPr>
              <w:t xml:space="preserve"> </w:t>
            </w:r>
            <w:proofErr w:type="spellStart"/>
            <w:r w:rsidRPr="00577C1C">
              <w:rPr>
                <w:rFonts w:ascii="Times New Roman" w:eastAsia="Times New Roman" w:hAnsi="Times New Roman" w:cs="Times New Roman"/>
                <w:b/>
                <w:bCs/>
                <w:color w:val="000000"/>
                <w:sz w:val="20"/>
                <w:szCs w:val="20"/>
                <w:lang w:eastAsia="ru-RU"/>
              </w:rPr>
              <w:t>Siebel</w:t>
            </w:r>
            <w:proofErr w:type="spellEnd"/>
            <w:r w:rsidRPr="00577C1C">
              <w:rPr>
                <w:rFonts w:ascii="Times New Roman" w:eastAsia="Times New Roman" w:hAnsi="Times New Roman" w:cs="Times New Roman"/>
                <w:b/>
                <w:bCs/>
                <w:color w:val="000000"/>
                <w:sz w:val="20"/>
                <w:szCs w:val="20"/>
                <w:lang w:eastAsia="ru-RU"/>
              </w:rPr>
              <w:t xml:space="preserve">, КХД и </w:t>
            </w:r>
            <w:proofErr w:type="spellStart"/>
            <w:r w:rsidRPr="00577C1C">
              <w:rPr>
                <w:rFonts w:ascii="Times New Roman" w:eastAsia="Times New Roman" w:hAnsi="Times New Roman" w:cs="Times New Roman"/>
                <w:b/>
                <w:bCs/>
                <w:color w:val="000000"/>
                <w:sz w:val="20"/>
                <w:szCs w:val="20"/>
                <w:lang w:eastAsia="ru-RU"/>
              </w:rPr>
              <w:t>тд</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23BF05"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Бизнес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3E2A8"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Исполнитель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FB1794"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SAS</w:t>
            </w:r>
          </w:p>
        </w:tc>
      </w:tr>
      <w:tr w:rsidR="00310E5C" w:rsidRPr="00577C1C" w14:paraId="489FBE9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8BB48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93ED0"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 xml:space="preserve">Консультации по вопросам использования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B8C01"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06BF0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DC5AD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96EE3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E49B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3CAF3FA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60568A"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4CD3E"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Консультации бизнес-пользователей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2869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11F1C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75052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52B8C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6877274"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E938C"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79931846" w14:textId="77777777" w:rsidTr="00310E5C">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2A6CD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E7F9F"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Консультации администраторов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92D8D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95A76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387C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C14EA"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67B1D03"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4EB48"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26E12A7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171DA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982FB"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Администрирование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2C5EE"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000C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A601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24C94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AF68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06AD81C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269CED"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5F0272"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Заведение\удаление\изменение пользователей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D9ACB"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8582D3F"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C9904"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6DAB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D2458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2F13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422E381B"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58C094"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2.2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E0CF5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Разбор логов, при решении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E69AA"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84F64"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FA5E6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3B22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6D5CF11"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759DA9"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262E0449"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22B4A3D"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CBC54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AFFD9"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15D8E8"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F3B8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AD48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D88F566"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B0B51"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34F6BB37"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E67208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58149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19CE9F"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 xml:space="preserve">Промышленная среда, в </w:t>
            </w:r>
            <w:proofErr w:type="spellStart"/>
            <w:r w:rsidRPr="00577C1C">
              <w:rPr>
                <w:rFonts w:ascii="Times New Roman" w:eastAsia="Times New Roman" w:hAnsi="Times New Roman" w:cs="Times New Roman"/>
                <w:sz w:val="20"/>
                <w:szCs w:val="20"/>
                <w:lang w:eastAsia="ru-RU"/>
              </w:rPr>
              <w:t>т.ч</w:t>
            </w:r>
            <w:proofErr w:type="spellEnd"/>
            <w:r w:rsidRPr="00577C1C">
              <w:rPr>
                <w:rFonts w:ascii="Times New Roman" w:eastAsia="Times New Roman" w:hAnsi="Times New Roman" w:cs="Times New Roman"/>
                <w:sz w:val="20"/>
                <w:szCs w:val="20"/>
                <w:lang w:eastAsia="ru-RU"/>
              </w:rPr>
              <w:t xml:space="preserve">. </w:t>
            </w:r>
            <w:proofErr w:type="spellStart"/>
            <w:r w:rsidRPr="00577C1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18A2B3"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66718"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DFB2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EA8F5AF"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E637C7"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797BC3C5"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78F25C"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F6BB4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Настройка ОС в части оптимизации работы ППО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7B05AE"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5C638"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21C4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4742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C9401A"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D2546"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5F6B5B0E"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C125880"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D9EAC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00085"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DF0EBAD"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DFAFA"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22C5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B4E6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8AE47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40397E99"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491204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8FDE6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538EAD"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 xml:space="preserve">Промышленная среда, в </w:t>
            </w:r>
            <w:proofErr w:type="spellStart"/>
            <w:r w:rsidRPr="00577C1C">
              <w:rPr>
                <w:rFonts w:ascii="Times New Roman" w:eastAsia="Times New Roman" w:hAnsi="Times New Roman" w:cs="Times New Roman"/>
                <w:sz w:val="20"/>
                <w:szCs w:val="20"/>
                <w:lang w:eastAsia="ru-RU"/>
              </w:rPr>
              <w:t>т.ч</w:t>
            </w:r>
            <w:proofErr w:type="spellEnd"/>
            <w:r w:rsidRPr="00577C1C">
              <w:rPr>
                <w:rFonts w:ascii="Times New Roman" w:eastAsia="Times New Roman" w:hAnsi="Times New Roman" w:cs="Times New Roman"/>
                <w:sz w:val="20"/>
                <w:szCs w:val="20"/>
                <w:lang w:eastAsia="ru-RU"/>
              </w:rPr>
              <w:t xml:space="preserve">. </w:t>
            </w:r>
            <w:proofErr w:type="spellStart"/>
            <w:r w:rsidRPr="00577C1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0954F5A"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11F4A1"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E2A28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81C6F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BA0AB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464EA0F5"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BA79F0"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2.4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4DB88"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Администрирование БД в части управления объектами в рамках решения инцидентов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6C73F"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6A9BC"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A4FD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169E7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AC9F226"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BA17A"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64208F1A"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81B67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41B67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0E445"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41EF07"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BAFB8"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10E6F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918E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E005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2628F882"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01ED5CD"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FCEEE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57D5E"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 xml:space="preserve">Промышленная среда, в </w:t>
            </w:r>
            <w:proofErr w:type="spellStart"/>
            <w:r w:rsidRPr="00577C1C">
              <w:rPr>
                <w:rFonts w:ascii="Times New Roman" w:eastAsia="Times New Roman" w:hAnsi="Times New Roman" w:cs="Times New Roman"/>
                <w:sz w:val="20"/>
                <w:szCs w:val="20"/>
                <w:lang w:eastAsia="ru-RU"/>
              </w:rPr>
              <w:t>т.ч</w:t>
            </w:r>
            <w:proofErr w:type="spellEnd"/>
            <w:r w:rsidRPr="00577C1C">
              <w:rPr>
                <w:rFonts w:ascii="Times New Roman" w:eastAsia="Times New Roman" w:hAnsi="Times New Roman" w:cs="Times New Roman"/>
                <w:sz w:val="20"/>
                <w:szCs w:val="20"/>
                <w:lang w:eastAsia="ru-RU"/>
              </w:rPr>
              <w:t xml:space="preserve">. </w:t>
            </w:r>
            <w:proofErr w:type="spellStart"/>
            <w:r w:rsidRPr="00577C1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B873F23"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E0032"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A803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68A9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F81F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58B9C3D5" w14:textId="77777777" w:rsidTr="00310E5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D253AB"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2.5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E082B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Администрирование ППО:</w:t>
            </w:r>
            <w:r w:rsidRPr="00577C1C">
              <w:rPr>
                <w:rFonts w:ascii="Times New Roman" w:eastAsia="Times New Roman" w:hAnsi="Times New Roman" w:cs="Times New Roman"/>
                <w:sz w:val="20"/>
                <w:szCs w:val="20"/>
                <w:lang w:eastAsia="ru-RU"/>
              </w:rPr>
              <w:br/>
              <w:t>- Контроль и поддержка регламентных процессов (периодический запуск процессов формирования отчетности и очистки кэша) в соответствии с Руководством администратора.</w:t>
            </w:r>
            <w:r w:rsidRPr="00577C1C">
              <w:rPr>
                <w:rFonts w:ascii="Times New Roman" w:eastAsia="Times New Roman" w:hAnsi="Times New Roman" w:cs="Times New Roman"/>
                <w:sz w:val="20"/>
                <w:szCs w:val="20"/>
                <w:lang w:eastAsia="ru-RU"/>
              </w:rPr>
              <w:br/>
              <w:t xml:space="preserve">- Установка </w:t>
            </w:r>
            <w:proofErr w:type="spellStart"/>
            <w:r w:rsidRPr="00577C1C">
              <w:rPr>
                <w:rFonts w:ascii="Times New Roman" w:eastAsia="Times New Roman" w:hAnsi="Times New Roman" w:cs="Times New Roman"/>
                <w:sz w:val="20"/>
                <w:szCs w:val="20"/>
                <w:lang w:eastAsia="ru-RU"/>
              </w:rPr>
              <w:t>HotFix</w:t>
            </w:r>
            <w:proofErr w:type="spellEnd"/>
            <w:r w:rsidRPr="00577C1C">
              <w:rPr>
                <w:rFonts w:ascii="Times New Roman" w:eastAsia="Times New Roman" w:hAnsi="Times New Roman" w:cs="Times New Roman"/>
                <w:sz w:val="20"/>
                <w:szCs w:val="20"/>
                <w:lang w:eastAsia="ru-RU"/>
              </w:rPr>
              <w:t xml:space="preserve"> в рамках решения инцидентов</w:t>
            </w:r>
            <w:r w:rsidRPr="00577C1C">
              <w:rPr>
                <w:rFonts w:ascii="Times New Roman" w:eastAsia="Times New Roman" w:hAnsi="Times New Roman" w:cs="Times New Roman"/>
                <w:sz w:val="20"/>
                <w:szCs w:val="20"/>
                <w:lang w:eastAsia="ru-RU"/>
              </w:rPr>
              <w:br/>
              <w:t>- Установка релизов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28349"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разработки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37058"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9BE4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F6841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33714D8"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2760CF"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7EC0825A" w14:textId="77777777" w:rsidTr="00310E5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9AAC07"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C666BA"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5FD3C5"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Среда тестирования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A4C237A"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F9E359"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3B9FA"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2943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C1CFA"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0567BF54" w14:textId="77777777" w:rsidTr="00310E5C">
        <w:trPr>
          <w:trHeight w:val="9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55A73D"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FDA269"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4C420D" w14:textId="77777777" w:rsidR="00310E5C" w:rsidRPr="00577C1C" w:rsidRDefault="00310E5C" w:rsidP="00310E5C">
            <w:pPr>
              <w:spacing w:line="240" w:lineRule="auto"/>
              <w:jc w:val="center"/>
              <w:rPr>
                <w:rFonts w:ascii="Times New Roman" w:eastAsia="Times New Roman" w:hAnsi="Times New Roman" w:cs="Times New Roman"/>
                <w:sz w:val="20"/>
                <w:szCs w:val="20"/>
                <w:lang w:eastAsia="ru-RU"/>
              </w:rPr>
            </w:pPr>
            <w:r w:rsidRPr="00577C1C">
              <w:rPr>
                <w:rFonts w:ascii="Times New Roman" w:eastAsia="Times New Roman" w:hAnsi="Times New Roman" w:cs="Times New Roman"/>
                <w:sz w:val="20"/>
                <w:szCs w:val="20"/>
                <w:lang w:eastAsia="ru-RU"/>
              </w:rPr>
              <w:t xml:space="preserve">Промышленная среда, в </w:t>
            </w:r>
            <w:proofErr w:type="spellStart"/>
            <w:r w:rsidRPr="00577C1C">
              <w:rPr>
                <w:rFonts w:ascii="Times New Roman" w:eastAsia="Times New Roman" w:hAnsi="Times New Roman" w:cs="Times New Roman"/>
                <w:sz w:val="20"/>
                <w:szCs w:val="20"/>
                <w:lang w:eastAsia="ru-RU"/>
              </w:rPr>
              <w:t>т.ч</w:t>
            </w:r>
            <w:proofErr w:type="spellEnd"/>
            <w:r w:rsidRPr="00577C1C">
              <w:rPr>
                <w:rFonts w:ascii="Times New Roman" w:eastAsia="Times New Roman" w:hAnsi="Times New Roman" w:cs="Times New Roman"/>
                <w:sz w:val="20"/>
                <w:szCs w:val="20"/>
                <w:lang w:eastAsia="ru-RU"/>
              </w:rPr>
              <w:t xml:space="preserve">. </w:t>
            </w:r>
            <w:proofErr w:type="spellStart"/>
            <w:r w:rsidRPr="00577C1C">
              <w:rPr>
                <w:rFonts w:ascii="Times New Roman" w:eastAsia="Times New Roman" w:hAnsi="Times New Roman" w:cs="Times New Roman"/>
                <w:sz w:val="20"/>
                <w:szCs w:val="20"/>
                <w:lang w:eastAsia="ru-RU"/>
              </w:rPr>
              <w:t>standby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38ED780"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EE0DC3"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2B78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9766A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AA9F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52DB28D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23B562"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F26675"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Устранение инцидентов в работе SAS (для промышленной среды и среды тестирования)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51566B"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D1E6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39BC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CC72A"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158DF"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33EC383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BACB6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19D53B"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Исследование функциональных инцидентов в соответствии с Функциональными требованиями, квалификация инцидента (ошибка в данных, ошибка в приложении, требование на доработку), а также устранение стандартных ошибок в соответствии с Руководством администратора и Руководством пользователя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1615B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C1328"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879AC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B4AB04B"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A16D2"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2A4D8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273EB04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34599D"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5E9D2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Исследование и квалификация технического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BF8EB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D339D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E661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E4AF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C0E55FF"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5EC15"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6747FEB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FE6F8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9B461"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Восстановление логов SAS из резервных копий (в т. ч. с магнитных лент)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9F6BB"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5B49C2" w14:textId="77777777" w:rsidR="00310E5C" w:rsidRPr="00577C1C" w:rsidRDefault="00310E5C" w:rsidP="00310E5C">
            <w:pPr>
              <w:spacing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991EA"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CF69F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52200A7"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FD62A"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20B6AB2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04B80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4F22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 xml:space="preserve">Извлечение и восстановление логов смежных систем (находящихся вне зоны ответственности </w:t>
            </w:r>
            <w:r>
              <w:rPr>
                <w:rFonts w:ascii="Times New Roman" w:eastAsia="Times New Roman" w:hAnsi="Times New Roman" w:cs="Times New Roman"/>
                <w:color w:val="000000"/>
                <w:sz w:val="20"/>
                <w:szCs w:val="20"/>
                <w:lang w:eastAsia="ru-RU"/>
              </w:rPr>
              <w:t>Исполнителя</w:t>
            </w:r>
            <w:r w:rsidRPr="00577C1C">
              <w:rPr>
                <w:rFonts w:ascii="Times New Roman" w:eastAsia="Times New Roman" w:hAnsi="Times New Roman" w:cs="Times New Roman"/>
                <w:color w:val="000000"/>
                <w:sz w:val="20"/>
                <w:szCs w:val="20"/>
                <w:lang w:eastAsia="ru-RU"/>
              </w:rPr>
              <w:t xml:space="preserve">), либо маршрутизация запросов на извлечение и восстановление логов смежных систем на </w:t>
            </w:r>
            <w:proofErr w:type="spellStart"/>
            <w:r w:rsidRPr="00577C1C">
              <w:rPr>
                <w:rFonts w:ascii="Times New Roman" w:eastAsia="Times New Roman" w:hAnsi="Times New Roman" w:cs="Times New Roman"/>
                <w:color w:val="000000"/>
                <w:sz w:val="20"/>
                <w:szCs w:val="20"/>
                <w:lang w:eastAsia="ru-RU"/>
              </w:rPr>
              <w:t>ответственнх</w:t>
            </w:r>
            <w:proofErr w:type="spellEnd"/>
            <w:r w:rsidRPr="00577C1C">
              <w:rPr>
                <w:rFonts w:ascii="Times New Roman" w:eastAsia="Times New Roman" w:hAnsi="Times New Roman" w:cs="Times New Roman"/>
                <w:color w:val="000000"/>
                <w:sz w:val="20"/>
                <w:szCs w:val="20"/>
                <w:lang w:eastAsia="ru-RU"/>
              </w:rPr>
              <w:t xml:space="preserve">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ACDE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3DA3445"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13FFA0"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27EA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02C61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5EA9F"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5B2C1A5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D1E040"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4B73E"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 xml:space="preserve">Исполнение запросов на изменение глубины логирования процессов SAS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467DA5"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F4EFEA7" w14:textId="77777777" w:rsidR="00310E5C" w:rsidRPr="00577C1C" w:rsidRDefault="00310E5C" w:rsidP="00310E5C">
            <w:pPr>
              <w:spacing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C3E90"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8D16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B9589D8"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61D3A"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1BB0EDB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FBD832"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1C66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Воспроизведение и фиксация шагов и условий, приводящих к появлению функционального инцидента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5989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BA8A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81F9B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056B727"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D37CC"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1264C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7E73D87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9BC9D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9B007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Локализация компоненты, которая вызывает инцидент, сравнение поведения компоненты с требованиями, описанными в документации на систему. Локализация и описание несоответствия в поведении компоненты требованиям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6DBA76"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7038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02B6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D55C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7105A7B"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BFA73"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395D4EA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44C432"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278005"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Устранение функциональных и технических инцидентов, квалифицированных как ошибка настройки SAS (в части интеграции с каналами ограничивается выгрузкой в интеграционную таблицу и обработкой полученных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6E8BB"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B082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749F2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B6779"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08D7CF9"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04B81"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44C7F01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A0599A"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A547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Устранение технических инцидентов, квалифицированных как ошибка базового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74C2B"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1FFE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2817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0D1EC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617CE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3015287"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r>
      <w:tr w:rsidR="00310E5C" w:rsidRPr="00577C1C" w14:paraId="36BC0E5F"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537807"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30892C"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Взаимодействие с вендором по инцидентам в работе ПО 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B34A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FB21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F60B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E0FD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F329042"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51610"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5C4B973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8032F1"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F3EFD"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Витрина данных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9037EA"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BDFB3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AC2A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A1C18"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448AA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7080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11BCD68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F5B675"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577C1C">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5824B"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Анализ качества данных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43E4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60B2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DB5A296"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B5E23"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7321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DA74B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1C205B5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7E62B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577C1C">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9DF260"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Локализация и исправление ошибок в витрине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83C4A"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DDE6E8"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1F02E39"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9EF50"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CEA92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C15E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160F1AC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5CE317"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099FC"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 xml:space="preserve">Устранение ошибок в системах-источниках данных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A02DF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0394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371CC0E"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E1392"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1A3C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63E32D"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55A20CC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840210"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50069D"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Контроль и поддержание регламентных процессов (резервное копирование, перезапуск кампаний, установленных на расписание (в случае ошибок) и пр.) (по Руководству администратора)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1A96F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31E6B15"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FEC6F1"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2DBE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9EF6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2F44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0F06E49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D1F97A"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C917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 xml:space="preserve">Выполнение рекомендаций по настройке системного ПО (например - OS, </w:t>
            </w:r>
            <w:proofErr w:type="spellStart"/>
            <w:r w:rsidRPr="00577C1C">
              <w:rPr>
                <w:rFonts w:ascii="Times New Roman" w:eastAsia="Times New Roman" w:hAnsi="Times New Roman" w:cs="Times New Roman"/>
                <w:b/>
                <w:bCs/>
                <w:color w:val="000000"/>
                <w:sz w:val="20"/>
                <w:szCs w:val="20"/>
                <w:lang w:eastAsia="ru-RU"/>
              </w:rPr>
              <w:t>Oracle</w:t>
            </w:r>
            <w:proofErr w:type="spellEnd"/>
            <w:r w:rsidRPr="00577C1C">
              <w:rPr>
                <w:rFonts w:ascii="Times New Roman" w:eastAsia="Times New Roman" w:hAnsi="Times New Roman" w:cs="Times New Roman"/>
                <w:b/>
                <w:bCs/>
                <w:color w:val="000000"/>
                <w:sz w:val="20"/>
                <w:szCs w:val="20"/>
                <w:lang w:eastAsia="ru-RU"/>
              </w:rPr>
              <w:t xml:space="preserve"> и др.), взаимодействие с поддержкой соответствующего вендора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455B65"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7D01160"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3767FE"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9D462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98251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D30F8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57D26E1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7D3494"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56C790"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Мониторинг ресурсов системы в части инфраструктуры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32C931"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F5D032B"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4F3C19"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15CC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10318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7F016"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6D87B5C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D6F43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4168E"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Мониторинг ресурсов системы в части клиентского 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C23C59"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91F859"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15C41"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CEF13"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C6DF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B464B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3469F40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55D7E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8AABD"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 xml:space="preserve">Выполнение рекомендаций по настройке, установка </w:t>
            </w:r>
            <w:r w:rsidRPr="00577C1C">
              <w:rPr>
                <w:rFonts w:ascii="Times New Roman" w:eastAsia="Times New Roman" w:hAnsi="Times New Roman" w:cs="Times New Roman"/>
                <w:b/>
                <w:bCs/>
                <w:color w:val="000000"/>
                <w:sz w:val="20"/>
                <w:szCs w:val="20"/>
                <w:lang w:eastAsia="ru-RU"/>
              </w:rPr>
              <w:lastRenderedPageBreak/>
              <w:t>подготовленной поставки по инструкции в тестовую и продуктивную среды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AC4C3"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DEB5E35" w14:textId="77777777" w:rsidR="00310E5C" w:rsidRPr="00577C1C" w:rsidRDefault="00310E5C" w:rsidP="00310E5C">
            <w:pPr>
              <w:spacing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9EA5A"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0430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48568E"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D7EE5"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373E590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C38C67"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E3FC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Консультации администраторов по выполнению рекомендаций и установке исправлений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1B8DE"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EDF4FC"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C6DA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8185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E7B2FBA"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E2D627"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7345970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95619"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98FC03"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Системное администрирование (резервное копирование, восстановление системы из резервной копии и пр.)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8CD8B"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7C207CB"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1B65D"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ADC96F"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154AEB"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E7D790"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7785BDB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BF08E8"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C59CBF"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Актуализация руководств администратора и пользователя (новыми/исправленными ошибками)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B3DE1"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21A93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4AF7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B587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96CD172"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ABFFEC"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6F538057"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CC5CDD"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3717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Установка лицензий на контуры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F49A47"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9CF6A89"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36F451"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47AC81"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1ABFA"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1F6AD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r w:rsidR="00310E5C" w:rsidRPr="00577C1C" w14:paraId="369CAB4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6F848F"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D64FF"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 xml:space="preserve">Первичная актуализация сред </w:t>
            </w:r>
            <w:proofErr w:type="spellStart"/>
            <w:r w:rsidRPr="00577C1C">
              <w:rPr>
                <w:rFonts w:ascii="Times New Roman" w:eastAsia="Times New Roman" w:hAnsi="Times New Roman" w:cs="Times New Roman"/>
                <w:b/>
                <w:bCs/>
                <w:color w:val="000000"/>
                <w:sz w:val="20"/>
                <w:szCs w:val="20"/>
                <w:lang w:eastAsia="ru-RU"/>
              </w:rPr>
              <w:t>dev</w:t>
            </w:r>
            <w:proofErr w:type="spellEnd"/>
            <w:r w:rsidRPr="00577C1C">
              <w:rPr>
                <w:rFonts w:ascii="Times New Roman" w:eastAsia="Times New Roman" w:hAnsi="Times New Roman" w:cs="Times New Roman"/>
                <w:b/>
                <w:bCs/>
                <w:color w:val="000000"/>
                <w:sz w:val="20"/>
                <w:szCs w:val="20"/>
                <w:lang w:eastAsia="ru-RU"/>
              </w:rPr>
              <w:t>\</w:t>
            </w:r>
            <w:proofErr w:type="spellStart"/>
            <w:r w:rsidRPr="00577C1C">
              <w:rPr>
                <w:rFonts w:ascii="Times New Roman" w:eastAsia="Times New Roman" w:hAnsi="Times New Roman" w:cs="Times New Roman"/>
                <w:b/>
                <w:bCs/>
                <w:color w:val="000000"/>
                <w:sz w:val="20"/>
                <w:szCs w:val="20"/>
                <w:lang w:eastAsia="ru-RU"/>
              </w:rPr>
              <w:t>test</w:t>
            </w:r>
            <w:proofErr w:type="spellEnd"/>
            <w:r w:rsidRPr="00577C1C">
              <w:rPr>
                <w:rFonts w:ascii="Times New Roman" w:eastAsia="Times New Roman" w:hAnsi="Times New Roman" w:cs="Times New Roman"/>
                <w:b/>
                <w:bCs/>
                <w:color w:val="000000"/>
                <w:sz w:val="20"/>
                <w:szCs w:val="20"/>
                <w:lang w:eastAsia="ru-RU"/>
              </w:rPr>
              <w:t>\</w:t>
            </w:r>
            <w:proofErr w:type="spellStart"/>
            <w:r w:rsidRPr="00577C1C">
              <w:rPr>
                <w:rFonts w:ascii="Times New Roman" w:eastAsia="Times New Roman" w:hAnsi="Times New Roman" w:cs="Times New Roman"/>
                <w:b/>
                <w:bCs/>
                <w:color w:val="000000"/>
                <w:sz w:val="20"/>
                <w:szCs w:val="20"/>
                <w:lang w:eastAsia="ru-RU"/>
              </w:rPr>
              <w:t>prod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87EFF"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D0037"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DEFF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B69C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39553EE"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18F20"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60FCC9F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635E71"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sidRPr="00577C1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2AEFDE"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 xml:space="preserve">Поддержание сред в актуальном состоянии, при соблюдении </w:t>
            </w:r>
            <w:proofErr w:type="spellStart"/>
            <w:r w:rsidRPr="00577C1C">
              <w:rPr>
                <w:rFonts w:ascii="Times New Roman" w:eastAsia="Times New Roman" w:hAnsi="Times New Roman" w:cs="Times New Roman"/>
                <w:b/>
                <w:bCs/>
                <w:color w:val="000000"/>
                <w:sz w:val="20"/>
                <w:szCs w:val="20"/>
                <w:lang w:eastAsia="ru-RU"/>
              </w:rPr>
              <w:t>релизного</w:t>
            </w:r>
            <w:proofErr w:type="spellEnd"/>
            <w:r w:rsidRPr="00577C1C">
              <w:rPr>
                <w:rFonts w:ascii="Times New Roman" w:eastAsia="Times New Roman" w:hAnsi="Times New Roman" w:cs="Times New Roman"/>
                <w:b/>
                <w:bCs/>
                <w:color w:val="000000"/>
                <w:sz w:val="20"/>
                <w:szCs w:val="20"/>
                <w:lang w:eastAsia="ru-RU"/>
              </w:rPr>
              <w:t xml:space="preserve"> цикла(</w:t>
            </w:r>
            <w:proofErr w:type="spellStart"/>
            <w:r w:rsidRPr="00577C1C">
              <w:rPr>
                <w:rFonts w:ascii="Times New Roman" w:eastAsia="Times New Roman" w:hAnsi="Times New Roman" w:cs="Times New Roman"/>
                <w:b/>
                <w:bCs/>
                <w:color w:val="000000"/>
                <w:sz w:val="20"/>
                <w:szCs w:val="20"/>
                <w:lang w:eastAsia="ru-RU"/>
              </w:rPr>
              <w:t>dev</w:t>
            </w:r>
            <w:proofErr w:type="spellEnd"/>
            <w:r w:rsidRPr="00577C1C">
              <w:rPr>
                <w:rFonts w:ascii="Times New Roman" w:eastAsia="Times New Roman" w:hAnsi="Times New Roman" w:cs="Times New Roman"/>
                <w:b/>
                <w:bCs/>
                <w:color w:val="000000"/>
                <w:sz w:val="20"/>
                <w:szCs w:val="20"/>
                <w:lang w:eastAsia="ru-RU"/>
              </w:rPr>
              <w:t>-&gt;</w:t>
            </w:r>
            <w:proofErr w:type="spellStart"/>
            <w:r w:rsidRPr="00577C1C">
              <w:rPr>
                <w:rFonts w:ascii="Times New Roman" w:eastAsia="Times New Roman" w:hAnsi="Times New Roman" w:cs="Times New Roman"/>
                <w:b/>
                <w:bCs/>
                <w:color w:val="000000"/>
                <w:sz w:val="20"/>
                <w:szCs w:val="20"/>
                <w:lang w:eastAsia="ru-RU"/>
              </w:rPr>
              <w:t>test</w:t>
            </w:r>
            <w:proofErr w:type="spellEnd"/>
            <w:proofErr w:type="gramStart"/>
            <w:r w:rsidRPr="00577C1C">
              <w:rPr>
                <w:rFonts w:ascii="Times New Roman" w:eastAsia="Times New Roman" w:hAnsi="Times New Roman" w:cs="Times New Roman"/>
                <w:b/>
                <w:bCs/>
                <w:color w:val="000000"/>
                <w:sz w:val="20"/>
                <w:szCs w:val="20"/>
                <w:lang w:eastAsia="ru-RU"/>
              </w:rPr>
              <w:t>-&gt;</w:t>
            </w:r>
            <w:proofErr w:type="spellStart"/>
            <w:r w:rsidRPr="00577C1C">
              <w:rPr>
                <w:rFonts w:ascii="Times New Roman" w:eastAsia="Times New Roman" w:hAnsi="Times New Roman" w:cs="Times New Roman"/>
                <w:b/>
                <w:bCs/>
                <w:color w:val="000000"/>
                <w:sz w:val="20"/>
                <w:szCs w:val="20"/>
                <w:lang w:eastAsia="ru-RU"/>
              </w:rPr>
              <w:t>prod</w:t>
            </w:r>
            <w:proofErr w:type="spellEnd"/>
            <w:proofErr w:type="gramEnd"/>
            <w:r w:rsidRPr="00577C1C">
              <w:rPr>
                <w:rFonts w:ascii="Times New Roman" w:eastAsia="Times New Roman" w:hAnsi="Times New Roman" w:cs="Times New Roman"/>
                <w:b/>
                <w:bCs/>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40D0D2"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997D278" w14:textId="77777777" w:rsidR="00310E5C" w:rsidRPr="00577C1C" w:rsidRDefault="00310E5C" w:rsidP="00310E5C">
            <w:pPr>
              <w:spacing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218B1"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A02A2"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AB3F3DF"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F5E98" w14:textId="77777777" w:rsidR="00310E5C" w:rsidRPr="00577C1C" w:rsidRDefault="00310E5C" w:rsidP="00310E5C">
            <w:pPr>
              <w:spacing w:line="240" w:lineRule="auto"/>
              <w:jc w:val="center"/>
              <w:rPr>
                <w:rFonts w:ascii="Arial" w:eastAsia="Times New Roman" w:hAnsi="Arial" w:cs="Arial"/>
                <w:sz w:val="20"/>
                <w:szCs w:val="20"/>
                <w:lang w:eastAsia="ru-RU"/>
              </w:rPr>
            </w:pPr>
          </w:p>
        </w:tc>
      </w:tr>
      <w:tr w:rsidR="00310E5C" w:rsidRPr="00577C1C" w14:paraId="2FEC181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DD7713" w14:textId="77777777" w:rsidR="00310E5C" w:rsidRPr="00577C1C" w:rsidRDefault="00310E5C" w:rsidP="00310E5C">
            <w:pPr>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2E0C63"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r w:rsidRPr="00577C1C">
              <w:rPr>
                <w:rFonts w:ascii="Times New Roman" w:eastAsia="Times New Roman" w:hAnsi="Times New Roman" w:cs="Times New Roman"/>
                <w:b/>
                <w:bCs/>
                <w:color w:val="000000"/>
                <w:sz w:val="20"/>
                <w:szCs w:val="20"/>
                <w:lang w:eastAsia="ru-RU"/>
              </w:rPr>
              <w:t>Информирование исполнителя о планируемых изменениях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E0ECC" w14:textId="77777777" w:rsidR="00310E5C" w:rsidRPr="00577C1C" w:rsidRDefault="00310E5C" w:rsidP="00310E5C">
            <w:pPr>
              <w:spacing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AAA55"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57364"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538AE7A" w14:textId="77777777" w:rsidR="00310E5C" w:rsidRPr="00577C1C" w:rsidRDefault="00310E5C" w:rsidP="00310E5C">
            <w:pPr>
              <w:spacing w:line="240" w:lineRule="auto"/>
              <w:jc w:val="center"/>
              <w:rPr>
                <w:rFonts w:ascii="Arial" w:eastAsia="Times New Roman" w:hAnsi="Arial" w:cs="Arial"/>
                <w:sz w:val="20"/>
                <w:szCs w:val="20"/>
                <w:lang w:eastAsia="ru-RU"/>
              </w:rPr>
            </w:pPr>
            <w:r w:rsidRPr="00577C1C">
              <w:rPr>
                <w:rFonts w:ascii="Arial" w:eastAsia="Times New Roman" w:hAnsi="Arial" w:cs="Arial"/>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A4E92" w14:textId="77777777" w:rsidR="00310E5C" w:rsidRPr="00577C1C" w:rsidRDefault="00310E5C" w:rsidP="00310E5C">
            <w:pPr>
              <w:spacing w:line="240" w:lineRule="auto"/>
              <w:jc w:val="center"/>
              <w:rPr>
                <w:rFonts w:ascii="Arial" w:eastAsia="Times New Roman" w:hAnsi="Arial" w:cs="Arial"/>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4FF1E" w14:textId="77777777" w:rsidR="00310E5C" w:rsidRPr="00577C1C" w:rsidRDefault="00310E5C" w:rsidP="00310E5C">
            <w:pPr>
              <w:spacing w:line="240" w:lineRule="auto"/>
              <w:rPr>
                <w:rFonts w:ascii="Times New Roman" w:eastAsia="Times New Roman" w:hAnsi="Times New Roman" w:cs="Times New Roman"/>
                <w:sz w:val="20"/>
                <w:szCs w:val="20"/>
                <w:lang w:eastAsia="ru-RU"/>
              </w:rPr>
            </w:pPr>
          </w:p>
        </w:tc>
      </w:tr>
    </w:tbl>
    <w:p w14:paraId="0F63E286" w14:textId="77777777" w:rsidR="00310E5C" w:rsidRPr="00185DAD" w:rsidRDefault="00310E5C" w:rsidP="00310E5C">
      <w:pPr>
        <w:spacing w:line="276" w:lineRule="auto"/>
        <w:jc w:val="both"/>
        <w:rPr>
          <w:rFonts w:ascii="Times New Roman" w:hAnsi="Times New Roman" w:cs="Times New Roman"/>
          <w:color w:val="000000"/>
          <w:lang w:val="en-US"/>
        </w:rPr>
      </w:pPr>
    </w:p>
    <w:p w14:paraId="05F5F7D0" w14:textId="77777777" w:rsidR="00310E5C" w:rsidRPr="00310E5C" w:rsidRDefault="00310E5C" w:rsidP="00310E5C">
      <w:pPr>
        <w:pStyle w:val="2"/>
        <w:keepLines w:val="0"/>
        <w:numPr>
          <w:ilvl w:val="1"/>
          <w:numId w:val="44"/>
        </w:numPr>
        <w:spacing w:before="240" w:after="60" w:line="240" w:lineRule="auto"/>
        <w:rPr>
          <w:rFonts w:ascii="Times New Roman" w:eastAsia="Times New Roman" w:hAnsi="Times New Roman" w:cs="Times New Roman"/>
          <w:b/>
          <w:bCs/>
          <w:i/>
          <w:iCs/>
          <w:color w:val="auto"/>
          <w:sz w:val="24"/>
          <w:szCs w:val="24"/>
        </w:rPr>
      </w:pPr>
      <w:bookmarkStart w:id="8" w:name="_heading=h.4d34og8" w:colFirst="0" w:colLast="0"/>
      <w:bookmarkStart w:id="9" w:name="_heading=h.o73c8fiqx20j" w:colFirst="0" w:colLast="0"/>
      <w:bookmarkStart w:id="10" w:name="_heading=h.2et92p0" w:colFirst="0" w:colLast="0"/>
      <w:bookmarkEnd w:id="8"/>
      <w:bookmarkEnd w:id="9"/>
      <w:bookmarkEnd w:id="10"/>
      <w:r w:rsidRPr="00310E5C">
        <w:rPr>
          <w:rFonts w:ascii="Times New Roman" w:eastAsia="Times New Roman" w:hAnsi="Times New Roman" w:cs="Times New Roman"/>
          <w:color w:val="auto"/>
          <w:sz w:val="24"/>
          <w:szCs w:val="24"/>
        </w:rPr>
        <w:t>Определение приоритетов запросов на сопровождение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7518"/>
      </w:tblGrid>
      <w:tr w:rsidR="00310E5C" w:rsidRPr="00741984" w14:paraId="0D3030AF" w14:textId="77777777" w:rsidTr="00140183">
        <w:tc>
          <w:tcPr>
            <w:tcW w:w="9912" w:type="dxa"/>
            <w:gridSpan w:val="2"/>
          </w:tcPr>
          <w:p w14:paraId="4830A4D4" w14:textId="77777777" w:rsidR="00310E5C" w:rsidRPr="00741984" w:rsidRDefault="00310E5C" w:rsidP="00741984">
            <w:pPr>
              <w:spacing w:line="240" w:lineRule="auto"/>
              <w:jc w:val="center"/>
              <w:rPr>
                <w:rFonts w:ascii="Times New Roman" w:hAnsi="Times New Roman" w:cs="Times New Roman"/>
                <w:b/>
                <w:sz w:val="20"/>
                <w:szCs w:val="20"/>
              </w:rPr>
            </w:pPr>
            <w:r w:rsidRPr="00741984">
              <w:rPr>
                <w:rFonts w:ascii="Times New Roman" w:hAnsi="Times New Roman" w:cs="Times New Roman"/>
                <w:b/>
                <w:sz w:val="20"/>
                <w:szCs w:val="20"/>
              </w:rPr>
              <w:t>Приоритет 1. «Критический» инцидент.</w:t>
            </w:r>
          </w:p>
        </w:tc>
      </w:tr>
      <w:tr w:rsidR="00310E5C" w:rsidRPr="00741984" w14:paraId="59CB8ACA" w14:textId="77777777" w:rsidTr="00140183">
        <w:tc>
          <w:tcPr>
            <w:tcW w:w="2122" w:type="dxa"/>
          </w:tcPr>
          <w:p w14:paraId="0CC870FC"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MCCM</w:t>
            </w:r>
          </w:p>
          <w:p w14:paraId="00A32AF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w:t>
            </w:r>
          </w:p>
        </w:tc>
        <w:tc>
          <w:tcPr>
            <w:tcW w:w="7790" w:type="dxa"/>
          </w:tcPr>
          <w:p w14:paraId="0EB53C0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Одна из основных бизнес-операций ПО остановлена (любая операция, блокирующая выгрузку предложений по кампаниям в каналы информирования). Альтернативные (ручные и другие) способы продолжать работу отсутствуют либо имеют достаточно высокую трудоемкость. Требуется немедленная реакция</w:t>
            </w:r>
          </w:p>
        </w:tc>
      </w:tr>
      <w:tr w:rsidR="00310E5C" w:rsidRPr="00741984" w14:paraId="2B99C1FB" w14:textId="77777777" w:rsidTr="00140183">
        <w:tc>
          <w:tcPr>
            <w:tcW w:w="2122" w:type="dxa"/>
          </w:tcPr>
          <w:p w14:paraId="709854F6"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RTM</w:t>
            </w:r>
          </w:p>
          <w:p w14:paraId="1F006757"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 на входящих каналах в режиме реального времени</w:t>
            </w:r>
          </w:p>
        </w:tc>
        <w:tc>
          <w:tcPr>
            <w:tcW w:w="7790" w:type="dxa"/>
          </w:tcPr>
          <w:p w14:paraId="6D8945C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Система полностью неработоспособна. </w:t>
            </w:r>
          </w:p>
          <w:p w14:paraId="4645CC1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Аварийная остановка/сбой или критичное зависание Системы (перепады напряжения, сбой оборудования и пр.). Большинство функций системы не выполняется, что существенно влияет на бизнес </w:t>
            </w:r>
            <w:r w:rsidR="003A6BB6">
              <w:rPr>
                <w:rFonts w:ascii="Times New Roman" w:hAnsi="Times New Roman" w:cs="Times New Roman"/>
                <w:sz w:val="20"/>
                <w:szCs w:val="20"/>
              </w:rPr>
              <w:t>АО "Почта Банк" (далее – Заказчик)</w:t>
            </w:r>
            <w:r w:rsidRPr="00741984">
              <w:rPr>
                <w:rFonts w:ascii="Times New Roman" w:hAnsi="Times New Roman" w:cs="Times New Roman"/>
                <w:sz w:val="20"/>
                <w:szCs w:val="20"/>
              </w:rPr>
              <w:t>. А именно:</w:t>
            </w:r>
          </w:p>
          <w:p w14:paraId="7EB3533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ПО RTM не принимает запросы от Фронт-Офисной системы.</w:t>
            </w:r>
          </w:p>
          <w:p w14:paraId="408C3C0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ПО RTM принимает входящие запросы, но не возвращает ответы или возвращает ответы с ошибками по более чем 25% заявок.</w:t>
            </w:r>
          </w:p>
          <w:p w14:paraId="5EE874E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Длина очереди заявок, скопившихся на стороне ПО RTM, превышает 100 шт. и продолжает накапливаться.</w:t>
            </w:r>
          </w:p>
          <w:p w14:paraId="16D95B8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Среднее время обработки заявки увеличилось более чем на 200% (ситуация сохраняется в течение 2 (двух) часов).</w:t>
            </w:r>
          </w:p>
        </w:tc>
      </w:tr>
      <w:tr w:rsidR="00310E5C" w:rsidRPr="00741984" w14:paraId="6FA6CE57" w14:textId="77777777" w:rsidTr="00140183">
        <w:tc>
          <w:tcPr>
            <w:tcW w:w="2122" w:type="dxa"/>
          </w:tcPr>
          <w:p w14:paraId="44B395E5"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ПО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w:t>
            </w:r>
          </w:p>
          <w:p w14:paraId="388A589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принятия решения</w:t>
            </w:r>
          </w:p>
        </w:tc>
        <w:tc>
          <w:tcPr>
            <w:tcW w:w="7790" w:type="dxa"/>
          </w:tcPr>
          <w:p w14:paraId="2E768AD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Система полностью неработоспособна. </w:t>
            </w:r>
          </w:p>
          <w:p w14:paraId="14B9A4C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Аварийная остановка/сбой или критичное зависание Системы (перепады напряжения, сбой оборудования и пр.). Большинство функций системы не выполняется, что существенно влияет на бизнес Заказчика. А именно:</w:t>
            </w:r>
          </w:p>
          <w:p w14:paraId="30F399D3"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ПО SAS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 не принимает запросы от Фронт-Офисной системы.</w:t>
            </w:r>
          </w:p>
          <w:p w14:paraId="0C60EF39"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ПО SAS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 принимает входящие запросы, но не возвращает ответы по более чем 10% заявок.</w:t>
            </w:r>
          </w:p>
          <w:p w14:paraId="7DC620B1"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Длина очереди заявок, скопившихся на стороне ПО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 превышает 100 шт.</w:t>
            </w:r>
          </w:p>
          <w:p w14:paraId="34E10EF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Система не получает/не использует ответы 2 (двух) или более внешних сервисов по более чем 50% заявок.</w:t>
            </w:r>
          </w:p>
          <w:p w14:paraId="39085D38"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Одна или несколько бизнес-переменных, участвующих в принятии решения (т.е. передаваемые во фронт), считаются некорректно для значительного потока заявок (более 10% потока).</w:t>
            </w:r>
          </w:p>
          <w:p w14:paraId="10ED035D"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Среднее время обработки заявки увеличилось более чем на 200% (ситуация сохраняется в течение 2 (двух) часов).</w:t>
            </w:r>
          </w:p>
        </w:tc>
      </w:tr>
      <w:tr w:rsidR="00310E5C" w:rsidRPr="00741984" w14:paraId="07F6AE42" w14:textId="77777777" w:rsidTr="00140183">
        <w:tc>
          <w:tcPr>
            <w:tcW w:w="2122" w:type="dxa"/>
          </w:tcPr>
          <w:p w14:paraId="6D46CB5A"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CS</w:t>
            </w:r>
          </w:p>
          <w:p w14:paraId="4FF41D54"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построения модели и пользовательская аналитика данных</w:t>
            </w:r>
          </w:p>
        </w:tc>
        <w:tc>
          <w:tcPr>
            <w:tcW w:w="7790" w:type="dxa"/>
          </w:tcPr>
          <w:p w14:paraId="6315ED11"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Система полностью неработоспособна. Аварийная остановка/сбой или критичное зависание Системы (перепады напряжения, сбой оборудования и пр.) у всех пользователей системы. </w:t>
            </w:r>
          </w:p>
          <w:p w14:paraId="5B347EF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lastRenderedPageBreak/>
              <w:t xml:space="preserve">• Для всех пользователей недоступны сервисы SAS, не запускаются приложения Базового ПО SAS (SAS </w:t>
            </w:r>
            <w:proofErr w:type="spellStart"/>
            <w:r w:rsidRPr="00741984">
              <w:rPr>
                <w:rFonts w:ascii="Times New Roman" w:hAnsi="Times New Roman" w:cs="Times New Roman"/>
                <w:sz w:val="20"/>
                <w:szCs w:val="20"/>
              </w:rPr>
              <w:t>Enterprise</w:t>
            </w:r>
            <w:proofErr w:type="spellEnd"/>
            <w:r w:rsidRPr="00741984">
              <w:rPr>
                <w:rFonts w:ascii="Times New Roman" w:hAnsi="Times New Roman" w:cs="Times New Roman"/>
                <w:sz w:val="20"/>
                <w:szCs w:val="20"/>
              </w:rPr>
              <w:t xml:space="preserve"> </w:t>
            </w:r>
            <w:proofErr w:type="spellStart"/>
            <w:r w:rsidRPr="00741984">
              <w:rPr>
                <w:rFonts w:ascii="Times New Roman" w:hAnsi="Times New Roman" w:cs="Times New Roman"/>
                <w:sz w:val="20"/>
                <w:szCs w:val="20"/>
              </w:rPr>
              <w:t>Guide</w:t>
            </w:r>
            <w:proofErr w:type="spellEnd"/>
            <w:r w:rsidRPr="00741984">
              <w:rPr>
                <w:rFonts w:ascii="Times New Roman" w:hAnsi="Times New Roman" w:cs="Times New Roman"/>
                <w:sz w:val="20"/>
                <w:szCs w:val="20"/>
              </w:rPr>
              <w:t xml:space="preserve">, SAS </w:t>
            </w:r>
            <w:proofErr w:type="spellStart"/>
            <w:r w:rsidRPr="00741984">
              <w:rPr>
                <w:rFonts w:ascii="Times New Roman" w:hAnsi="Times New Roman" w:cs="Times New Roman"/>
                <w:sz w:val="20"/>
                <w:szCs w:val="20"/>
              </w:rPr>
              <w:t>Enterprise</w:t>
            </w:r>
            <w:proofErr w:type="spellEnd"/>
            <w:r w:rsidRPr="00741984">
              <w:rPr>
                <w:rFonts w:ascii="Times New Roman" w:hAnsi="Times New Roman" w:cs="Times New Roman"/>
                <w:sz w:val="20"/>
                <w:szCs w:val="20"/>
              </w:rPr>
              <w:t xml:space="preserve"> </w:t>
            </w:r>
            <w:proofErr w:type="spellStart"/>
            <w:r w:rsidRPr="00741984">
              <w:rPr>
                <w:rFonts w:ascii="Times New Roman" w:hAnsi="Times New Roman" w:cs="Times New Roman"/>
                <w:sz w:val="20"/>
                <w:szCs w:val="20"/>
              </w:rPr>
              <w:t>Miner</w:t>
            </w:r>
            <w:proofErr w:type="spellEnd"/>
            <w:r w:rsidRPr="00741984">
              <w:rPr>
                <w:rFonts w:ascii="Times New Roman" w:hAnsi="Times New Roman" w:cs="Times New Roman"/>
                <w:sz w:val="20"/>
                <w:szCs w:val="20"/>
              </w:rPr>
              <w:t xml:space="preserve">, SAS </w:t>
            </w:r>
            <w:proofErr w:type="spellStart"/>
            <w:r w:rsidRPr="00741984">
              <w:rPr>
                <w:rFonts w:ascii="Times New Roman" w:hAnsi="Times New Roman" w:cs="Times New Roman"/>
                <w:sz w:val="20"/>
                <w:szCs w:val="20"/>
              </w:rPr>
              <w:t>Model</w:t>
            </w:r>
            <w:proofErr w:type="spellEnd"/>
            <w:r w:rsidRPr="00741984">
              <w:rPr>
                <w:rFonts w:ascii="Times New Roman" w:hAnsi="Times New Roman" w:cs="Times New Roman"/>
                <w:sz w:val="20"/>
                <w:szCs w:val="20"/>
              </w:rPr>
              <w:t xml:space="preserve"> </w:t>
            </w:r>
            <w:proofErr w:type="spellStart"/>
            <w:r w:rsidRPr="00741984">
              <w:rPr>
                <w:rFonts w:ascii="Times New Roman" w:hAnsi="Times New Roman" w:cs="Times New Roman"/>
                <w:sz w:val="20"/>
                <w:szCs w:val="20"/>
              </w:rPr>
              <w:t>Manger</w:t>
            </w:r>
            <w:proofErr w:type="spellEnd"/>
            <w:r w:rsidRPr="00741984">
              <w:rPr>
                <w:rFonts w:ascii="Times New Roman" w:hAnsi="Times New Roman" w:cs="Times New Roman"/>
                <w:sz w:val="20"/>
                <w:szCs w:val="20"/>
              </w:rPr>
              <w:t xml:space="preserve">, SAS </w:t>
            </w:r>
            <w:proofErr w:type="spellStart"/>
            <w:r w:rsidRPr="00741984">
              <w:rPr>
                <w:rFonts w:ascii="Times New Roman" w:hAnsi="Times New Roman" w:cs="Times New Roman"/>
                <w:sz w:val="20"/>
                <w:szCs w:val="20"/>
              </w:rPr>
              <w:t>Management</w:t>
            </w:r>
            <w:proofErr w:type="spellEnd"/>
            <w:r w:rsidRPr="00741984">
              <w:rPr>
                <w:rFonts w:ascii="Times New Roman" w:hAnsi="Times New Roman" w:cs="Times New Roman"/>
                <w:sz w:val="20"/>
                <w:szCs w:val="20"/>
              </w:rPr>
              <w:t xml:space="preserve"> </w:t>
            </w:r>
            <w:proofErr w:type="spellStart"/>
            <w:r w:rsidRPr="00741984">
              <w:rPr>
                <w:rFonts w:ascii="Times New Roman" w:hAnsi="Times New Roman" w:cs="Times New Roman"/>
                <w:sz w:val="20"/>
                <w:szCs w:val="20"/>
              </w:rPr>
              <w:t>Console</w:t>
            </w:r>
            <w:proofErr w:type="spellEnd"/>
            <w:r w:rsidRPr="00741984">
              <w:rPr>
                <w:rFonts w:ascii="Times New Roman" w:hAnsi="Times New Roman" w:cs="Times New Roman"/>
                <w:sz w:val="20"/>
                <w:szCs w:val="20"/>
              </w:rPr>
              <w:t>).</w:t>
            </w:r>
          </w:p>
        </w:tc>
      </w:tr>
      <w:tr w:rsidR="00310E5C" w:rsidRPr="00741984" w14:paraId="6A8E38F3" w14:textId="77777777" w:rsidTr="00140183">
        <w:tc>
          <w:tcPr>
            <w:tcW w:w="2122" w:type="dxa"/>
          </w:tcPr>
          <w:p w14:paraId="1D87D120"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lastRenderedPageBreak/>
              <w:t>ПО SAS CM</w:t>
            </w:r>
          </w:p>
          <w:p w14:paraId="7E6E8679"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Система целевых стратегий сбора просроченной задолженности и </w:t>
            </w:r>
            <w:proofErr w:type="spellStart"/>
            <w:r w:rsidRPr="00741984">
              <w:rPr>
                <w:rFonts w:ascii="Times New Roman" w:hAnsi="Times New Roman" w:cs="Times New Roman"/>
                <w:sz w:val="20"/>
                <w:szCs w:val="20"/>
              </w:rPr>
              <w:t>pre-collection</w:t>
            </w:r>
            <w:proofErr w:type="spellEnd"/>
          </w:p>
        </w:tc>
        <w:tc>
          <w:tcPr>
            <w:tcW w:w="7790" w:type="dxa"/>
          </w:tcPr>
          <w:p w14:paraId="7129C597"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Одна из основных бизнес-операций ПО остановлена (любая операция, блокирующая выгрузку предложений по кампаниям в каналы информирования). Альтернативные (ручные и другие) способы продолжать работу отсутствуют либо имеют достаточно высокую трудоемкость. Требуется немедленная реакция.</w:t>
            </w:r>
          </w:p>
        </w:tc>
      </w:tr>
      <w:tr w:rsidR="00310E5C" w:rsidRPr="00741984" w14:paraId="2CE30770" w14:textId="77777777" w:rsidTr="00140183">
        <w:tc>
          <w:tcPr>
            <w:tcW w:w="2122" w:type="dxa"/>
          </w:tcPr>
          <w:p w14:paraId="6D2BAF4C"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СПМ</w:t>
            </w:r>
          </w:p>
          <w:p w14:paraId="3FF0DB77"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противодействия мошенничеству</w:t>
            </w:r>
          </w:p>
        </w:tc>
        <w:tc>
          <w:tcPr>
            <w:tcW w:w="7790" w:type="dxa"/>
          </w:tcPr>
          <w:p w14:paraId="16202A97"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Система полностью неработоспособна. Аварийная остановка/сбой или критичное зависание Системы (перепады напряжения, сбой оборудования и пр.). Большинство функций системы не выполняется, что существенно влияет на бизнес Заказчика. </w:t>
            </w:r>
          </w:p>
          <w:p w14:paraId="6B0EABD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ПО не возвращает ответы в рамках заявленного SLA или возвращает ответы с ошибками по более чем 15% событий.</w:t>
            </w:r>
          </w:p>
        </w:tc>
      </w:tr>
      <w:tr w:rsidR="00310E5C" w:rsidRPr="00741984" w14:paraId="20FAE00D" w14:textId="77777777" w:rsidTr="00140183">
        <w:tc>
          <w:tcPr>
            <w:tcW w:w="2122" w:type="dxa"/>
          </w:tcPr>
          <w:p w14:paraId="1CA10D4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ПО AML </w:t>
            </w:r>
          </w:p>
          <w:p w14:paraId="69885D53"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автоматизирующая процессы ПОД/ФТ и ФРОМУ</w:t>
            </w:r>
          </w:p>
        </w:tc>
        <w:tc>
          <w:tcPr>
            <w:tcW w:w="7790" w:type="dxa"/>
          </w:tcPr>
          <w:p w14:paraId="2F7119E3"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Система полностью неработоспособна. Аварийная остановка/сбой или критичное зависание Системы (перепады напряжения, сбой оборудования и пр.). Большинство функций системы не выполняется, что существенно влияет на бизнес Заказчика.</w:t>
            </w:r>
          </w:p>
        </w:tc>
      </w:tr>
      <w:tr w:rsidR="00310E5C" w:rsidRPr="00741984" w14:paraId="58FFDD37" w14:textId="77777777" w:rsidTr="00140183">
        <w:tc>
          <w:tcPr>
            <w:tcW w:w="9912" w:type="dxa"/>
            <w:gridSpan w:val="2"/>
          </w:tcPr>
          <w:p w14:paraId="53720A3E" w14:textId="77777777" w:rsidR="00310E5C" w:rsidRPr="00741984" w:rsidRDefault="00310E5C" w:rsidP="00741984">
            <w:pPr>
              <w:spacing w:line="240" w:lineRule="auto"/>
              <w:jc w:val="center"/>
              <w:rPr>
                <w:rFonts w:ascii="Times New Roman" w:hAnsi="Times New Roman" w:cs="Times New Roman"/>
                <w:b/>
                <w:sz w:val="20"/>
                <w:szCs w:val="20"/>
              </w:rPr>
            </w:pPr>
            <w:r w:rsidRPr="00741984">
              <w:rPr>
                <w:rFonts w:ascii="Times New Roman" w:hAnsi="Times New Roman" w:cs="Times New Roman"/>
                <w:b/>
                <w:sz w:val="20"/>
                <w:szCs w:val="20"/>
              </w:rPr>
              <w:t>Приоритет 2. «Высокий» инцидент.</w:t>
            </w:r>
          </w:p>
        </w:tc>
      </w:tr>
      <w:tr w:rsidR="00310E5C" w:rsidRPr="00741984" w14:paraId="029B86D9" w14:textId="77777777" w:rsidTr="00140183">
        <w:tc>
          <w:tcPr>
            <w:tcW w:w="2122" w:type="dxa"/>
          </w:tcPr>
          <w:p w14:paraId="6AD66803"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MCCM</w:t>
            </w:r>
          </w:p>
          <w:p w14:paraId="3E611D8C"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w:t>
            </w:r>
          </w:p>
        </w:tc>
        <w:tc>
          <w:tcPr>
            <w:tcW w:w="7790" w:type="dxa"/>
          </w:tcPr>
          <w:p w14:paraId="2EB75169"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Система функционирует частично, что влияет на бизнес Заказчика, при этом большая часть функциональности работает корректно. </w:t>
            </w:r>
            <w:proofErr w:type="gramStart"/>
            <w:r w:rsidRPr="00741984">
              <w:rPr>
                <w:rFonts w:ascii="Times New Roman" w:hAnsi="Times New Roman" w:cs="Times New Roman"/>
                <w:sz w:val="20"/>
                <w:szCs w:val="20"/>
              </w:rPr>
              <w:t>Например</w:t>
            </w:r>
            <w:proofErr w:type="gramEnd"/>
            <w:r w:rsidRPr="00741984">
              <w:rPr>
                <w:rFonts w:ascii="Times New Roman" w:hAnsi="Times New Roman" w:cs="Times New Roman"/>
                <w:sz w:val="20"/>
                <w:szCs w:val="20"/>
              </w:rPr>
              <w:t>:</w:t>
            </w:r>
          </w:p>
          <w:p w14:paraId="49BB02E9"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Остановлена одна из основных бизнес-операций ПО (не выгружаются предложения на обзвон и т.д.), при этом существуют приемлемые альтернативные (ручные и другие) способы продолжать работу.</w:t>
            </w:r>
          </w:p>
          <w:p w14:paraId="266B6F5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Остановлена одна из второстепенных бизнес-операций. Альтернативные (ручные и другие) способы продолжать работу отсутствуют либо имеют достаточно высокую трудоемкость.</w:t>
            </w:r>
          </w:p>
        </w:tc>
      </w:tr>
      <w:tr w:rsidR="00310E5C" w:rsidRPr="00741984" w14:paraId="00EF8D5D" w14:textId="77777777" w:rsidTr="00140183">
        <w:tc>
          <w:tcPr>
            <w:tcW w:w="2122" w:type="dxa"/>
          </w:tcPr>
          <w:p w14:paraId="2390DA52"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RTM</w:t>
            </w:r>
          </w:p>
          <w:p w14:paraId="07144B12"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 на входящих каналах в режиме реального времени</w:t>
            </w:r>
          </w:p>
        </w:tc>
        <w:tc>
          <w:tcPr>
            <w:tcW w:w="7790" w:type="dxa"/>
          </w:tcPr>
          <w:p w14:paraId="30909C6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Система функционирует частично либо с низкой производительностью, что влияет на бизнес Заказчика, при этом большая часть заявок обрабатывается корректно. А именно:</w:t>
            </w:r>
          </w:p>
          <w:p w14:paraId="36CCCB0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ПО RTDM принимает входящие запросы, но не возвращает ответы или возвращает ответы с ошибками по менее чем 25% заявок.</w:t>
            </w:r>
          </w:p>
          <w:p w14:paraId="69947F9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Среднее время обработки заявки увеличилось более чем на 50% (ситуация сохраняется в течение 2 (двух) часов).</w:t>
            </w:r>
          </w:p>
        </w:tc>
      </w:tr>
      <w:tr w:rsidR="00310E5C" w:rsidRPr="00741984" w14:paraId="01237E40" w14:textId="77777777" w:rsidTr="00140183">
        <w:tc>
          <w:tcPr>
            <w:tcW w:w="2122" w:type="dxa"/>
          </w:tcPr>
          <w:p w14:paraId="010EE388"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ПО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w:t>
            </w:r>
          </w:p>
          <w:p w14:paraId="333B9B78"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принятия решения</w:t>
            </w:r>
          </w:p>
        </w:tc>
        <w:tc>
          <w:tcPr>
            <w:tcW w:w="7790" w:type="dxa"/>
          </w:tcPr>
          <w:p w14:paraId="10C81F6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Система функционирует частично либо с низкой производительностью, что влияет на бизнес Заказчика, при этом большая часть заявок обрабатывается корректно. А именно:</w:t>
            </w:r>
          </w:p>
          <w:p w14:paraId="686869B8"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ПО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 принимает входящие запросы, но не возвращает ответы по менее чем 10% заявок.</w:t>
            </w:r>
          </w:p>
          <w:p w14:paraId="08ACB71D"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Система не получает/не использует ответы 1 (одного) из внешних сервисов для более чем 50% заявок.</w:t>
            </w:r>
          </w:p>
          <w:p w14:paraId="64F987AF"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Одна или несколько бизнес-переменных, участвующих в принятии решения (т.е. передаваемых во фронт), считаются некорректно для небольшого количества заявок (менее 10% потока).</w:t>
            </w:r>
          </w:p>
          <w:p w14:paraId="53D72E99"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Среднее время обработки заявки увеличилось более чем на 50% (ситуация сохраняется в течение 2 (двух) часов).</w:t>
            </w:r>
          </w:p>
        </w:tc>
      </w:tr>
      <w:tr w:rsidR="00310E5C" w:rsidRPr="00741984" w14:paraId="19CE3884" w14:textId="77777777" w:rsidTr="00140183">
        <w:tc>
          <w:tcPr>
            <w:tcW w:w="2122" w:type="dxa"/>
          </w:tcPr>
          <w:p w14:paraId="49AF087C"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CS</w:t>
            </w:r>
          </w:p>
          <w:p w14:paraId="5AE54F78"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построения модели и пользовательская аналитика данных</w:t>
            </w:r>
          </w:p>
        </w:tc>
        <w:tc>
          <w:tcPr>
            <w:tcW w:w="7790" w:type="dxa"/>
          </w:tcPr>
          <w:p w14:paraId="2A268C68"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Система функционирует частично либо с низкой производительностью, что влияет на бизнес Заказчика, при этом часть работ может выполняться. </w:t>
            </w:r>
          </w:p>
          <w:p w14:paraId="23E5352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Для одного или нескольких пользователей недоступны сервисы Базового ПО SAS, не запускаются приложения Базового ПО SAS, недостаточно прав для доступа к объектам Системы ПО. </w:t>
            </w:r>
          </w:p>
          <w:p w14:paraId="2B348B3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При работе с интерфейсом Базового ПО SAS </w:t>
            </w:r>
            <w:proofErr w:type="spellStart"/>
            <w:r w:rsidRPr="00741984">
              <w:rPr>
                <w:rFonts w:ascii="Times New Roman" w:hAnsi="Times New Roman" w:cs="Times New Roman"/>
                <w:sz w:val="20"/>
                <w:szCs w:val="20"/>
              </w:rPr>
              <w:t>Enterprise</w:t>
            </w:r>
            <w:proofErr w:type="spellEnd"/>
            <w:r w:rsidRPr="00741984">
              <w:rPr>
                <w:rFonts w:ascii="Times New Roman" w:hAnsi="Times New Roman" w:cs="Times New Roman"/>
                <w:sz w:val="20"/>
                <w:szCs w:val="20"/>
              </w:rPr>
              <w:t xml:space="preserve"> </w:t>
            </w:r>
            <w:proofErr w:type="spellStart"/>
            <w:r w:rsidRPr="00741984">
              <w:rPr>
                <w:rFonts w:ascii="Times New Roman" w:hAnsi="Times New Roman" w:cs="Times New Roman"/>
                <w:sz w:val="20"/>
                <w:szCs w:val="20"/>
              </w:rPr>
              <w:t>Guide</w:t>
            </w:r>
            <w:proofErr w:type="spellEnd"/>
            <w:r w:rsidRPr="00741984">
              <w:rPr>
                <w:rFonts w:ascii="Times New Roman" w:hAnsi="Times New Roman" w:cs="Times New Roman"/>
                <w:sz w:val="20"/>
                <w:szCs w:val="20"/>
              </w:rPr>
              <w:t>, у пользователей возникают проблемы с производительностью, затруднен доступ к части функций Системы ПО.</w:t>
            </w:r>
          </w:p>
        </w:tc>
      </w:tr>
      <w:tr w:rsidR="00310E5C" w:rsidRPr="00741984" w14:paraId="77773012" w14:textId="77777777" w:rsidTr="00140183">
        <w:tc>
          <w:tcPr>
            <w:tcW w:w="2122" w:type="dxa"/>
          </w:tcPr>
          <w:p w14:paraId="175AF0E1"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SAS CM</w:t>
            </w:r>
          </w:p>
          <w:p w14:paraId="16D7A1D0"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Система целевых стратегий сбора просроченной задолженности и </w:t>
            </w:r>
            <w:proofErr w:type="spellStart"/>
            <w:r w:rsidRPr="00741984">
              <w:rPr>
                <w:rFonts w:ascii="Times New Roman" w:hAnsi="Times New Roman" w:cs="Times New Roman"/>
                <w:sz w:val="20"/>
                <w:szCs w:val="20"/>
              </w:rPr>
              <w:t>pre-collection</w:t>
            </w:r>
            <w:proofErr w:type="spellEnd"/>
          </w:p>
        </w:tc>
        <w:tc>
          <w:tcPr>
            <w:tcW w:w="7790" w:type="dxa"/>
          </w:tcPr>
          <w:p w14:paraId="6967534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Система функционирует частично, что влияет на бизнес-процесс Заказчика, при этом большая часть функциональности работает корректно. </w:t>
            </w:r>
            <w:proofErr w:type="gramStart"/>
            <w:r w:rsidRPr="00741984">
              <w:rPr>
                <w:rFonts w:ascii="Times New Roman" w:hAnsi="Times New Roman" w:cs="Times New Roman"/>
                <w:sz w:val="20"/>
                <w:szCs w:val="20"/>
              </w:rPr>
              <w:t>Например</w:t>
            </w:r>
            <w:proofErr w:type="gramEnd"/>
            <w:r w:rsidRPr="00741984">
              <w:rPr>
                <w:rFonts w:ascii="Times New Roman" w:hAnsi="Times New Roman" w:cs="Times New Roman"/>
                <w:sz w:val="20"/>
                <w:szCs w:val="20"/>
              </w:rPr>
              <w:t>:</w:t>
            </w:r>
          </w:p>
          <w:p w14:paraId="3BF26C7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Остановлена одна из основных бизнес-операций ПО (не выгружаются предложения на обзвон и т.д.), при этом существуют приемлемые альтернативные (ручные и другие) способы продолжать работу.</w:t>
            </w:r>
          </w:p>
          <w:p w14:paraId="5E36CD84"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Остановлена одна из второстепенных бизнес-операций. Альтернативные (ручные и другие) способы продолжать работу отсутствуют либо имеют достаточно высокую трудоемкость.</w:t>
            </w:r>
          </w:p>
        </w:tc>
      </w:tr>
      <w:tr w:rsidR="00310E5C" w:rsidRPr="00741984" w14:paraId="14F0CAED" w14:textId="77777777" w:rsidTr="00140183">
        <w:tc>
          <w:tcPr>
            <w:tcW w:w="2122" w:type="dxa"/>
          </w:tcPr>
          <w:p w14:paraId="327C0AB1"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СПМ</w:t>
            </w:r>
          </w:p>
          <w:p w14:paraId="5BB2EE5B"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lastRenderedPageBreak/>
              <w:t>Система противодействия мошенничеству</w:t>
            </w:r>
          </w:p>
        </w:tc>
        <w:tc>
          <w:tcPr>
            <w:tcW w:w="7790" w:type="dxa"/>
          </w:tcPr>
          <w:p w14:paraId="7A6F12E4"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lastRenderedPageBreak/>
              <w:t>Проблема привела к сокращению функциональности, но существенные функции приложения остаются доступными.</w:t>
            </w:r>
          </w:p>
          <w:p w14:paraId="12349C02"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lastRenderedPageBreak/>
              <w:t>ПО не возвращает ответы или возвращает ответы с ошибками в рамках заявленного SLA по 5%-15% событий.</w:t>
            </w:r>
          </w:p>
          <w:p w14:paraId="0751B0D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Для одного или нескольких пользователей недоступны сервисы Базового ПО SAS, не запускаются приложения Базового ПО SAS, недостаточно прав для доступа к объектам Системы ПО. </w:t>
            </w:r>
          </w:p>
          <w:p w14:paraId="63FA508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При работе пользователей с Базовым ПО SAS, недоступна часть интерфейсов или окон Системы.</w:t>
            </w:r>
          </w:p>
        </w:tc>
      </w:tr>
      <w:tr w:rsidR="00310E5C" w:rsidRPr="00741984" w14:paraId="0593E8E0" w14:textId="77777777" w:rsidTr="00140183">
        <w:tc>
          <w:tcPr>
            <w:tcW w:w="2122" w:type="dxa"/>
          </w:tcPr>
          <w:p w14:paraId="74A5A52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lastRenderedPageBreak/>
              <w:t>ПО AML</w:t>
            </w:r>
          </w:p>
          <w:p w14:paraId="11BEFA08"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автоматизирующая процессы ПОД/ФТ и ФРОМУ</w:t>
            </w:r>
          </w:p>
        </w:tc>
        <w:tc>
          <w:tcPr>
            <w:tcW w:w="7790" w:type="dxa"/>
          </w:tcPr>
          <w:p w14:paraId="668AC56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Проблема привела к сокращению функциональности, но существенные функции приложения остаются доступными.</w:t>
            </w:r>
          </w:p>
          <w:p w14:paraId="74C482C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 Для одного или нескольких пользователей недоступны сервисы Базового ПО SAS, не запускаются приложения Базового ПО SAS, недостаточно прав для доступа к объектам Системы ПО.</w:t>
            </w:r>
          </w:p>
          <w:p w14:paraId="31D9A4C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 При работе пользователей с Базовым ПО SAS, недоступна часть интерфейсов или окон Системы.</w:t>
            </w:r>
          </w:p>
        </w:tc>
      </w:tr>
      <w:tr w:rsidR="00310E5C" w:rsidRPr="00741984" w14:paraId="03948359" w14:textId="77777777" w:rsidTr="00140183">
        <w:tc>
          <w:tcPr>
            <w:tcW w:w="9912" w:type="dxa"/>
            <w:gridSpan w:val="2"/>
          </w:tcPr>
          <w:p w14:paraId="165986C9" w14:textId="77777777" w:rsidR="00310E5C" w:rsidRPr="00741984" w:rsidRDefault="00310E5C" w:rsidP="00741984">
            <w:pPr>
              <w:spacing w:line="240" w:lineRule="auto"/>
              <w:jc w:val="center"/>
              <w:rPr>
                <w:rFonts w:ascii="Times New Roman" w:hAnsi="Times New Roman" w:cs="Times New Roman"/>
                <w:b/>
                <w:sz w:val="20"/>
                <w:szCs w:val="20"/>
              </w:rPr>
            </w:pPr>
            <w:r w:rsidRPr="00741984">
              <w:rPr>
                <w:rFonts w:ascii="Times New Roman" w:hAnsi="Times New Roman" w:cs="Times New Roman"/>
                <w:b/>
                <w:sz w:val="20"/>
                <w:szCs w:val="20"/>
              </w:rPr>
              <w:t>Приоритет 3. «Средней критичности» инцидент.</w:t>
            </w:r>
          </w:p>
        </w:tc>
      </w:tr>
      <w:tr w:rsidR="00310E5C" w:rsidRPr="00741984" w14:paraId="7F872746" w14:textId="77777777" w:rsidTr="00140183">
        <w:tc>
          <w:tcPr>
            <w:tcW w:w="2122" w:type="dxa"/>
          </w:tcPr>
          <w:p w14:paraId="737F94E4"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MCCM</w:t>
            </w:r>
          </w:p>
          <w:p w14:paraId="007FEB70"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w:t>
            </w:r>
          </w:p>
        </w:tc>
        <w:tc>
          <w:tcPr>
            <w:tcW w:w="7790" w:type="dxa"/>
          </w:tcPr>
          <w:p w14:paraId="4677DDD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Проблема привела к сокращению функциональности, но существенные функции приложения остаются доступными.</w:t>
            </w:r>
          </w:p>
        </w:tc>
      </w:tr>
      <w:tr w:rsidR="00310E5C" w:rsidRPr="00741984" w14:paraId="0A63AF27" w14:textId="77777777" w:rsidTr="00140183">
        <w:tc>
          <w:tcPr>
            <w:tcW w:w="2122" w:type="dxa"/>
          </w:tcPr>
          <w:p w14:paraId="7EFA9260"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RTM</w:t>
            </w:r>
          </w:p>
          <w:p w14:paraId="6DCE6715"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 на входящих каналах в режиме реального времени</w:t>
            </w:r>
          </w:p>
        </w:tc>
        <w:tc>
          <w:tcPr>
            <w:tcW w:w="7790" w:type="dxa"/>
          </w:tcPr>
          <w:p w14:paraId="2255745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Система функционирует, но встречаются некритичные проблемы, дефекты или некоторое снижение производительности. А именно:</w:t>
            </w:r>
          </w:p>
          <w:p w14:paraId="435DBE4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Проблемы, связанные с неправильной эксплуатацией Системы.</w:t>
            </w:r>
          </w:p>
          <w:p w14:paraId="7E593687"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Проблемы в системе мониторинга и рассылке регулярных уведомлений.</w:t>
            </w:r>
          </w:p>
          <w:p w14:paraId="3F8DD49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связанные с настройками ПО, консультации по переконфигурированию ПО.</w:t>
            </w:r>
          </w:p>
          <w:p w14:paraId="3F21DFA7"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возникающие при эксплуатации ПО, не оказывающие влияния на бизнес Заказчика.</w:t>
            </w:r>
          </w:p>
          <w:p w14:paraId="118DDCFE"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Необходимость уточнения и/или устранения ошибки в эксплуатационной документации.</w:t>
            </w:r>
          </w:p>
        </w:tc>
      </w:tr>
      <w:tr w:rsidR="00310E5C" w:rsidRPr="00741984" w14:paraId="6F86C19F" w14:textId="77777777" w:rsidTr="00140183">
        <w:tc>
          <w:tcPr>
            <w:tcW w:w="2122" w:type="dxa"/>
          </w:tcPr>
          <w:p w14:paraId="2D432B75"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ПО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w:t>
            </w:r>
          </w:p>
          <w:p w14:paraId="04E6FB81"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принятия решения</w:t>
            </w:r>
          </w:p>
        </w:tc>
        <w:tc>
          <w:tcPr>
            <w:tcW w:w="7790" w:type="dxa"/>
          </w:tcPr>
          <w:p w14:paraId="2C4B28B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Система функционирует, но встречаются некритичные проблемы, дефекты или некоторое снижение производительности. А именно:</w:t>
            </w:r>
          </w:p>
          <w:p w14:paraId="5A664F7F"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Проблемы, связанные с неправильной эксплуатацией Системы.</w:t>
            </w:r>
          </w:p>
          <w:p w14:paraId="22049281"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Проблемы в системе мониторинга и рассылке регулярных уведомлений.</w:t>
            </w:r>
          </w:p>
          <w:p w14:paraId="247530C3"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связанные с настройками ПО, консультации по переконфигурированию ПО.</w:t>
            </w:r>
          </w:p>
          <w:p w14:paraId="3EDC70C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возникающие при эксплуатации ПО, не оказывающие влияния на бизнес Заказчика.</w:t>
            </w:r>
          </w:p>
          <w:p w14:paraId="29DF1DC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•Необходимость уточнения и/или устранения ошибки в эксплуатационной документации.</w:t>
            </w:r>
          </w:p>
        </w:tc>
      </w:tr>
      <w:tr w:rsidR="00310E5C" w:rsidRPr="00741984" w14:paraId="7412C2AB" w14:textId="77777777" w:rsidTr="00140183">
        <w:tc>
          <w:tcPr>
            <w:tcW w:w="2122" w:type="dxa"/>
          </w:tcPr>
          <w:p w14:paraId="1FBED88A"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CS</w:t>
            </w:r>
          </w:p>
          <w:p w14:paraId="7785EFA2"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построения модели и пользовательская аналитика данных</w:t>
            </w:r>
          </w:p>
        </w:tc>
        <w:tc>
          <w:tcPr>
            <w:tcW w:w="7790" w:type="dxa"/>
          </w:tcPr>
          <w:p w14:paraId="68472152"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Система функционирует, но встречаются некритичные проблемы, дефекты. </w:t>
            </w:r>
          </w:p>
          <w:p w14:paraId="0BD63037"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Проблемы, связанные с неправильной эксплуатацией Системы ПО, неисправностью аппаратной части оборудования и их настройками. </w:t>
            </w:r>
          </w:p>
          <w:p w14:paraId="33047743"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Вопросы по настройкам ПО. </w:t>
            </w:r>
          </w:p>
          <w:p w14:paraId="4D60118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возникающие при эксплуатации ПО, не оказывающие влияния на бизнес Заказчика.</w:t>
            </w:r>
          </w:p>
          <w:p w14:paraId="798DD0E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Консультации по переконфигурированию ПО. </w:t>
            </w:r>
          </w:p>
          <w:p w14:paraId="5094B5E4"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Необходимость уточнения и/или ошибки в документации.</w:t>
            </w:r>
          </w:p>
        </w:tc>
      </w:tr>
      <w:tr w:rsidR="00310E5C" w:rsidRPr="00741984" w14:paraId="577AA979" w14:textId="77777777" w:rsidTr="00140183">
        <w:tc>
          <w:tcPr>
            <w:tcW w:w="2122" w:type="dxa"/>
          </w:tcPr>
          <w:p w14:paraId="0EC307F8"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SAS CM</w:t>
            </w:r>
          </w:p>
          <w:p w14:paraId="6B1573A8"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Система целевых стратегий сбора просроченной задолженности и </w:t>
            </w:r>
            <w:proofErr w:type="spellStart"/>
            <w:r w:rsidRPr="00741984">
              <w:rPr>
                <w:rFonts w:ascii="Times New Roman" w:hAnsi="Times New Roman" w:cs="Times New Roman"/>
                <w:sz w:val="20"/>
                <w:szCs w:val="20"/>
              </w:rPr>
              <w:t>pre-collection</w:t>
            </w:r>
            <w:proofErr w:type="spellEnd"/>
          </w:p>
        </w:tc>
        <w:tc>
          <w:tcPr>
            <w:tcW w:w="7790" w:type="dxa"/>
          </w:tcPr>
          <w:p w14:paraId="3102E792"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Проблема привела к сокращению функциональности, но существенные функции приложения остаются доступными.</w:t>
            </w:r>
          </w:p>
        </w:tc>
      </w:tr>
      <w:tr w:rsidR="00310E5C" w:rsidRPr="00741984" w14:paraId="69C70539" w14:textId="77777777" w:rsidTr="00140183">
        <w:tc>
          <w:tcPr>
            <w:tcW w:w="2122" w:type="dxa"/>
          </w:tcPr>
          <w:p w14:paraId="17C47435"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СПМ</w:t>
            </w:r>
          </w:p>
          <w:p w14:paraId="66AAC249"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противодействия мошенничеству</w:t>
            </w:r>
          </w:p>
        </w:tc>
        <w:tc>
          <w:tcPr>
            <w:tcW w:w="7790" w:type="dxa"/>
          </w:tcPr>
          <w:p w14:paraId="3FEC4AB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Система функционирует, но встречаются некритичные проблемы, дефекты. А именно:</w:t>
            </w:r>
          </w:p>
          <w:p w14:paraId="66FBA419"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Проблемы, связанные с неправильной эксплуатацией Системы.</w:t>
            </w:r>
          </w:p>
          <w:p w14:paraId="5ED34DD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связанные с настройками ПО, консультации по переконфигурированию ПО.</w:t>
            </w:r>
          </w:p>
          <w:p w14:paraId="6B5D12A1"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возникающие при эксплуатации ПО, не оказывающие влияния на бизнес Заказчика.</w:t>
            </w:r>
          </w:p>
          <w:p w14:paraId="6CA0A42B"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•Необходимость уточнения и/или устранения ошибки в эксплуатационной документации</w:t>
            </w:r>
          </w:p>
        </w:tc>
      </w:tr>
      <w:tr w:rsidR="00310E5C" w:rsidRPr="00741984" w14:paraId="7CA2F4A9" w14:textId="77777777" w:rsidTr="00140183">
        <w:tc>
          <w:tcPr>
            <w:tcW w:w="2122" w:type="dxa"/>
          </w:tcPr>
          <w:p w14:paraId="13204270"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AML</w:t>
            </w:r>
          </w:p>
          <w:p w14:paraId="57A17749"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Система, автоматизирующая </w:t>
            </w:r>
            <w:r w:rsidRPr="00741984">
              <w:rPr>
                <w:rFonts w:ascii="Times New Roman" w:hAnsi="Times New Roman" w:cs="Times New Roman"/>
                <w:sz w:val="20"/>
                <w:szCs w:val="20"/>
              </w:rPr>
              <w:lastRenderedPageBreak/>
              <w:t>процессы ПОД/ФТ и ФРОМУ</w:t>
            </w:r>
          </w:p>
        </w:tc>
        <w:tc>
          <w:tcPr>
            <w:tcW w:w="7790" w:type="dxa"/>
          </w:tcPr>
          <w:p w14:paraId="686A18FD"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lastRenderedPageBreak/>
              <w:t>Система функционирует, но встречаются некритичные проблемы, дефекты. А именно:</w:t>
            </w:r>
          </w:p>
          <w:p w14:paraId="494D8A3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 Проблемы, связанные с неправильной эксплуатацией Системы.</w:t>
            </w:r>
          </w:p>
          <w:p w14:paraId="3EBC0D7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lastRenderedPageBreak/>
              <w:t xml:space="preserve">  - Вопросы, связанные с настройками ПО, консультации по переконфигурированию ПО.</w:t>
            </w:r>
          </w:p>
          <w:p w14:paraId="4F5D4B8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 Вопросы, возникающие при эксплуатации ПО, не оказывающие влияния на бизнес Заказчика.</w:t>
            </w:r>
          </w:p>
          <w:p w14:paraId="49271D7C"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xml:space="preserve">  -Необходимость уточнения и/или устранения ошибки в эксплуатационной документации.</w:t>
            </w:r>
          </w:p>
        </w:tc>
      </w:tr>
      <w:tr w:rsidR="00310E5C" w:rsidRPr="00741984" w14:paraId="5E54FBE1" w14:textId="77777777" w:rsidTr="00140183">
        <w:tc>
          <w:tcPr>
            <w:tcW w:w="9912" w:type="dxa"/>
            <w:gridSpan w:val="2"/>
          </w:tcPr>
          <w:p w14:paraId="1290F6B3" w14:textId="77777777" w:rsidR="00310E5C" w:rsidRPr="00741984" w:rsidRDefault="00310E5C" w:rsidP="00741984">
            <w:pPr>
              <w:spacing w:line="240" w:lineRule="auto"/>
              <w:jc w:val="center"/>
              <w:rPr>
                <w:rFonts w:ascii="Times New Roman" w:hAnsi="Times New Roman" w:cs="Times New Roman"/>
                <w:b/>
                <w:sz w:val="20"/>
                <w:szCs w:val="20"/>
              </w:rPr>
            </w:pPr>
            <w:r w:rsidRPr="00741984">
              <w:rPr>
                <w:rFonts w:ascii="Times New Roman" w:hAnsi="Times New Roman" w:cs="Times New Roman"/>
                <w:b/>
                <w:sz w:val="20"/>
                <w:szCs w:val="20"/>
              </w:rPr>
              <w:lastRenderedPageBreak/>
              <w:t>Приоритет 4. «Низкой критичности» инцидент</w:t>
            </w:r>
          </w:p>
        </w:tc>
      </w:tr>
      <w:tr w:rsidR="00310E5C" w:rsidRPr="00741984" w14:paraId="72537CC0" w14:textId="77777777" w:rsidTr="00140183">
        <w:tc>
          <w:tcPr>
            <w:tcW w:w="2122" w:type="dxa"/>
          </w:tcPr>
          <w:p w14:paraId="7D4FD22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MCCM</w:t>
            </w:r>
          </w:p>
          <w:p w14:paraId="7A3F410B"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w:t>
            </w:r>
          </w:p>
        </w:tc>
        <w:tc>
          <w:tcPr>
            <w:tcW w:w="7790" w:type="dxa"/>
          </w:tcPr>
          <w:p w14:paraId="67AF397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Проблема не привела к сокращению основной функциональности. Планируемый или информационный запрос. А также:</w:t>
            </w:r>
          </w:p>
          <w:p w14:paraId="483C1E16"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Проблемы, связанные с неправильной эксплуатацией Системы;</w:t>
            </w:r>
          </w:p>
          <w:p w14:paraId="455B110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связанные с настройками ПО, консультации по переконфигурированию ПО;</w:t>
            </w:r>
          </w:p>
          <w:p w14:paraId="51A81320"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 Вопросы, возникающие при эксплуатации ПО, не оказывающие влияния на бизнес Заказчика;</w:t>
            </w:r>
          </w:p>
          <w:p w14:paraId="37F2A292"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Необходимость уточнения и/или устранения ошибки в эксплуатационной документации</w:t>
            </w:r>
          </w:p>
        </w:tc>
      </w:tr>
      <w:tr w:rsidR="00310E5C" w:rsidRPr="00741984" w14:paraId="65C87C92" w14:textId="77777777" w:rsidTr="00140183">
        <w:tc>
          <w:tcPr>
            <w:tcW w:w="2122" w:type="dxa"/>
          </w:tcPr>
          <w:p w14:paraId="07E5B70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RTM</w:t>
            </w:r>
          </w:p>
          <w:p w14:paraId="12AC5DBE"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Подсистема управления целевыми кампаниями на входящих каналах в режиме реального времени</w:t>
            </w:r>
          </w:p>
        </w:tc>
        <w:tc>
          <w:tcPr>
            <w:tcW w:w="7790" w:type="dxa"/>
          </w:tcPr>
          <w:p w14:paraId="79950AB3"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Некритичные проблемы на непродуктивном контуре, не влияющие на разработку и тестирование.</w:t>
            </w:r>
          </w:p>
        </w:tc>
      </w:tr>
      <w:tr w:rsidR="00310E5C" w:rsidRPr="00741984" w14:paraId="39E5833B" w14:textId="77777777" w:rsidTr="00140183">
        <w:tc>
          <w:tcPr>
            <w:tcW w:w="2122" w:type="dxa"/>
          </w:tcPr>
          <w:p w14:paraId="575FDD81"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ПО </w:t>
            </w:r>
            <w:proofErr w:type="spellStart"/>
            <w:r w:rsidRPr="00741984">
              <w:rPr>
                <w:rFonts w:ascii="Times New Roman" w:hAnsi="Times New Roman" w:cs="Times New Roman"/>
                <w:sz w:val="20"/>
                <w:szCs w:val="20"/>
              </w:rPr>
              <w:t>Risk</w:t>
            </w:r>
            <w:proofErr w:type="spellEnd"/>
            <w:r w:rsidRPr="00741984">
              <w:rPr>
                <w:rFonts w:ascii="Times New Roman" w:hAnsi="Times New Roman" w:cs="Times New Roman"/>
                <w:sz w:val="20"/>
                <w:szCs w:val="20"/>
              </w:rPr>
              <w:t xml:space="preserve"> RTDM</w:t>
            </w:r>
          </w:p>
          <w:p w14:paraId="13C1905B"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принятия решения</w:t>
            </w:r>
          </w:p>
        </w:tc>
        <w:tc>
          <w:tcPr>
            <w:tcW w:w="7790" w:type="dxa"/>
          </w:tcPr>
          <w:p w14:paraId="03CBBB85"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Некритичные проблемы на непродуктивном контуре, не влияющие на разработку и тестирование.</w:t>
            </w:r>
          </w:p>
        </w:tc>
      </w:tr>
      <w:tr w:rsidR="00310E5C" w:rsidRPr="00741984" w14:paraId="1928EBA5" w14:textId="77777777" w:rsidTr="00140183">
        <w:tc>
          <w:tcPr>
            <w:tcW w:w="2122" w:type="dxa"/>
          </w:tcPr>
          <w:p w14:paraId="34E844D4"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CS</w:t>
            </w:r>
          </w:p>
          <w:p w14:paraId="4DA53D0D"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построения модели и пользовательская аналитика данных</w:t>
            </w:r>
          </w:p>
        </w:tc>
        <w:tc>
          <w:tcPr>
            <w:tcW w:w="7790" w:type="dxa"/>
          </w:tcPr>
          <w:p w14:paraId="5723F2DD"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Некритичные проблемы на непродуктивном контуре, не влияющие на разработку и тестирование.</w:t>
            </w:r>
          </w:p>
        </w:tc>
      </w:tr>
      <w:tr w:rsidR="00310E5C" w:rsidRPr="00741984" w14:paraId="3B7AA2B0" w14:textId="77777777" w:rsidTr="00140183">
        <w:tc>
          <w:tcPr>
            <w:tcW w:w="2122" w:type="dxa"/>
          </w:tcPr>
          <w:p w14:paraId="51E4C6D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SAS CM</w:t>
            </w:r>
          </w:p>
          <w:p w14:paraId="50AE401D"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 xml:space="preserve">Система целевых стратегий сбора просроченной задолженности и </w:t>
            </w:r>
            <w:proofErr w:type="spellStart"/>
            <w:r w:rsidRPr="00741984">
              <w:rPr>
                <w:rFonts w:ascii="Times New Roman" w:hAnsi="Times New Roman" w:cs="Times New Roman"/>
                <w:sz w:val="20"/>
                <w:szCs w:val="20"/>
              </w:rPr>
              <w:t>pre-collection</w:t>
            </w:r>
            <w:proofErr w:type="spellEnd"/>
          </w:p>
        </w:tc>
        <w:tc>
          <w:tcPr>
            <w:tcW w:w="7790" w:type="dxa"/>
          </w:tcPr>
          <w:p w14:paraId="47DE6FFA"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Проблема не привела к сокращению основной функциональности. Планируемый или информационный запрос.</w:t>
            </w:r>
          </w:p>
        </w:tc>
      </w:tr>
      <w:tr w:rsidR="00310E5C" w:rsidRPr="00741984" w14:paraId="52C1FADF" w14:textId="77777777" w:rsidTr="00140183">
        <w:tc>
          <w:tcPr>
            <w:tcW w:w="2122" w:type="dxa"/>
          </w:tcPr>
          <w:p w14:paraId="6ABFFDBF"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СПМ</w:t>
            </w:r>
          </w:p>
          <w:p w14:paraId="627670FC"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противодействия мошенничеству</w:t>
            </w:r>
          </w:p>
        </w:tc>
        <w:tc>
          <w:tcPr>
            <w:tcW w:w="7790" w:type="dxa"/>
          </w:tcPr>
          <w:p w14:paraId="74D96343"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Некритичные проблемы на непродуктивном контуре, не влияющие на разработку и тестирование.</w:t>
            </w:r>
          </w:p>
        </w:tc>
      </w:tr>
      <w:tr w:rsidR="00310E5C" w:rsidRPr="00741984" w14:paraId="76E9FE7B" w14:textId="77777777" w:rsidTr="00140183">
        <w:tc>
          <w:tcPr>
            <w:tcW w:w="2122" w:type="dxa"/>
          </w:tcPr>
          <w:p w14:paraId="76C22ED3"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ПО AML</w:t>
            </w:r>
          </w:p>
          <w:p w14:paraId="128B517C" w14:textId="77777777" w:rsidR="00310E5C" w:rsidRPr="00741984" w:rsidRDefault="00310E5C" w:rsidP="00741984">
            <w:pPr>
              <w:spacing w:line="240" w:lineRule="auto"/>
              <w:jc w:val="center"/>
              <w:rPr>
                <w:rFonts w:ascii="Times New Roman" w:hAnsi="Times New Roman" w:cs="Times New Roman"/>
                <w:sz w:val="20"/>
                <w:szCs w:val="20"/>
              </w:rPr>
            </w:pPr>
            <w:r w:rsidRPr="00741984">
              <w:rPr>
                <w:rFonts w:ascii="Times New Roman" w:hAnsi="Times New Roman" w:cs="Times New Roman"/>
                <w:sz w:val="20"/>
                <w:szCs w:val="20"/>
              </w:rPr>
              <w:t>Система, автоматизирующая процессы ПОД/ФТ и ФРОМУ</w:t>
            </w:r>
          </w:p>
        </w:tc>
        <w:tc>
          <w:tcPr>
            <w:tcW w:w="7790" w:type="dxa"/>
          </w:tcPr>
          <w:p w14:paraId="05C1CD34" w14:textId="77777777" w:rsidR="00310E5C" w:rsidRPr="00741984" w:rsidRDefault="00310E5C" w:rsidP="00741984">
            <w:pPr>
              <w:spacing w:line="240" w:lineRule="auto"/>
              <w:jc w:val="both"/>
              <w:rPr>
                <w:rFonts w:ascii="Times New Roman" w:hAnsi="Times New Roman" w:cs="Times New Roman"/>
                <w:sz w:val="20"/>
                <w:szCs w:val="20"/>
              </w:rPr>
            </w:pPr>
            <w:r w:rsidRPr="00741984">
              <w:rPr>
                <w:rFonts w:ascii="Times New Roman" w:hAnsi="Times New Roman" w:cs="Times New Roman"/>
                <w:sz w:val="20"/>
                <w:szCs w:val="20"/>
              </w:rPr>
              <w:t>Некритичные проблемы на непродуктивном контуре, не влияющие на разработку и тестирование</w:t>
            </w:r>
          </w:p>
        </w:tc>
      </w:tr>
    </w:tbl>
    <w:p w14:paraId="09D4B68A" w14:textId="77777777" w:rsidR="00310E5C" w:rsidRPr="00934D5F" w:rsidRDefault="00310E5C" w:rsidP="00310E5C">
      <w:pPr>
        <w:rPr>
          <w:rFonts w:ascii="Times New Roman" w:hAnsi="Times New Roman" w:cs="Times New Roman"/>
          <w:lang w:eastAsia="ru-RU"/>
        </w:rPr>
      </w:pPr>
    </w:p>
    <w:p w14:paraId="406B775E" w14:textId="77777777" w:rsidR="00310E5C" w:rsidRPr="00310E5C" w:rsidRDefault="00310E5C" w:rsidP="00310E5C">
      <w:pPr>
        <w:pStyle w:val="2"/>
        <w:keepLines w:val="0"/>
        <w:numPr>
          <w:ilvl w:val="1"/>
          <w:numId w:val="44"/>
        </w:numPr>
        <w:spacing w:before="240" w:after="60" w:line="240" w:lineRule="auto"/>
        <w:rPr>
          <w:rFonts w:ascii="Times New Roman" w:eastAsia="Times New Roman" w:hAnsi="Times New Roman" w:cs="Times New Roman"/>
          <w:b/>
          <w:bCs/>
          <w:i/>
          <w:iCs/>
          <w:color w:val="auto"/>
          <w:sz w:val="24"/>
        </w:rPr>
      </w:pPr>
      <w:r w:rsidRPr="00310E5C">
        <w:rPr>
          <w:rFonts w:ascii="Times New Roman" w:eastAsia="Times New Roman" w:hAnsi="Times New Roman" w:cs="Times New Roman"/>
          <w:color w:val="auto"/>
          <w:sz w:val="24"/>
        </w:rPr>
        <w:t>Время реакции и решения инцидентов</w:t>
      </w:r>
    </w:p>
    <w:p w14:paraId="75CF2391" w14:textId="77777777" w:rsidR="00310E5C" w:rsidRPr="009A065E" w:rsidRDefault="00310E5C" w:rsidP="00310E5C">
      <w:pPr>
        <w:spacing w:line="276" w:lineRule="auto"/>
        <w:ind w:firstLine="426"/>
        <w:jc w:val="both"/>
        <w:rPr>
          <w:rFonts w:ascii="Times New Roman" w:hAnsi="Times New Roman" w:cs="Times New Roman"/>
          <w:color w:val="000000"/>
          <w:szCs w:val="24"/>
        </w:rPr>
      </w:pPr>
      <w:r w:rsidRPr="009A065E">
        <w:rPr>
          <w:rFonts w:ascii="Times New Roman" w:hAnsi="Times New Roman" w:cs="Times New Roman"/>
          <w:color w:val="000000"/>
          <w:szCs w:val="24"/>
        </w:rPr>
        <w:t>Срок устранения инцидентов в части ПО SAS определяется исходя из их приоритета следующим образом</w:t>
      </w:r>
    </w:p>
    <w:p w14:paraId="26946A63" w14:textId="77777777" w:rsidR="00310E5C" w:rsidRPr="00185DAD" w:rsidRDefault="00310E5C" w:rsidP="00310E5C">
      <w:pPr>
        <w:pStyle w:val="30"/>
        <w:numPr>
          <w:ilvl w:val="2"/>
          <w:numId w:val="44"/>
        </w:numPr>
        <w:rPr>
          <w:rFonts w:ascii="Times New Roman" w:hAnsi="Times New Roman" w:cs="Times New Roman"/>
          <w:b w:val="0"/>
          <w:bCs w:val="0"/>
          <w:sz w:val="24"/>
          <w:szCs w:val="24"/>
        </w:rPr>
      </w:pPr>
      <w:r w:rsidRPr="00185DAD">
        <w:rPr>
          <w:rFonts w:ascii="Times New Roman" w:hAnsi="Times New Roman" w:cs="Times New Roman"/>
          <w:b w:val="0"/>
          <w:bCs w:val="0"/>
          <w:sz w:val="24"/>
          <w:szCs w:val="24"/>
        </w:rPr>
        <w:lastRenderedPageBreak/>
        <w:t>Приоритет 1. «Критический» инцидент</w:t>
      </w:r>
    </w:p>
    <w:tbl>
      <w:tblPr>
        <w:tblW w:w="10632" w:type="dxa"/>
        <w:tblInd w:w="-572" w:type="dxa"/>
        <w:tblLayout w:type="fixed"/>
        <w:tblLook w:val="04A0" w:firstRow="1" w:lastRow="0" w:firstColumn="1" w:lastColumn="0" w:noHBand="0" w:noVBand="1"/>
      </w:tblPr>
      <w:tblGrid>
        <w:gridCol w:w="1560"/>
        <w:gridCol w:w="1984"/>
        <w:gridCol w:w="851"/>
        <w:gridCol w:w="1559"/>
        <w:gridCol w:w="1134"/>
        <w:gridCol w:w="850"/>
        <w:gridCol w:w="1560"/>
        <w:gridCol w:w="1134"/>
      </w:tblGrid>
      <w:tr w:rsidR="00310E5C" w:rsidRPr="009A29F3" w14:paraId="0A6EFDB2" w14:textId="77777777" w:rsidTr="00310E5C">
        <w:trPr>
          <w:trHeight w:val="300"/>
          <w:tblHeader/>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6C2236B"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Приоритет</w:t>
            </w:r>
          </w:p>
        </w:tc>
        <w:tc>
          <w:tcPr>
            <w:tcW w:w="3544" w:type="dxa"/>
            <w:gridSpan w:val="3"/>
            <w:tcBorders>
              <w:top w:val="single" w:sz="4" w:space="0" w:color="000000"/>
              <w:left w:val="nil"/>
              <w:bottom w:val="single" w:sz="4" w:space="0" w:color="000000"/>
              <w:right w:val="single" w:sz="4" w:space="0" w:color="000000"/>
            </w:tcBorders>
            <w:shd w:val="clear" w:color="auto" w:fill="auto"/>
            <w:hideMark/>
          </w:tcPr>
          <w:p w14:paraId="00D59658"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bookmarkStart w:id="11" w:name="_Hlk56790328"/>
            <w:r w:rsidRPr="009A29F3">
              <w:rPr>
                <w:rFonts w:ascii="Times New Roman" w:eastAsia="Times New Roman" w:hAnsi="Times New Roman" w:cs="Times New Roman"/>
                <w:color w:val="000000"/>
                <w:sz w:val="20"/>
                <w:szCs w:val="20"/>
              </w:rPr>
              <w:t>Приоритет 1. «Критический» инцидент</w:t>
            </w:r>
            <w:bookmarkEnd w:id="11"/>
          </w:p>
        </w:tc>
        <w:tc>
          <w:tcPr>
            <w:tcW w:w="3544" w:type="dxa"/>
            <w:gridSpan w:val="3"/>
            <w:tcBorders>
              <w:top w:val="single" w:sz="4" w:space="0" w:color="000000"/>
              <w:left w:val="nil"/>
              <w:bottom w:val="single" w:sz="4" w:space="0" w:color="000000"/>
              <w:right w:val="single" w:sz="4" w:space="0" w:color="000000"/>
            </w:tcBorders>
            <w:shd w:val="clear" w:color="auto" w:fill="auto"/>
            <w:hideMark/>
          </w:tcPr>
          <w:p w14:paraId="1CF5529C"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Критический (ночное время)</w:t>
            </w:r>
          </w:p>
        </w:tc>
      </w:tr>
      <w:tr w:rsidR="00310E5C" w:rsidRPr="009A29F3" w14:paraId="0EEA0B45" w14:textId="77777777" w:rsidTr="00310E5C">
        <w:trPr>
          <w:trHeight w:val="1120"/>
          <w:tblHeader/>
        </w:trPr>
        <w:tc>
          <w:tcPr>
            <w:tcW w:w="1560" w:type="dxa"/>
            <w:tcBorders>
              <w:top w:val="nil"/>
              <w:left w:val="single" w:sz="4" w:space="0" w:color="000000"/>
              <w:bottom w:val="single" w:sz="4" w:space="0" w:color="000000"/>
              <w:right w:val="single" w:sz="4" w:space="0" w:color="000000"/>
            </w:tcBorders>
            <w:shd w:val="clear" w:color="auto" w:fill="auto"/>
            <w:hideMark/>
          </w:tcPr>
          <w:p w14:paraId="5F075E88"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Наименование ПО</w:t>
            </w:r>
          </w:p>
        </w:tc>
        <w:tc>
          <w:tcPr>
            <w:tcW w:w="1984" w:type="dxa"/>
            <w:tcBorders>
              <w:top w:val="nil"/>
              <w:left w:val="nil"/>
              <w:bottom w:val="single" w:sz="4" w:space="0" w:color="000000"/>
              <w:right w:val="single" w:sz="4" w:space="0" w:color="000000"/>
            </w:tcBorders>
            <w:shd w:val="clear" w:color="auto" w:fill="auto"/>
            <w:noWrap/>
            <w:hideMark/>
          </w:tcPr>
          <w:p w14:paraId="38C266D4"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Описание ПО</w:t>
            </w:r>
          </w:p>
        </w:tc>
        <w:tc>
          <w:tcPr>
            <w:tcW w:w="851" w:type="dxa"/>
            <w:tcBorders>
              <w:top w:val="nil"/>
              <w:left w:val="nil"/>
              <w:bottom w:val="single" w:sz="4" w:space="0" w:color="000000"/>
              <w:right w:val="single" w:sz="4" w:space="0" w:color="000000"/>
            </w:tcBorders>
            <w:shd w:val="clear" w:color="auto" w:fill="auto"/>
            <w:hideMark/>
          </w:tcPr>
          <w:p w14:paraId="14EFA5E4" w14:textId="77777777" w:rsidR="00310E5C" w:rsidRPr="009A29F3" w:rsidRDefault="00310E5C" w:rsidP="009A29F3">
            <w:pPr>
              <w:spacing w:line="240" w:lineRule="auto"/>
              <w:ind w:left="-113" w:right="-108"/>
              <w:jc w:val="center"/>
              <w:rPr>
                <w:rFonts w:ascii="Times New Roman" w:eastAsia="Times New Roman" w:hAnsi="Times New Roman" w:cs="Times New Roman"/>
                <w:color w:val="000000"/>
                <w:sz w:val="20"/>
                <w:szCs w:val="20"/>
                <w:lang w:val="en-US"/>
              </w:rPr>
            </w:pPr>
            <w:r w:rsidRPr="009A29F3">
              <w:rPr>
                <w:rFonts w:ascii="Times New Roman" w:eastAsia="Times New Roman" w:hAnsi="Times New Roman" w:cs="Times New Roman"/>
                <w:color w:val="000000"/>
                <w:sz w:val="20"/>
                <w:szCs w:val="20"/>
              </w:rPr>
              <w:t>Время реакции (ч</w:t>
            </w:r>
            <w:r w:rsidRPr="009A29F3">
              <w:rPr>
                <w:rFonts w:ascii="Times New Roman" w:eastAsia="Times New Roman" w:hAnsi="Times New Roman" w:cs="Times New Roman"/>
                <w:color w:val="000000"/>
                <w:sz w:val="20"/>
                <w:szCs w:val="20"/>
                <w:lang w:val="en-US"/>
              </w:rPr>
              <w:t>)</w:t>
            </w:r>
          </w:p>
        </w:tc>
        <w:tc>
          <w:tcPr>
            <w:tcW w:w="1559" w:type="dxa"/>
            <w:tcBorders>
              <w:top w:val="nil"/>
              <w:left w:val="nil"/>
              <w:bottom w:val="single" w:sz="4" w:space="0" w:color="000000"/>
              <w:right w:val="single" w:sz="4" w:space="0" w:color="000000"/>
            </w:tcBorders>
            <w:shd w:val="clear" w:color="auto" w:fill="auto"/>
            <w:hideMark/>
          </w:tcPr>
          <w:p w14:paraId="48BBCB42" w14:textId="77777777" w:rsidR="00310E5C" w:rsidRPr="009A29F3" w:rsidRDefault="00310E5C" w:rsidP="009A29F3">
            <w:pPr>
              <w:spacing w:line="240" w:lineRule="auto"/>
              <w:ind w:left="-112" w:right="-107"/>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Время предоставления временного решения (ч)</w:t>
            </w:r>
          </w:p>
        </w:tc>
        <w:tc>
          <w:tcPr>
            <w:tcW w:w="1134" w:type="dxa"/>
            <w:tcBorders>
              <w:top w:val="nil"/>
              <w:left w:val="nil"/>
              <w:bottom w:val="single" w:sz="4" w:space="0" w:color="000000"/>
              <w:right w:val="single" w:sz="4" w:space="0" w:color="000000"/>
            </w:tcBorders>
            <w:shd w:val="clear" w:color="auto" w:fill="auto"/>
            <w:hideMark/>
          </w:tcPr>
          <w:p w14:paraId="67717BFD" w14:textId="77777777" w:rsidR="00310E5C" w:rsidRPr="009A29F3" w:rsidRDefault="00310E5C" w:rsidP="009A29F3">
            <w:pPr>
              <w:spacing w:line="240" w:lineRule="auto"/>
              <w:ind w:left="-113" w:right="-111"/>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Время решения (ч)</w:t>
            </w:r>
          </w:p>
        </w:tc>
        <w:tc>
          <w:tcPr>
            <w:tcW w:w="850" w:type="dxa"/>
            <w:tcBorders>
              <w:top w:val="nil"/>
              <w:left w:val="nil"/>
              <w:bottom w:val="single" w:sz="4" w:space="0" w:color="000000"/>
              <w:right w:val="single" w:sz="4" w:space="0" w:color="000000"/>
            </w:tcBorders>
            <w:shd w:val="clear" w:color="auto" w:fill="auto"/>
            <w:hideMark/>
          </w:tcPr>
          <w:p w14:paraId="07AE9106" w14:textId="77777777" w:rsidR="00310E5C" w:rsidRPr="009A29F3" w:rsidRDefault="00310E5C" w:rsidP="009A29F3">
            <w:pPr>
              <w:spacing w:line="240" w:lineRule="auto"/>
              <w:ind w:left="-109" w:right="-111"/>
              <w:jc w:val="center"/>
              <w:rPr>
                <w:rFonts w:ascii="Times New Roman" w:eastAsia="Times New Roman" w:hAnsi="Times New Roman" w:cs="Times New Roman"/>
                <w:color w:val="000000"/>
                <w:sz w:val="20"/>
                <w:szCs w:val="20"/>
                <w:lang w:val="en-US"/>
              </w:rPr>
            </w:pPr>
            <w:r w:rsidRPr="009A29F3">
              <w:rPr>
                <w:rFonts w:ascii="Times New Roman" w:eastAsia="Times New Roman" w:hAnsi="Times New Roman" w:cs="Times New Roman"/>
                <w:color w:val="000000"/>
                <w:sz w:val="20"/>
                <w:szCs w:val="20"/>
              </w:rPr>
              <w:t>Время реакции (ч</w:t>
            </w:r>
            <w:r w:rsidRPr="009A29F3">
              <w:rPr>
                <w:rFonts w:ascii="Times New Roman" w:eastAsia="Times New Roman" w:hAnsi="Times New Roman" w:cs="Times New Roman"/>
                <w:color w:val="000000"/>
                <w:sz w:val="20"/>
                <w:szCs w:val="20"/>
                <w:lang w:val="en-US"/>
              </w:rPr>
              <w:t>)</w:t>
            </w:r>
          </w:p>
        </w:tc>
        <w:tc>
          <w:tcPr>
            <w:tcW w:w="1560" w:type="dxa"/>
            <w:tcBorders>
              <w:top w:val="nil"/>
              <w:left w:val="nil"/>
              <w:bottom w:val="single" w:sz="4" w:space="0" w:color="000000"/>
              <w:right w:val="single" w:sz="4" w:space="0" w:color="000000"/>
            </w:tcBorders>
            <w:shd w:val="clear" w:color="auto" w:fill="auto"/>
            <w:hideMark/>
          </w:tcPr>
          <w:p w14:paraId="4EFE4D2C" w14:textId="77777777" w:rsidR="00310E5C" w:rsidRPr="009A29F3" w:rsidRDefault="00310E5C" w:rsidP="009A29F3">
            <w:pPr>
              <w:spacing w:line="240" w:lineRule="auto"/>
              <w:ind w:left="-109" w:right="-111"/>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Время предоставления временного решения (ч)</w:t>
            </w:r>
          </w:p>
        </w:tc>
        <w:tc>
          <w:tcPr>
            <w:tcW w:w="1134" w:type="dxa"/>
            <w:tcBorders>
              <w:top w:val="nil"/>
              <w:left w:val="nil"/>
              <w:bottom w:val="single" w:sz="4" w:space="0" w:color="000000"/>
              <w:right w:val="single" w:sz="4" w:space="0" w:color="000000"/>
            </w:tcBorders>
            <w:shd w:val="clear" w:color="auto" w:fill="auto"/>
            <w:hideMark/>
          </w:tcPr>
          <w:p w14:paraId="0CE38175" w14:textId="77777777" w:rsidR="00310E5C" w:rsidRPr="009A29F3" w:rsidRDefault="00310E5C" w:rsidP="009A29F3">
            <w:pPr>
              <w:spacing w:line="240" w:lineRule="auto"/>
              <w:ind w:left="-109" w:right="-105"/>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Время решения (ч)</w:t>
            </w:r>
          </w:p>
        </w:tc>
      </w:tr>
      <w:tr w:rsidR="00310E5C" w:rsidRPr="009A29F3" w14:paraId="59251211" w14:textId="77777777" w:rsidTr="00310E5C">
        <w:trPr>
          <w:trHeight w:val="885"/>
        </w:trPr>
        <w:tc>
          <w:tcPr>
            <w:tcW w:w="1560" w:type="dxa"/>
            <w:tcBorders>
              <w:top w:val="nil"/>
              <w:left w:val="single" w:sz="4" w:space="0" w:color="000000"/>
              <w:bottom w:val="single" w:sz="4" w:space="0" w:color="000000"/>
              <w:right w:val="single" w:sz="4" w:space="0" w:color="000000"/>
            </w:tcBorders>
            <w:shd w:val="clear" w:color="auto" w:fill="auto"/>
            <w:hideMark/>
          </w:tcPr>
          <w:p w14:paraId="43BF1E86"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 MCCM</w:t>
            </w:r>
          </w:p>
        </w:tc>
        <w:tc>
          <w:tcPr>
            <w:tcW w:w="1984" w:type="dxa"/>
            <w:tcBorders>
              <w:top w:val="nil"/>
              <w:left w:val="nil"/>
              <w:bottom w:val="single" w:sz="4" w:space="0" w:color="000000"/>
              <w:right w:val="single" w:sz="4" w:space="0" w:color="000000"/>
            </w:tcBorders>
            <w:shd w:val="clear" w:color="auto" w:fill="auto"/>
            <w:hideMark/>
          </w:tcPr>
          <w:p w14:paraId="1602C6F6"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Подсистема управления целевыми кампаниями</w:t>
            </w:r>
          </w:p>
        </w:tc>
        <w:tc>
          <w:tcPr>
            <w:tcW w:w="851" w:type="dxa"/>
            <w:tcBorders>
              <w:top w:val="nil"/>
              <w:left w:val="nil"/>
              <w:bottom w:val="single" w:sz="4" w:space="0" w:color="000000"/>
              <w:right w:val="single" w:sz="4" w:space="0" w:color="000000"/>
            </w:tcBorders>
            <w:shd w:val="clear" w:color="auto" w:fill="auto"/>
            <w:noWrap/>
            <w:vAlign w:val="center"/>
            <w:hideMark/>
          </w:tcPr>
          <w:p w14:paraId="03977B66"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6565BC16"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0AED9580"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78D0C7E"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w:t>
            </w:r>
          </w:p>
        </w:tc>
      </w:tr>
      <w:tr w:rsidR="00310E5C" w:rsidRPr="009A29F3" w14:paraId="406A3F20" w14:textId="77777777" w:rsidTr="00310E5C">
        <w:trPr>
          <w:trHeight w:val="1120"/>
        </w:trPr>
        <w:tc>
          <w:tcPr>
            <w:tcW w:w="1560" w:type="dxa"/>
            <w:tcBorders>
              <w:top w:val="nil"/>
              <w:left w:val="single" w:sz="4" w:space="0" w:color="000000"/>
              <w:bottom w:val="single" w:sz="4" w:space="0" w:color="000000"/>
              <w:right w:val="single" w:sz="4" w:space="0" w:color="000000"/>
            </w:tcBorders>
            <w:shd w:val="clear" w:color="auto" w:fill="auto"/>
            <w:hideMark/>
          </w:tcPr>
          <w:p w14:paraId="7E32FD46"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 RTM</w:t>
            </w:r>
          </w:p>
        </w:tc>
        <w:tc>
          <w:tcPr>
            <w:tcW w:w="1984" w:type="dxa"/>
            <w:tcBorders>
              <w:top w:val="nil"/>
              <w:left w:val="nil"/>
              <w:bottom w:val="single" w:sz="4" w:space="0" w:color="000000"/>
              <w:right w:val="single" w:sz="4" w:space="0" w:color="000000"/>
            </w:tcBorders>
            <w:shd w:val="clear" w:color="auto" w:fill="auto"/>
            <w:hideMark/>
          </w:tcPr>
          <w:p w14:paraId="052B643D"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Подсистема управления целевыми кампаниями на входящих каналах в режиме реального времени</w:t>
            </w:r>
          </w:p>
        </w:tc>
        <w:tc>
          <w:tcPr>
            <w:tcW w:w="851" w:type="dxa"/>
            <w:tcBorders>
              <w:top w:val="nil"/>
              <w:left w:val="nil"/>
              <w:bottom w:val="single" w:sz="4" w:space="0" w:color="000000"/>
              <w:right w:val="single" w:sz="4" w:space="0" w:color="000000"/>
            </w:tcBorders>
            <w:shd w:val="clear" w:color="auto" w:fill="auto"/>
            <w:noWrap/>
            <w:vAlign w:val="center"/>
            <w:hideMark/>
          </w:tcPr>
          <w:p w14:paraId="6CB12ABC"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63C15F70"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0C773052"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3856B17"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w:t>
            </w:r>
          </w:p>
        </w:tc>
      </w:tr>
      <w:tr w:rsidR="00310E5C" w:rsidRPr="009A29F3" w14:paraId="7F43DF83" w14:textId="77777777" w:rsidTr="00310E5C">
        <w:trPr>
          <w:trHeight w:val="1120"/>
        </w:trPr>
        <w:tc>
          <w:tcPr>
            <w:tcW w:w="1560" w:type="dxa"/>
            <w:tcBorders>
              <w:top w:val="nil"/>
              <w:left w:val="single" w:sz="4" w:space="0" w:color="000000"/>
              <w:bottom w:val="single" w:sz="4" w:space="0" w:color="000000"/>
              <w:right w:val="single" w:sz="4" w:space="0" w:color="000000"/>
            </w:tcBorders>
            <w:shd w:val="clear" w:color="auto" w:fill="auto"/>
            <w:hideMark/>
          </w:tcPr>
          <w:p w14:paraId="47048C6F"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 SAS CS</w:t>
            </w:r>
          </w:p>
        </w:tc>
        <w:tc>
          <w:tcPr>
            <w:tcW w:w="1984" w:type="dxa"/>
            <w:tcBorders>
              <w:top w:val="nil"/>
              <w:left w:val="nil"/>
              <w:bottom w:val="single" w:sz="4" w:space="0" w:color="000000"/>
              <w:right w:val="single" w:sz="4" w:space="0" w:color="000000"/>
            </w:tcBorders>
            <w:shd w:val="clear" w:color="auto" w:fill="auto"/>
            <w:hideMark/>
          </w:tcPr>
          <w:p w14:paraId="148C680D"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Система построения модели и пользовательская аналитика данных</w:t>
            </w:r>
          </w:p>
        </w:tc>
        <w:tc>
          <w:tcPr>
            <w:tcW w:w="851" w:type="dxa"/>
            <w:tcBorders>
              <w:top w:val="nil"/>
              <w:left w:val="nil"/>
              <w:bottom w:val="single" w:sz="4" w:space="0" w:color="000000"/>
              <w:right w:val="single" w:sz="4" w:space="0" w:color="000000"/>
            </w:tcBorders>
            <w:shd w:val="clear" w:color="auto" w:fill="auto"/>
            <w:noWrap/>
            <w:vAlign w:val="center"/>
            <w:hideMark/>
          </w:tcPr>
          <w:p w14:paraId="69807983"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00C278AD"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3F9C2F68"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5D38937"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w:t>
            </w:r>
          </w:p>
        </w:tc>
      </w:tr>
      <w:tr w:rsidR="00310E5C" w:rsidRPr="009A29F3" w14:paraId="65A6EFAD" w14:textId="77777777" w:rsidTr="00310E5C">
        <w:trPr>
          <w:trHeight w:val="1120"/>
        </w:trPr>
        <w:tc>
          <w:tcPr>
            <w:tcW w:w="1560" w:type="dxa"/>
            <w:tcBorders>
              <w:top w:val="nil"/>
              <w:left w:val="single" w:sz="4" w:space="0" w:color="000000"/>
              <w:bottom w:val="single" w:sz="4" w:space="0" w:color="000000"/>
              <w:right w:val="single" w:sz="4" w:space="0" w:color="000000"/>
            </w:tcBorders>
            <w:shd w:val="clear" w:color="auto" w:fill="auto"/>
            <w:hideMark/>
          </w:tcPr>
          <w:p w14:paraId="69E2B14E"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 SAS CM</w:t>
            </w:r>
          </w:p>
        </w:tc>
        <w:tc>
          <w:tcPr>
            <w:tcW w:w="1984" w:type="dxa"/>
            <w:tcBorders>
              <w:top w:val="nil"/>
              <w:left w:val="nil"/>
              <w:bottom w:val="single" w:sz="4" w:space="0" w:color="000000"/>
              <w:right w:val="single" w:sz="4" w:space="0" w:color="000000"/>
            </w:tcBorders>
            <w:shd w:val="clear" w:color="auto" w:fill="auto"/>
            <w:hideMark/>
          </w:tcPr>
          <w:p w14:paraId="38B8DBF9"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 xml:space="preserve">Система целевых стратегий сбора просроченной задолженности и </w:t>
            </w:r>
            <w:proofErr w:type="spellStart"/>
            <w:r w:rsidRPr="009A29F3">
              <w:rPr>
                <w:rFonts w:ascii="Times New Roman" w:eastAsia="Times New Roman" w:hAnsi="Times New Roman" w:cs="Times New Roman"/>
                <w:color w:val="000000"/>
                <w:sz w:val="20"/>
                <w:szCs w:val="20"/>
              </w:rPr>
              <w:t>pre-collection</w:t>
            </w:r>
            <w:proofErr w:type="spellEnd"/>
          </w:p>
        </w:tc>
        <w:tc>
          <w:tcPr>
            <w:tcW w:w="851" w:type="dxa"/>
            <w:tcBorders>
              <w:top w:val="nil"/>
              <w:left w:val="nil"/>
              <w:bottom w:val="single" w:sz="4" w:space="0" w:color="000000"/>
              <w:right w:val="single" w:sz="4" w:space="0" w:color="000000"/>
            </w:tcBorders>
            <w:shd w:val="clear" w:color="auto" w:fill="auto"/>
            <w:noWrap/>
            <w:vAlign w:val="center"/>
            <w:hideMark/>
          </w:tcPr>
          <w:p w14:paraId="26DBA2BF"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52FF3135"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230FA475"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A24ED0E"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w:t>
            </w:r>
          </w:p>
        </w:tc>
      </w:tr>
      <w:tr w:rsidR="00310E5C" w:rsidRPr="009A29F3" w14:paraId="1EBCA2D7" w14:textId="77777777" w:rsidTr="00310E5C">
        <w:trPr>
          <w:trHeight w:val="549"/>
        </w:trPr>
        <w:tc>
          <w:tcPr>
            <w:tcW w:w="1560" w:type="dxa"/>
            <w:tcBorders>
              <w:top w:val="nil"/>
              <w:left w:val="single" w:sz="4" w:space="0" w:color="000000"/>
              <w:bottom w:val="single" w:sz="4" w:space="0" w:color="000000"/>
              <w:right w:val="single" w:sz="4" w:space="0" w:color="000000"/>
            </w:tcBorders>
            <w:shd w:val="clear" w:color="auto" w:fill="auto"/>
            <w:hideMark/>
          </w:tcPr>
          <w:p w14:paraId="5045A586"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 xml:space="preserve">ПО </w:t>
            </w:r>
            <w:proofErr w:type="spellStart"/>
            <w:r w:rsidRPr="009A29F3">
              <w:rPr>
                <w:rFonts w:ascii="Times New Roman" w:eastAsia="Times New Roman" w:hAnsi="Times New Roman" w:cs="Times New Roman"/>
                <w:color w:val="000000"/>
                <w:sz w:val="20"/>
                <w:szCs w:val="20"/>
              </w:rPr>
              <w:t>Risk</w:t>
            </w:r>
            <w:proofErr w:type="spellEnd"/>
            <w:r w:rsidRPr="009A29F3">
              <w:rPr>
                <w:rFonts w:ascii="Times New Roman" w:eastAsia="Times New Roman" w:hAnsi="Times New Roman" w:cs="Times New Roman"/>
                <w:color w:val="000000"/>
                <w:sz w:val="20"/>
                <w:szCs w:val="20"/>
              </w:rPr>
              <w:t xml:space="preserve"> RTDM</w:t>
            </w:r>
          </w:p>
        </w:tc>
        <w:tc>
          <w:tcPr>
            <w:tcW w:w="1984" w:type="dxa"/>
            <w:tcBorders>
              <w:top w:val="nil"/>
              <w:left w:val="nil"/>
              <w:bottom w:val="single" w:sz="4" w:space="0" w:color="000000"/>
              <w:right w:val="single" w:sz="4" w:space="0" w:color="000000"/>
            </w:tcBorders>
            <w:shd w:val="clear" w:color="auto" w:fill="auto"/>
            <w:hideMark/>
          </w:tcPr>
          <w:p w14:paraId="1AEBF22E"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Система принятия решения</w:t>
            </w:r>
          </w:p>
        </w:tc>
        <w:tc>
          <w:tcPr>
            <w:tcW w:w="851" w:type="dxa"/>
            <w:tcBorders>
              <w:top w:val="nil"/>
              <w:left w:val="nil"/>
              <w:bottom w:val="single" w:sz="4" w:space="0" w:color="000000"/>
              <w:right w:val="single" w:sz="4" w:space="0" w:color="000000"/>
            </w:tcBorders>
            <w:shd w:val="clear" w:color="auto" w:fill="auto"/>
            <w:noWrap/>
            <w:vAlign w:val="center"/>
            <w:hideMark/>
          </w:tcPr>
          <w:p w14:paraId="68B682C9"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3CC43C13"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4F4183B0"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F65C829"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w:t>
            </w:r>
          </w:p>
        </w:tc>
      </w:tr>
      <w:tr w:rsidR="00310E5C" w:rsidRPr="009A29F3" w14:paraId="7DA9D5BF" w14:textId="77777777" w:rsidTr="00310E5C">
        <w:trPr>
          <w:trHeight w:val="1120"/>
        </w:trPr>
        <w:tc>
          <w:tcPr>
            <w:tcW w:w="1560" w:type="dxa"/>
            <w:tcBorders>
              <w:top w:val="nil"/>
              <w:left w:val="single" w:sz="4" w:space="0" w:color="000000"/>
              <w:bottom w:val="single" w:sz="4" w:space="0" w:color="000000"/>
              <w:right w:val="single" w:sz="4" w:space="0" w:color="000000"/>
            </w:tcBorders>
            <w:shd w:val="clear" w:color="auto" w:fill="auto"/>
            <w:hideMark/>
          </w:tcPr>
          <w:p w14:paraId="45BFD2B2"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 СПМ</w:t>
            </w:r>
          </w:p>
        </w:tc>
        <w:tc>
          <w:tcPr>
            <w:tcW w:w="1984" w:type="dxa"/>
            <w:tcBorders>
              <w:top w:val="nil"/>
              <w:left w:val="nil"/>
              <w:bottom w:val="single" w:sz="4" w:space="0" w:color="000000"/>
              <w:right w:val="single" w:sz="4" w:space="0" w:color="000000"/>
            </w:tcBorders>
            <w:shd w:val="clear" w:color="auto" w:fill="auto"/>
            <w:hideMark/>
          </w:tcPr>
          <w:p w14:paraId="6B02C02B"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Система противодействия мошенничеству</w:t>
            </w:r>
          </w:p>
        </w:tc>
        <w:tc>
          <w:tcPr>
            <w:tcW w:w="851" w:type="dxa"/>
            <w:tcBorders>
              <w:top w:val="nil"/>
              <w:left w:val="nil"/>
              <w:bottom w:val="single" w:sz="4" w:space="0" w:color="000000"/>
              <w:right w:val="single" w:sz="4" w:space="0" w:color="000000"/>
            </w:tcBorders>
            <w:shd w:val="clear" w:color="auto" w:fill="auto"/>
            <w:noWrap/>
            <w:vAlign w:val="center"/>
            <w:hideMark/>
          </w:tcPr>
          <w:p w14:paraId="639312BA"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1C4252FF"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3776C9EB"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850" w:type="dxa"/>
            <w:tcBorders>
              <w:top w:val="nil"/>
              <w:left w:val="nil"/>
              <w:bottom w:val="single" w:sz="4" w:space="0" w:color="000000"/>
              <w:right w:val="single" w:sz="4" w:space="0" w:color="000000"/>
            </w:tcBorders>
            <w:shd w:val="clear" w:color="auto" w:fill="auto"/>
            <w:noWrap/>
            <w:vAlign w:val="center"/>
            <w:hideMark/>
          </w:tcPr>
          <w:p w14:paraId="632D0892"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1,5</w:t>
            </w:r>
          </w:p>
        </w:tc>
        <w:tc>
          <w:tcPr>
            <w:tcW w:w="1560" w:type="dxa"/>
            <w:tcBorders>
              <w:top w:val="nil"/>
              <w:left w:val="nil"/>
              <w:bottom w:val="single" w:sz="4" w:space="0" w:color="000000"/>
              <w:right w:val="single" w:sz="4" w:space="0" w:color="000000"/>
            </w:tcBorders>
            <w:shd w:val="clear" w:color="auto" w:fill="auto"/>
            <w:noWrap/>
            <w:vAlign w:val="center"/>
            <w:hideMark/>
          </w:tcPr>
          <w:p w14:paraId="51AEBED3"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37DB932C"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r>
      <w:tr w:rsidR="00310E5C" w:rsidRPr="009A29F3" w14:paraId="10CC7C25" w14:textId="77777777" w:rsidTr="00310E5C">
        <w:trPr>
          <w:trHeight w:val="1120"/>
        </w:trPr>
        <w:tc>
          <w:tcPr>
            <w:tcW w:w="1560" w:type="dxa"/>
            <w:tcBorders>
              <w:top w:val="nil"/>
              <w:left w:val="single" w:sz="4" w:space="0" w:color="000000"/>
              <w:bottom w:val="single" w:sz="4" w:space="0" w:color="000000"/>
              <w:right w:val="single" w:sz="4" w:space="0" w:color="000000"/>
            </w:tcBorders>
            <w:shd w:val="clear" w:color="auto" w:fill="auto"/>
            <w:hideMark/>
          </w:tcPr>
          <w:p w14:paraId="777A0DA0"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ПО AML</w:t>
            </w:r>
          </w:p>
        </w:tc>
        <w:tc>
          <w:tcPr>
            <w:tcW w:w="1984" w:type="dxa"/>
            <w:tcBorders>
              <w:top w:val="nil"/>
              <w:left w:val="nil"/>
              <w:bottom w:val="single" w:sz="4" w:space="0" w:color="000000"/>
              <w:right w:val="single" w:sz="4" w:space="0" w:color="000000"/>
            </w:tcBorders>
            <w:shd w:val="clear" w:color="auto" w:fill="auto"/>
            <w:hideMark/>
          </w:tcPr>
          <w:p w14:paraId="20699C1A" w14:textId="77777777" w:rsidR="00310E5C" w:rsidRPr="009A29F3" w:rsidRDefault="00310E5C" w:rsidP="009A29F3">
            <w:pPr>
              <w:spacing w:line="240" w:lineRule="auto"/>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Система, автоматизирующая процессы ПОД/ФТ и ФРОМУ</w:t>
            </w:r>
          </w:p>
        </w:tc>
        <w:tc>
          <w:tcPr>
            <w:tcW w:w="851" w:type="dxa"/>
            <w:tcBorders>
              <w:top w:val="nil"/>
              <w:left w:val="nil"/>
              <w:bottom w:val="single" w:sz="4" w:space="0" w:color="000000"/>
              <w:right w:val="single" w:sz="4" w:space="0" w:color="000000"/>
            </w:tcBorders>
            <w:shd w:val="clear" w:color="auto" w:fill="auto"/>
            <w:noWrap/>
            <w:vAlign w:val="center"/>
            <w:hideMark/>
          </w:tcPr>
          <w:p w14:paraId="0E96575B"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38A20398"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3A70A746"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24</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ECE0618" w14:textId="77777777" w:rsidR="00310E5C" w:rsidRPr="009A29F3" w:rsidRDefault="00310E5C" w:rsidP="009A29F3">
            <w:pPr>
              <w:spacing w:line="240" w:lineRule="auto"/>
              <w:jc w:val="center"/>
              <w:rPr>
                <w:rFonts w:ascii="Times New Roman" w:eastAsia="Times New Roman" w:hAnsi="Times New Roman" w:cs="Times New Roman"/>
                <w:color w:val="000000"/>
                <w:sz w:val="20"/>
                <w:szCs w:val="20"/>
              </w:rPr>
            </w:pPr>
            <w:r w:rsidRPr="009A29F3">
              <w:rPr>
                <w:rFonts w:ascii="Times New Roman" w:eastAsia="Times New Roman" w:hAnsi="Times New Roman" w:cs="Times New Roman"/>
                <w:color w:val="000000"/>
                <w:sz w:val="20"/>
                <w:szCs w:val="20"/>
              </w:rPr>
              <w:t>-</w:t>
            </w:r>
          </w:p>
        </w:tc>
      </w:tr>
    </w:tbl>
    <w:p w14:paraId="0FC35E7A" w14:textId="77777777" w:rsidR="00310E5C" w:rsidRPr="00934D5F" w:rsidRDefault="00310E5C" w:rsidP="00310E5C">
      <w:pPr>
        <w:rPr>
          <w:rFonts w:ascii="Times New Roman" w:hAnsi="Times New Roman" w:cs="Times New Roman"/>
          <w:lang w:eastAsia="ru-RU"/>
        </w:rPr>
      </w:pPr>
    </w:p>
    <w:p w14:paraId="550C294A" w14:textId="77777777" w:rsidR="00310E5C" w:rsidRPr="00185DAD" w:rsidRDefault="00310E5C" w:rsidP="00310E5C">
      <w:pPr>
        <w:pStyle w:val="30"/>
        <w:numPr>
          <w:ilvl w:val="2"/>
          <w:numId w:val="44"/>
        </w:numPr>
        <w:rPr>
          <w:rFonts w:ascii="Times New Roman" w:hAnsi="Times New Roman" w:cs="Times New Roman"/>
          <w:b w:val="0"/>
          <w:bCs w:val="0"/>
          <w:i/>
          <w:iCs/>
          <w:sz w:val="24"/>
          <w:szCs w:val="24"/>
        </w:rPr>
      </w:pPr>
      <w:r w:rsidRPr="00185DAD">
        <w:rPr>
          <w:rFonts w:ascii="Times New Roman" w:hAnsi="Times New Roman" w:cs="Times New Roman"/>
          <w:b w:val="0"/>
          <w:bCs w:val="0"/>
          <w:sz w:val="24"/>
          <w:szCs w:val="24"/>
        </w:rPr>
        <w:t>Приоритет 2. «Высокий» инцидент</w:t>
      </w:r>
    </w:p>
    <w:tbl>
      <w:tblPr>
        <w:tblW w:w="10632" w:type="dxa"/>
        <w:tblInd w:w="-572" w:type="dxa"/>
        <w:tblLayout w:type="fixed"/>
        <w:tblLook w:val="04A0" w:firstRow="1" w:lastRow="0" w:firstColumn="1" w:lastColumn="0" w:noHBand="0" w:noVBand="1"/>
      </w:tblPr>
      <w:tblGrid>
        <w:gridCol w:w="1560"/>
        <w:gridCol w:w="3969"/>
        <w:gridCol w:w="992"/>
        <w:gridCol w:w="2410"/>
        <w:gridCol w:w="1701"/>
      </w:tblGrid>
      <w:tr w:rsidR="00310E5C" w:rsidRPr="00310E5C" w14:paraId="2EC498DD" w14:textId="77777777" w:rsidTr="00310E5C">
        <w:trPr>
          <w:trHeight w:val="300"/>
          <w:tblHeader/>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E98D3D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Приоритет</w:t>
            </w:r>
          </w:p>
        </w:tc>
        <w:tc>
          <w:tcPr>
            <w:tcW w:w="5103" w:type="dxa"/>
            <w:gridSpan w:val="3"/>
            <w:tcBorders>
              <w:top w:val="single" w:sz="4" w:space="0" w:color="000000"/>
              <w:left w:val="nil"/>
              <w:bottom w:val="single" w:sz="4" w:space="0" w:color="000000"/>
              <w:right w:val="single" w:sz="4" w:space="0" w:color="000000"/>
            </w:tcBorders>
            <w:shd w:val="clear" w:color="auto" w:fill="auto"/>
            <w:hideMark/>
          </w:tcPr>
          <w:p w14:paraId="58040F1C"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Приоритет 2. «Высокий» инцидент</w:t>
            </w:r>
          </w:p>
        </w:tc>
      </w:tr>
      <w:tr w:rsidR="00310E5C" w:rsidRPr="00310E5C" w14:paraId="77E36FFD" w14:textId="77777777" w:rsidTr="00310E5C">
        <w:trPr>
          <w:trHeight w:val="791"/>
          <w:tblHeader/>
        </w:trPr>
        <w:tc>
          <w:tcPr>
            <w:tcW w:w="1560" w:type="dxa"/>
            <w:tcBorders>
              <w:top w:val="nil"/>
              <w:left w:val="single" w:sz="4" w:space="0" w:color="000000"/>
              <w:bottom w:val="single" w:sz="4" w:space="0" w:color="000000"/>
              <w:right w:val="single" w:sz="4" w:space="0" w:color="000000"/>
            </w:tcBorders>
            <w:shd w:val="clear" w:color="auto" w:fill="auto"/>
            <w:hideMark/>
          </w:tcPr>
          <w:p w14:paraId="47291B2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Наименование ПО</w:t>
            </w:r>
          </w:p>
        </w:tc>
        <w:tc>
          <w:tcPr>
            <w:tcW w:w="3969" w:type="dxa"/>
            <w:tcBorders>
              <w:top w:val="nil"/>
              <w:left w:val="nil"/>
              <w:bottom w:val="single" w:sz="4" w:space="0" w:color="000000"/>
              <w:right w:val="single" w:sz="4" w:space="0" w:color="000000"/>
            </w:tcBorders>
            <w:shd w:val="clear" w:color="auto" w:fill="auto"/>
            <w:noWrap/>
            <w:hideMark/>
          </w:tcPr>
          <w:p w14:paraId="0F03318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Описание ПО</w:t>
            </w:r>
          </w:p>
        </w:tc>
        <w:tc>
          <w:tcPr>
            <w:tcW w:w="992" w:type="dxa"/>
            <w:tcBorders>
              <w:top w:val="nil"/>
              <w:left w:val="nil"/>
              <w:bottom w:val="single" w:sz="4" w:space="0" w:color="000000"/>
              <w:right w:val="single" w:sz="4" w:space="0" w:color="000000"/>
            </w:tcBorders>
            <w:shd w:val="clear" w:color="auto" w:fill="auto"/>
            <w:hideMark/>
          </w:tcPr>
          <w:p w14:paraId="088F249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lang w:val="en-US"/>
              </w:rPr>
            </w:pPr>
            <w:r w:rsidRPr="00310E5C">
              <w:rPr>
                <w:rFonts w:ascii="Times New Roman" w:eastAsia="Times New Roman" w:hAnsi="Times New Roman" w:cs="Times New Roman"/>
                <w:color w:val="000000"/>
                <w:sz w:val="20"/>
                <w:szCs w:val="20"/>
              </w:rPr>
              <w:t>Время реакции (ч</w:t>
            </w:r>
            <w:r w:rsidRPr="00310E5C">
              <w:rPr>
                <w:rFonts w:ascii="Times New Roman" w:eastAsia="Times New Roman" w:hAnsi="Times New Roman" w:cs="Times New Roman"/>
                <w:color w:val="000000"/>
                <w:sz w:val="20"/>
                <w:szCs w:val="20"/>
                <w:lang w:val="en-US"/>
              </w:rPr>
              <w:t>)</w:t>
            </w:r>
          </w:p>
          <w:p w14:paraId="767C737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lang w:val="en-US"/>
              </w:rPr>
            </w:pPr>
          </w:p>
        </w:tc>
        <w:tc>
          <w:tcPr>
            <w:tcW w:w="2410" w:type="dxa"/>
            <w:tcBorders>
              <w:top w:val="nil"/>
              <w:left w:val="nil"/>
              <w:bottom w:val="single" w:sz="4" w:space="0" w:color="000000"/>
              <w:right w:val="single" w:sz="4" w:space="0" w:color="000000"/>
            </w:tcBorders>
            <w:shd w:val="clear" w:color="auto" w:fill="auto"/>
            <w:hideMark/>
          </w:tcPr>
          <w:p w14:paraId="1F65E98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предоставления временного решения (ч)</w:t>
            </w:r>
          </w:p>
        </w:tc>
        <w:tc>
          <w:tcPr>
            <w:tcW w:w="1701" w:type="dxa"/>
            <w:tcBorders>
              <w:top w:val="nil"/>
              <w:left w:val="nil"/>
              <w:bottom w:val="single" w:sz="4" w:space="0" w:color="000000"/>
              <w:right w:val="single" w:sz="4" w:space="0" w:color="000000"/>
            </w:tcBorders>
            <w:shd w:val="clear" w:color="auto" w:fill="auto"/>
            <w:hideMark/>
          </w:tcPr>
          <w:p w14:paraId="23BBD4E7"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решения (ч)</w:t>
            </w:r>
          </w:p>
        </w:tc>
      </w:tr>
      <w:tr w:rsidR="00310E5C" w:rsidRPr="00310E5C" w14:paraId="27950D97" w14:textId="77777777" w:rsidTr="00310E5C">
        <w:trPr>
          <w:trHeight w:val="844"/>
        </w:trPr>
        <w:tc>
          <w:tcPr>
            <w:tcW w:w="1560" w:type="dxa"/>
            <w:tcBorders>
              <w:top w:val="nil"/>
              <w:left w:val="single" w:sz="4" w:space="0" w:color="000000"/>
              <w:bottom w:val="single" w:sz="4" w:space="0" w:color="000000"/>
              <w:right w:val="single" w:sz="4" w:space="0" w:color="000000"/>
            </w:tcBorders>
            <w:shd w:val="clear" w:color="auto" w:fill="auto"/>
            <w:hideMark/>
          </w:tcPr>
          <w:p w14:paraId="6B4C4773"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MCCM</w:t>
            </w:r>
          </w:p>
        </w:tc>
        <w:tc>
          <w:tcPr>
            <w:tcW w:w="3969" w:type="dxa"/>
            <w:tcBorders>
              <w:top w:val="nil"/>
              <w:left w:val="nil"/>
              <w:bottom w:val="single" w:sz="4" w:space="0" w:color="000000"/>
              <w:right w:val="single" w:sz="4" w:space="0" w:color="000000"/>
            </w:tcBorders>
            <w:shd w:val="clear" w:color="auto" w:fill="auto"/>
            <w:hideMark/>
          </w:tcPr>
          <w:p w14:paraId="685E016F"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Подсистема управления целевыми кампаниями</w:t>
            </w:r>
          </w:p>
        </w:tc>
        <w:tc>
          <w:tcPr>
            <w:tcW w:w="992" w:type="dxa"/>
            <w:tcBorders>
              <w:top w:val="nil"/>
              <w:left w:val="nil"/>
              <w:bottom w:val="single" w:sz="4" w:space="0" w:color="000000"/>
              <w:right w:val="single" w:sz="4" w:space="0" w:color="000000"/>
            </w:tcBorders>
            <w:shd w:val="clear" w:color="auto" w:fill="auto"/>
            <w:noWrap/>
            <w:vAlign w:val="center"/>
            <w:hideMark/>
          </w:tcPr>
          <w:p w14:paraId="7969E67F"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6EBC9AE8"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548FB16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r w:rsidR="00310E5C" w:rsidRPr="00310E5C" w14:paraId="47F53AF6" w14:textId="77777777" w:rsidTr="00310E5C">
        <w:trPr>
          <w:trHeight w:val="985"/>
        </w:trPr>
        <w:tc>
          <w:tcPr>
            <w:tcW w:w="1560" w:type="dxa"/>
            <w:tcBorders>
              <w:top w:val="nil"/>
              <w:left w:val="single" w:sz="4" w:space="0" w:color="000000"/>
              <w:bottom w:val="single" w:sz="4" w:space="0" w:color="000000"/>
              <w:right w:val="single" w:sz="4" w:space="0" w:color="000000"/>
            </w:tcBorders>
            <w:shd w:val="clear" w:color="auto" w:fill="auto"/>
            <w:hideMark/>
          </w:tcPr>
          <w:p w14:paraId="1C371F8B"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RTM</w:t>
            </w:r>
          </w:p>
        </w:tc>
        <w:tc>
          <w:tcPr>
            <w:tcW w:w="3969" w:type="dxa"/>
            <w:tcBorders>
              <w:top w:val="nil"/>
              <w:left w:val="nil"/>
              <w:bottom w:val="single" w:sz="4" w:space="0" w:color="000000"/>
              <w:right w:val="single" w:sz="4" w:space="0" w:color="000000"/>
            </w:tcBorders>
            <w:shd w:val="clear" w:color="auto" w:fill="auto"/>
            <w:hideMark/>
          </w:tcPr>
          <w:p w14:paraId="09C1C82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Подсистема управления целевыми кампаниями на входящих каналах в режиме реального времени</w:t>
            </w:r>
          </w:p>
        </w:tc>
        <w:tc>
          <w:tcPr>
            <w:tcW w:w="992" w:type="dxa"/>
            <w:tcBorders>
              <w:top w:val="nil"/>
              <w:left w:val="nil"/>
              <w:bottom w:val="single" w:sz="4" w:space="0" w:color="000000"/>
              <w:right w:val="single" w:sz="4" w:space="0" w:color="000000"/>
            </w:tcBorders>
            <w:shd w:val="clear" w:color="auto" w:fill="auto"/>
            <w:noWrap/>
            <w:vAlign w:val="center"/>
            <w:hideMark/>
          </w:tcPr>
          <w:p w14:paraId="6A27490A"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002A078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676FD2C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r w:rsidR="00310E5C" w:rsidRPr="00310E5C" w14:paraId="4EB4DDC5" w14:textId="77777777" w:rsidTr="00310E5C">
        <w:trPr>
          <w:trHeight w:val="870"/>
        </w:trPr>
        <w:tc>
          <w:tcPr>
            <w:tcW w:w="1560" w:type="dxa"/>
            <w:tcBorders>
              <w:top w:val="nil"/>
              <w:left w:val="single" w:sz="4" w:space="0" w:color="000000"/>
              <w:bottom w:val="single" w:sz="4" w:space="0" w:color="000000"/>
              <w:right w:val="single" w:sz="4" w:space="0" w:color="000000"/>
            </w:tcBorders>
            <w:shd w:val="clear" w:color="auto" w:fill="auto"/>
            <w:hideMark/>
          </w:tcPr>
          <w:p w14:paraId="25E3D978"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SAS CS</w:t>
            </w:r>
          </w:p>
        </w:tc>
        <w:tc>
          <w:tcPr>
            <w:tcW w:w="3969" w:type="dxa"/>
            <w:tcBorders>
              <w:top w:val="nil"/>
              <w:left w:val="nil"/>
              <w:bottom w:val="single" w:sz="4" w:space="0" w:color="000000"/>
              <w:right w:val="single" w:sz="4" w:space="0" w:color="000000"/>
            </w:tcBorders>
            <w:shd w:val="clear" w:color="auto" w:fill="auto"/>
            <w:hideMark/>
          </w:tcPr>
          <w:p w14:paraId="311A8BDD"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построения модели и пользовательская аналитика данных</w:t>
            </w:r>
          </w:p>
        </w:tc>
        <w:tc>
          <w:tcPr>
            <w:tcW w:w="992" w:type="dxa"/>
            <w:tcBorders>
              <w:top w:val="nil"/>
              <w:left w:val="nil"/>
              <w:bottom w:val="single" w:sz="4" w:space="0" w:color="000000"/>
              <w:right w:val="single" w:sz="4" w:space="0" w:color="000000"/>
            </w:tcBorders>
            <w:shd w:val="clear" w:color="auto" w:fill="auto"/>
            <w:noWrap/>
            <w:vAlign w:val="center"/>
            <w:hideMark/>
          </w:tcPr>
          <w:p w14:paraId="62746AC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27308DA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0CB6750B"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r w:rsidR="00310E5C" w:rsidRPr="00310E5C" w14:paraId="616F94BA" w14:textId="77777777" w:rsidTr="00310E5C">
        <w:trPr>
          <w:trHeight w:val="853"/>
        </w:trPr>
        <w:tc>
          <w:tcPr>
            <w:tcW w:w="1560" w:type="dxa"/>
            <w:tcBorders>
              <w:top w:val="nil"/>
              <w:left w:val="single" w:sz="4" w:space="0" w:color="000000"/>
              <w:bottom w:val="single" w:sz="4" w:space="0" w:color="000000"/>
              <w:right w:val="single" w:sz="4" w:space="0" w:color="000000"/>
            </w:tcBorders>
            <w:shd w:val="clear" w:color="auto" w:fill="auto"/>
            <w:hideMark/>
          </w:tcPr>
          <w:p w14:paraId="0BAC9FF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lastRenderedPageBreak/>
              <w:t>ПО SAS CM</w:t>
            </w:r>
          </w:p>
        </w:tc>
        <w:tc>
          <w:tcPr>
            <w:tcW w:w="3969" w:type="dxa"/>
            <w:tcBorders>
              <w:top w:val="nil"/>
              <w:left w:val="nil"/>
              <w:bottom w:val="single" w:sz="4" w:space="0" w:color="000000"/>
              <w:right w:val="single" w:sz="4" w:space="0" w:color="000000"/>
            </w:tcBorders>
            <w:shd w:val="clear" w:color="auto" w:fill="auto"/>
            <w:hideMark/>
          </w:tcPr>
          <w:p w14:paraId="78809E10"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 xml:space="preserve">Система целевых стратегий сбора просроченной задолженности и </w:t>
            </w:r>
            <w:proofErr w:type="spellStart"/>
            <w:r w:rsidRPr="00310E5C">
              <w:rPr>
                <w:rFonts w:ascii="Times New Roman" w:eastAsia="Times New Roman" w:hAnsi="Times New Roman" w:cs="Times New Roman"/>
                <w:color w:val="000000"/>
                <w:sz w:val="20"/>
                <w:szCs w:val="20"/>
              </w:rPr>
              <w:t>pre-collection</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793CD0E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2D265EB8"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340C92FC"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r w:rsidR="00310E5C" w:rsidRPr="00310E5C" w14:paraId="0AFAEA75" w14:textId="77777777" w:rsidTr="00310E5C">
        <w:trPr>
          <w:trHeight w:val="837"/>
        </w:trPr>
        <w:tc>
          <w:tcPr>
            <w:tcW w:w="1560" w:type="dxa"/>
            <w:tcBorders>
              <w:top w:val="nil"/>
              <w:left w:val="single" w:sz="4" w:space="0" w:color="000000"/>
              <w:bottom w:val="single" w:sz="4" w:space="0" w:color="000000"/>
              <w:right w:val="single" w:sz="4" w:space="0" w:color="000000"/>
            </w:tcBorders>
            <w:shd w:val="clear" w:color="auto" w:fill="auto"/>
            <w:hideMark/>
          </w:tcPr>
          <w:p w14:paraId="10A992D8"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 xml:space="preserve">ПО </w:t>
            </w:r>
            <w:proofErr w:type="spellStart"/>
            <w:r w:rsidRPr="00310E5C">
              <w:rPr>
                <w:rFonts w:ascii="Times New Roman" w:eastAsia="Times New Roman" w:hAnsi="Times New Roman" w:cs="Times New Roman"/>
                <w:color w:val="000000"/>
                <w:sz w:val="20"/>
                <w:szCs w:val="20"/>
              </w:rPr>
              <w:t>Risk</w:t>
            </w:r>
            <w:proofErr w:type="spellEnd"/>
            <w:r w:rsidRPr="00310E5C">
              <w:rPr>
                <w:rFonts w:ascii="Times New Roman" w:eastAsia="Times New Roman" w:hAnsi="Times New Roman" w:cs="Times New Roman"/>
                <w:color w:val="000000"/>
                <w:sz w:val="20"/>
                <w:szCs w:val="20"/>
              </w:rPr>
              <w:t xml:space="preserve"> RTDM</w:t>
            </w:r>
          </w:p>
        </w:tc>
        <w:tc>
          <w:tcPr>
            <w:tcW w:w="3969" w:type="dxa"/>
            <w:tcBorders>
              <w:top w:val="nil"/>
              <w:left w:val="nil"/>
              <w:bottom w:val="single" w:sz="4" w:space="0" w:color="000000"/>
              <w:right w:val="single" w:sz="4" w:space="0" w:color="000000"/>
            </w:tcBorders>
            <w:shd w:val="clear" w:color="auto" w:fill="auto"/>
            <w:hideMark/>
          </w:tcPr>
          <w:p w14:paraId="547311D4"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принятия решения</w:t>
            </w:r>
          </w:p>
        </w:tc>
        <w:tc>
          <w:tcPr>
            <w:tcW w:w="992" w:type="dxa"/>
            <w:tcBorders>
              <w:top w:val="nil"/>
              <w:left w:val="nil"/>
              <w:bottom w:val="single" w:sz="4" w:space="0" w:color="000000"/>
              <w:right w:val="single" w:sz="4" w:space="0" w:color="000000"/>
            </w:tcBorders>
            <w:shd w:val="clear" w:color="auto" w:fill="auto"/>
            <w:noWrap/>
            <w:vAlign w:val="center"/>
            <w:hideMark/>
          </w:tcPr>
          <w:p w14:paraId="5D7FD60B"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0C4350A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0D798BF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r w:rsidR="00310E5C" w:rsidRPr="00310E5C" w14:paraId="2CFC8744" w14:textId="77777777" w:rsidTr="00310E5C">
        <w:trPr>
          <w:trHeight w:val="847"/>
        </w:trPr>
        <w:tc>
          <w:tcPr>
            <w:tcW w:w="1560" w:type="dxa"/>
            <w:tcBorders>
              <w:top w:val="nil"/>
              <w:left w:val="single" w:sz="4" w:space="0" w:color="000000"/>
              <w:bottom w:val="single" w:sz="4" w:space="0" w:color="000000"/>
              <w:right w:val="single" w:sz="4" w:space="0" w:color="000000"/>
            </w:tcBorders>
            <w:shd w:val="clear" w:color="auto" w:fill="auto"/>
            <w:hideMark/>
          </w:tcPr>
          <w:p w14:paraId="570143AC"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СПМ</w:t>
            </w:r>
          </w:p>
        </w:tc>
        <w:tc>
          <w:tcPr>
            <w:tcW w:w="3969" w:type="dxa"/>
            <w:tcBorders>
              <w:top w:val="nil"/>
              <w:left w:val="nil"/>
              <w:bottom w:val="single" w:sz="4" w:space="0" w:color="000000"/>
              <w:right w:val="single" w:sz="4" w:space="0" w:color="000000"/>
            </w:tcBorders>
            <w:shd w:val="clear" w:color="auto" w:fill="auto"/>
            <w:hideMark/>
          </w:tcPr>
          <w:p w14:paraId="668E0E06"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противодействия мошенничеству</w:t>
            </w:r>
          </w:p>
        </w:tc>
        <w:tc>
          <w:tcPr>
            <w:tcW w:w="992" w:type="dxa"/>
            <w:tcBorders>
              <w:top w:val="nil"/>
              <w:left w:val="nil"/>
              <w:bottom w:val="single" w:sz="4" w:space="0" w:color="000000"/>
              <w:right w:val="single" w:sz="4" w:space="0" w:color="000000"/>
            </w:tcBorders>
            <w:shd w:val="clear" w:color="auto" w:fill="auto"/>
            <w:noWrap/>
            <w:vAlign w:val="center"/>
            <w:hideMark/>
          </w:tcPr>
          <w:p w14:paraId="72BCF5A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562858E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64E7D5A8"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r w:rsidR="00310E5C" w:rsidRPr="00310E5C" w14:paraId="42AFDDBE" w14:textId="77777777" w:rsidTr="00310E5C">
        <w:trPr>
          <w:trHeight w:val="849"/>
        </w:trPr>
        <w:tc>
          <w:tcPr>
            <w:tcW w:w="1560" w:type="dxa"/>
            <w:tcBorders>
              <w:top w:val="nil"/>
              <w:left w:val="single" w:sz="4" w:space="0" w:color="000000"/>
              <w:bottom w:val="single" w:sz="4" w:space="0" w:color="000000"/>
              <w:right w:val="single" w:sz="4" w:space="0" w:color="000000"/>
            </w:tcBorders>
            <w:shd w:val="clear" w:color="auto" w:fill="auto"/>
            <w:hideMark/>
          </w:tcPr>
          <w:p w14:paraId="6EDE117E"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AML</w:t>
            </w:r>
          </w:p>
        </w:tc>
        <w:tc>
          <w:tcPr>
            <w:tcW w:w="3969" w:type="dxa"/>
            <w:tcBorders>
              <w:top w:val="nil"/>
              <w:left w:val="nil"/>
              <w:bottom w:val="single" w:sz="4" w:space="0" w:color="000000"/>
              <w:right w:val="single" w:sz="4" w:space="0" w:color="000000"/>
            </w:tcBorders>
            <w:shd w:val="clear" w:color="auto" w:fill="auto"/>
            <w:hideMark/>
          </w:tcPr>
          <w:p w14:paraId="58520E26"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автоматизирующая процессы ПОД/ФТ и ФРОМУ</w:t>
            </w:r>
          </w:p>
        </w:tc>
        <w:tc>
          <w:tcPr>
            <w:tcW w:w="992" w:type="dxa"/>
            <w:tcBorders>
              <w:top w:val="nil"/>
              <w:left w:val="nil"/>
              <w:bottom w:val="single" w:sz="4" w:space="0" w:color="000000"/>
              <w:right w:val="single" w:sz="4" w:space="0" w:color="000000"/>
            </w:tcBorders>
            <w:shd w:val="clear" w:color="auto" w:fill="auto"/>
            <w:noWrap/>
            <w:vAlign w:val="center"/>
            <w:hideMark/>
          </w:tcPr>
          <w:p w14:paraId="5EF5BFEA"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14D0545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701" w:type="dxa"/>
            <w:tcBorders>
              <w:top w:val="nil"/>
              <w:left w:val="nil"/>
              <w:bottom w:val="single" w:sz="4" w:space="0" w:color="000000"/>
              <w:right w:val="single" w:sz="4" w:space="0" w:color="000000"/>
            </w:tcBorders>
            <w:shd w:val="clear" w:color="auto" w:fill="auto"/>
            <w:noWrap/>
            <w:vAlign w:val="center"/>
            <w:hideMark/>
          </w:tcPr>
          <w:p w14:paraId="17416441"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40</w:t>
            </w:r>
          </w:p>
        </w:tc>
      </w:tr>
    </w:tbl>
    <w:p w14:paraId="6FDA8A7A" w14:textId="77777777" w:rsidR="00310E5C" w:rsidRPr="00934D5F" w:rsidRDefault="00310E5C" w:rsidP="00310E5C">
      <w:pPr>
        <w:rPr>
          <w:rFonts w:ascii="Times New Roman" w:hAnsi="Times New Roman" w:cs="Times New Roman"/>
          <w:lang w:eastAsia="ru-RU"/>
        </w:rPr>
      </w:pPr>
    </w:p>
    <w:p w14:paraId="2DFF5CF6" w14:textId="77777777" w:rsidR="00310E5C" w:rsidRPr="00185DAD" w:rsidRDefault="00310E5C" w:rsidP="00310E5C">
      <w:pPr>
        <w:pStyle w:val="30"/>
        <w:numPr>
          <w:ilvl w:val="2"/>
          <w:numId w:val="44"/>
        </w:numPr>
        <w:rPr>
          <w:rFonts w:ascii="Times New Roman" w:hAnsi="Times New Roman" w:cs="Times New Roman"/>
          <w:b w:val="0"/>
          <w:bCs w:val="0"/>
          <w:i/>
          <w:iCs/>
          <w:sz w:val="24"/>
          <w:szCs w:val="24"/>
        </w:rPr>
      </w:pPr>
      <w:r w:rsidRPr="00185DAD">
        <w:rPr>
          <w:rFonts w:ascii="Times New Roman" w:hAnsi="Times New Roman" w:cs="Times New Roman"/>
          <w:b w:val="0"/>
          <w:bCs w:val="0"/>
          <w:sz w:val="24"/>
          <w:szCs w:val="24"/>
        </w:rPr>
        <w:t>Приоритет 3. «Средней критичности» инцидент</w:t>
      </w:r>
    </w:p>
    <w:tbl>
      <w:tblPr>
        <w:tblW w:w="10206" w:type="dxa"/>
        <w:tblInd w:w="-572" w:type="dxa"/>
        <w:tblLayout w:type="fixed"/>
        <w:tblLook w:val="04A0" w:firstRow="1" w:lastRow="0" w:firstColumn="1" w:lastColumn="0" w:noHBand="0" w:noVBand="1"/>
      </w:tblPr>
      <w:tblGrid>
        <w:gridCol w:w="1560"/>
        <w:gridCol w:w="3969"/>
        <w:gridCol w:w="992"/>
        <w:gridCol w:w="2410"/>
        <w:gridCol w:w="1275"/>
      </w:tblGrid>
      <w:tr w:rsidR="00310E5C" w:rsidRPr="00310E5C" w14:paraId="636D1F4C" w14:textId="77777777" w:rsidTr="00310E5C">
        <w:trPr>
          <w:trHeight w:val="300"/>
          <w:tblHeader/>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89E1FE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Приоритет</w:t>
            </w:r>
          </w:p>
        </w:tc>
        <w:tc>
          <w:tcPr>
            <w:tcW w:w="4677" w:type="dxa"/>
            <w:gridSpan w:val="3"/>
            <w:tcBorders>
              <w:top w:val="single" w:sz="4" w:space="0" w:color="000000"/>
              <w:left w:val="nil"/>
              <w:bottom w:val="single" w:sz="4" w:space="0" w:color="000000"/>
              <w:right w:val="single" w:sz="4" w:space="0" w:color="000000"/>
            </w:tcBorders>
            <w:shd w:val="clear" w:color="auto" w:fill="auto"/>
            <w:hideMark/>
          </w:tcPr>
          <w:p w14:paraId="253AFF9E"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Приоритет 3. «Средней критичности» инцидент</w:t>
            </w:r>
          </w:p>
        </w:tc>
      </w:tr>
      <w:tr w:rsidR="00310E5C" w:rsidRPr="00310E5C" w14:paraId="72F571DA" w14:textId="77777777" w:rsidTr="00310E5C">
        <w:trPr>
          <w:trHeight w:val="893"/>
          <w:tblHead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C568AB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Наименование ПО</w:t>
            </w:r>
          </w:p>
        </w:tc>
        <w:tc>
          <w:tcPr>
            <w:tcW w:w="3969" w:type="dxa"/>
            <w:tcBorders>
              <w:top w:val="nil"/>
              <w:left w:val="nil"/>
              <w:bottom w:val="single" w:sz="4" w:space="0" w:color="000000"/>
              <w:right w:val="single" w:sz="4" w:space="0" w:color="000000"/>
            </w:tcBorders>
            <w:shd w:val="clear" w:color="auto" w:fill="auto"/>
            <w:noWrap/>
            <w:hideMark/>
          </w:tcPr>
          <w:p w14:paraId="4F145BBB"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Описание ПО</w:t>
            </w:r>
          </w:p>
        </w:tc>
        <w:tc>
          <w:tcPr>
            <w:tcW w:w="992" w:type="dxa"/>
            <w:tcBorders>
              <w:top w:val="nil"/>
              <w:left w:val="nil"/>
              <w:bottom w:val="single" w:sz="4" w:space="0" w:color="000000"/>
              <w:right w:val="single" w:sz="4" w:space="0" w:color="000000"/>
            </w:tcBorders>
            <w:shd w:val="clear" w:color="auto" w:fill="auto"/>
            <w:hideMark/>
          </w:tcPr>
          <w:p w14:paraId="5B0FF94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реакции (ч)</w:t>
            </w:r>
          </w:p>
        </w:tc>
        <w:tc>
          <w:tcPr>
            <w:tcW w:w="2410" w:type="dxa"/>
            <w:tcBorders>
              <w:top w:val="nil"/>
              <w:left w:val="nil"/>
              <w:bottom w:val="single" w:sz="4" w:space="0" w:color="000000"/>
              <w:right w:val="single" w:sz="4" w:space="0" w:color="000000"/>
            </w:tcBorders>
            <w:shd w:val="clear" w:color="auto" w:fill="auto"/>
            <w:hideMark/>
          </w:tcPr>
          <w:p w14:paraId="0EDA618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предоставления временного решения (ч)</w:t>
            </w:r>
          </w:p>
        </w:tc>
        <w:tc>
          <w:tcPr>
            <w:tcW w:w="1275" w:type="dxa"/>
            <w:tcBorders>
              <w:top w:val="nil"/>
              <w:left w:val="nil"/>
              <w:bottom w:val="single" w:sz="4" w:space="0" w:color="000000"/>
              <w:right w:val="single" w:sz="4" w:space="0" w:color="000000"/>
            </w:tcBorders>
            <w:shd w:val="clear" w:color="auto" w:fill="auto"/>
            <w:hideMark/>
          </w:tcPr>
          <w:p w14:paraId="6ADB1D0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решения (ч)</w:t>
            </w:r>
          </w:p>
        </w:tc>
      </w:tr>
      <w:tr w:rsidR="00310E5C" w:rsidRPr="00310E5C" w14:paraId="2A822549" w14:textId="77777777" w:rsidTr="00310E5C">
        <w:trPr>
          <w:trHeight w:val="885"/>
        </w:trPr>
        <w:tc>
          <w:tcPr>
            <w:tcW w:w="1560" w:type="dxa"/>
            <w:tcBorders>
              <w:top w:val="nil"/>
              <w:left w:val="single" w:sz="4" w:space="0" w:color="000000"/>
              <w:bottom w:val="single" w:sz="4" w:space="0" w:color="000000"/>
              <w:right w:val="single" w:sz="4" w:space="0" w:color="000000"/>
            </w:tcBorders>
            <w:shd w:val="clear" w:color="auto" w:fill="auto"/>
            <w:hideMark/>
          </w:tcPr>
          <w:p w14:paraId="4D1DB00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MCCM</w:t>
            </w:r>
          </w:p>
        </w:tc>
        <w:tc>
          <w:tcPr>
            <w:tcW w:w="3969" w:type="dxa"/>
            <w:tcBorders>
              <w:top w:val="nil"/>
              <w:left w:val="nil"/>
              <w:bottom w:val="single" w:sz="4" w:space="0" w:color="000000"/>
              <w:right w:val="single" w:sz="4" w:space="0" w:color="000000"/>
            </w:tcBorders>
            <w:shd w:val="clear" w:color="auto" w:fill="auto"/>
            <w:hideMark/>
          </w:tcPr>
          <w:p w14:paraId="06F6014A"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Подсистема управления целевыми кампаниями</w:t>
            </w:r>
          </w:p>
        </w:tc>
        <w:tc>
          <w:tcPr>
            <w:tcW w:w="992" w:type="dxa"/>
            <w:tcBorders>
              <w:top w:val="nil"/>
              <w:left w:val="nil"/>
              <w:bottom w:val="single" w:sz="4" w:space="0" w:color="000000"/>
              <w:right w:val="single" w:sz="4" w:space="0" w:color="000000"/>
            </w:tcBorders>
            <w:shd w:val="clear" w:color="auto" w:fill="auto"/>
            <w:noWrap/>
            <w:vAlign w:val="center"/>
            <w:hideMark/>
          </w:tcPr>
          <w:p w14:paraId="269C2F14"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50C6D8C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7776FAD8"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r w:rsidR="00310E5C" w:rsidRPr="00310E5C" w14:paraId="2785B479" w14:textId="77777777" w:rsidTr="00310E5C">
        <w:trPr>
          <w:trHeight w:val="1120"/>
        </w:trPr>
        <w:tc>
          <w:tcPr>
            <w:tcW w:w="1560" w:type="dxa"/>
            <w:tcBorders>
              <w:top w:val="nil"/>
              <w:left w:val="single" w:sz="4" w:space="0" w:color="000000"/>
              <w:bottom w:val="single" w:sz="4" w:space="0" w:color="000000"/>
              <w:right w:val="single" w:sz="4" w:space="0" w:color="000000"/>
            </w:tcBorders>
            <w:shd w:val="clear" w:color="auto" w:fill="auto"/>
            <w:hideMark/>
          </w:tcPr>
          <w:p w14:paraId="5DDD1BE3"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RTM</w:t>
            </w:r>
          </w:p>
        </w:tc>
        <w:tc>
          <w:tcPr>
            <w:tcW w:w="3969" w:type="dxa"/>
            <w:tcBorders>
              <w:top w:val="nil"/>
              <w:left w:val="nil"/>
              <w:bottom w:val="single" w:sz="4" w:space="0" w:color="000000"/>
              <w:right w:val="single" w:sz="4" w:space="0" w:color="000000"/>
            </w:tcBorders>
            <w:shd w:val="clear" w:color="auto" w:fill="auto"/>
            <w:hideMark/>
          </w:tcPr>
          <w:p w14:paraId="0683C06A"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Подсистема управления целевыми кампаниями на входящих каналах в режиме реального времени</w:t>
            </w:r>
          </w:p>
        </w:tc>
        <w:tc>
          <w:tcPr>
            <w:tcW w:w="992" w:type="dxa"/>
            <w:tcBorders>
              <w:top w:val="nil"/>
              <w:left w:val="nil"/>
              <w:bottom w:val="single" w:sz="4" w:space="0" w:color="000000"/>
              <w:right w:val="single" w:sz="4" w:space="0" w:color="000000"/>
            </w:tcBorders>
            <w:shd w:val="clear" w:color="auto" w:fill="auto"/>
            <w:noWrap/>
            <w:vAlign w:val="center"/>
            <w:hideMark/>
          </w:tcPr>
          <w:p w14:paraId="07795A0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557FAF3C"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1E7271D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r w:rsidR="00310E5C" w:rsidRPr="00310E5C" w14:paraId="3AA1D223" w14:textId="77777777" w:rsidTr="00310E5C">
        <w:trPr>
          <w:trHeight w:val="935"/>
        </w:trPr>
        <w:tc>
          <w:tcPr>
            <w:tcW w:w="1560" w:type="dxa"/>
            <w:tcBorders>
              <w:top w:val="nil"/>
              <w:left w:val="single" w:sz="4" w:space="0" w:color="000000"/>
              <w:bottom w:val="single" w:sz="4" w:space="0" w:color="000000"/>
              <w:right w:val="single" w:sz="4" w:space="0" w:color="000000"/>
            </w:tcBorders>
            <w:shd w:val="clear" w:color="auto" w:fill="auto"/>
            <w:hideMark/>
          </w:tcPr>
          <w:p w14:paraId="4F69535B"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SAS CS</w:t>
            </w:r>
          </w:p>
        </w:tc>
        <w:tc>
          <w:tcPr>
            <w:tcW w:w="3969" w:type="dxa"/>
            <w:tcBorders>
              <w:top w:val="nil"/>
              <w:left w:val="nil"/>
              <w:bottom w:val="single" w:sz="4" w:space="0" w:color="000000"/>
              <w:right w:val="single" w:sz="4" w:space="0" w:color="000000"/>
            </w:tcBorders>
            <w:shd w:val="clear" w:color="auto" w:fill="auto"/>
            <w:hideMark/>
          </w:tcPr>
          <w:p w14:paraId="16AFBC4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построения модели и пользовательская аналитика данных</w:t>
            </w:r>
          </w:p>
        </w:tc>
        <w:tc>
          <w:tcPr>
            <w:tcW w:w="992" w:type="dxa"/>
            <w:tcBorders>
              <w:top w:val="nil"/>
              <w:left w:val="nil"/>
              <w:bottom w:val="single" w:sz="4" w:space="0" w:color="000000"/>
              <w:right w:val="single" w:sz="4" w:space="0" w:color="000000"/>
            </w:tcBorders>
            <w:shd w:val="clear" w:color="auto" w:fill="auto"/>
            <w:noWrap/>
            <w:vAlign w:val="center"/>
            <w:hideMark/>
          </w:tcPr>
          <w:p w14:paraId="6ED5B631"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17BB78E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0E1AF12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r w:rsidR="00310E5C" w:rsidRPr="00310E5C" w14:paraId="78202F03" w14:textId="77777777" w:rsidTr="00310E5C">
        <w:trPr>
          <w:trHeight w:val="848"/>
        </w:trPr>
        <w:tc>
          <w:tcPr>
            <w:tcW w:w="1560" w:type="dxa"/>
            <w:tcBorders>
              <w:top w:val="nil"/>
              <w:left w:val="single" w:sz="4" w:space="0" w:color="000000"/>
              <w:bottom w:val="single" w:sz="4" w:space="0" w:color="000000"/>
              <w:right w:val="single" w:sz="4" w:space="0" w:color="000000"/>
            </w:tcBorders>
            <w:shd w:val="clear" w:color="auto" w:fill="auto"/>
            <w:hideMark/>
          </w:tcPr>
          <w:p w14:paraId="6D075D4E"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SAS CM</w:t>
            </w:r>
          </w:p>
        </w:tc>
        <w:tc>
          <w:tcPr>
            <w:tcW w:w="3969" w:type="dxa"/>
            <w:tcBorders>
              <w:top w:val="nil"/>
              <w:left w:val="nil"/>
              <w:bottom w:val="single" w:sz="4" w:space="0" w:color="000000"/>
              <w:right w:val="single" w:sz="4" w:space="0" w:color="000000"/>
            </w:tcBorders>
            <w:shd w:val="clear" w:color="auto" w:fill="auto"/>
            <w:hideMark/>
          </w:tcPr>
          <w:p w14:paraId="4E937C4F"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 xml:space="preserve">Система целевых стратегий сбора просроченной задолженности и </w:t>
            </w:r>
            <w:proofErr w:type="spellStart"/>
            <w:r w:rsidRPr="00310E5C">
              <w:rPr>
                <w:rFonts w:ascii="Times New Roman" w:eastAsia="Times New Roman" w:hAnsi="Times New Roman" w:cs="Times New Roman"/>
                <w:color w:val="000000"/>
                <w:sz w:val="20"/>
                <w:szCs w:val="20"/>
              </w:rPr>
              <w:t>pre-collection</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0B14D00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387D2A2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34C802CC"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r w:rsidR="00310E5C" w:rsidRPr="00310E5C" w14:paraId="147AD70A" w14:textId="77777777" w:rsidTr="00310E5C">
        <w:trPr>
          <w:trHeight w:val="833"/>
        </w:trPr>
        <w:tc>
          <w:tcPr>
            <w:tcW w:w="1560" w:type="dxa"/>
            <w:tcBorders>
              <w:top w:val="nil"/>
              <w:left w:val="single" w:sz="4" w:space="0" w:color="000000"/>
              <w:bottom w:val="single" w:sz="4" w:space="0" w:color="000000"/>
              <w:right w:val="single" w:sz="4" w:space="0" w:color="000000"/>
            </w:tcBorders>
            <w:shd w:val="clear" w:color="auto" w:fill="auto"/>
            <w:hideMark/>
          </w:tcPr>
          <w:p w14:paraId="05B87D4E"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 xml:space="preserve">ПО </w:t>
            </w:r>
            <w:proofErr w:type="spellStart"/>
            <w:r w:rsidRPr="00310E5C">
              <w:rPr>
                <w:rFonts w:ascii="Times New Roman" w:eastAsia="Times New Roman" w:hAnsi="Times New Roman" w:cs="Times New Roman"/>
                <w:color w:val="000000"/>
                <w:sz w:val="20"/>
                <w:szCs w:val="20"/>
              </w:rPr>
              <w:t>Risk</w:t>
            </w:r>
            <w:proofErr w:type="spellEnd"/>
            <w:r w:rsidRPr="00310E5C">
              <w:rPr>
                <w:rFonts w:ascii="Times New Roman" w:eastAsia="Times New Roman" w:hAnsi="Times New Roman" w:cs="Times New Roman"/>
                <w:color w:val="000000"/>
                <w:sz w:val="20"/>
                <w:szCs w:val="20"/>
              </w:rPr>
              <w:t xml:space="preserve"> RTDM</w:t>
            </w:r>
          </w:p>
        </w:tc>
        <w:tc>
          <w:tcPr>
            <w:tcW w:w="3969" w:type="dxa"/>
            <w:tcBorders>
              <w:top w:val="nil"/>
              <w:left w:val="nil"/>
              <w:bottom w:val="single" w:sz="4" w:space="0" w:color="000000"/>
              <w:right w:val="single" w:sz="4" w:space="0" w:color="000000"/>
            </w:tcBorders>
            <w:shd w:val="clear" w:color="auto" w:fill="auto"/>
            <w:hideMark/>
          </w:tcPr>
          <w:p w14:paraId="11ABCC84"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принятия решения</w:t>
            </w:r>
          </w:p>
        </w:tc>
        <w:tc>
          <w:tcPr>
            <w:tcW w:w="992" w:type="dxa"/>
            <w:tcBorders>
              <w:top w:val="nil"/>
              <w:left w:val="nil"/>
              <w:bottom w:val="single" w:sz="4" w:space="0" w:color="000000"/>
              <w:right w:val="single" w:sz="4" w:space="0" w:color="000000"/>
            </w:tcBorders>
            <w:shd w:val="clear" w:color="auto" w:fill="auto"/>
            <w:noWrap/>
            <w:vAlign w:val="center"/>
            <w:hideMark/>
          </w:tcPr>
          <w:p w14:paraId="06D199C1"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14:paraId="320444A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68C97AD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r w:rsidR="00310E5C" w:rsidRPr="00310E5C" w14:paraId="5E365820" w14:textId="77777777" w:rsidTr="00310E5C">
        <w:trPr>
          <w:trHeight w:val="844"/>
        </w:trPr>
        <w:tc>
          <w:tcPr>
            <w:tcW w:w="1560" w:type="dxa"/>
            <w:tcBorders>
              <w:top w:val="nil"/>
              <w:left w:val="single" w:sz="4" w:space="0" w:color="000000"/>
              <w:bottom w:val="single" w:sz="4" w:space="0" w:color="000000"/>
              <w:right w:val="single" w:sz="4" w:space="0" w:color="000000"/>
            </w:tcBorders>
            <w:shd w:val="clear" w:color="auto" w:fill="auto"/>
            <w:hideMark/>
          </w:tcPr>
          <w:p w14:paraId="479845F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СПМ</w:t>
            </w:r>
          </w:p>
        </w:tc>
        <w:tc>
          <w:tcPr>
            <w:tcW w:w="3969" w:type="dxa"/>
            <w:tcBorders>
              <w:top w:val="nil"/>
              <w:left w:val="nil"/>
              <w:bottom w:val="single" w:sz="4" w:space="0" w:color="000000"/>
              <w:right w:val="single" w:sz="4" w:space="0" w:color="000000"/>
            </w:tcBorders>
            <w:shd w:val="clear" w:color="auto" w:fill="auto"/>
            <w:hideMark/>
          </w:tcPr>
          <w:p w14:paraId="37C007F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противодействия мошенничеству</w:t>
            </w:r>
          </w:p>
        </w:tc>
        <w:tc>
          <w:tcPr>
            <w:tcW w:w="992" w:type="dxa"/>
            <w:tcBorders>
              <w:top w:val="nil"/>
              <w:left w:val="nil"/>
              <w:bottom w:val="single" w:sz="4" w:space="0" w:color="000000"/>
              <w:right w:val="single" w:sz="4" w:space="0" w:color="000000"/>
            </w:tcBorders>
            <w:shd w:val="clear" w:color="auto" w:fill="auto"/>
            <w:noWrap/>
            <w:vAlign w:val="center"/>
            <w:hideMark/>
          </w:tcPr>
          <w:p w14:paraId="5CFD76C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02C27C0D"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7A1DA45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r w:rsidR="00310E5C" w:rsidRPr="00310E5C" w14:paraId="612BCE2A" w14:textId="77777777" w:rsidTr="00310E5C">
        <w:trPr>
          <w:trHeight w:val="829"/>
        </w:trPr>
        <w:tc>
          <w:tcPr>
            <w:tcW w:w="1560" w:type="dxa"/>
            <w:tcBorders>
              <w:top w:val="nil"/>
              <w:left w:val="single" w:sz="4" w:space="0" w:color="000000"/>
              <w:bottom w:val="single" w:sz="4" w:space="0" w:color="000000"/>
              <w:right w:val="single" w:sz="4" w:space="0" w:color="000000"/>
            </w:tcBorders>
            <w:shd w:val="clear" w:color="auto" w:fill="auto"/>
            <w:hideMark/>
          </w:tcPr>
          <w:p w14:paraId="65DFAF25"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AML</w:t>
            </w:r>
          </w:p>
        </w:tc>
        <w:tc>
          <w:tcPr>
            <w:tcW w:w="3969" w:type="dxa"/>
            <w:tcBorders>
              <w:top w:val="nil"/>
              <w:left w:val="nil"/>
              <w:bottom w:val="single" w:sz="4" w:space="0" w:color="000000"/>
              <w:right w:val="single" w:sz="4" w:space="0" w:color="000000"/>
            </w:tcBorders>
            <w:shd w:val="clear" w:color="auto" w:fill="auto"/>
            <w:hideMark/>
          </w:tcPr>
          <w:p w14:paraId="514F116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автоматизирующая процессы ПОД/ФТ и ФРОМУ</w:t>
            </w:r>
          </w:p>
        </w:tc>
        <w:tc>
          <w:tcPr>
            <w:tcW w:w="992" w:type="dxa"/>
            <w:tcBorders>
              <w:top w:val="nil"/>
              <w:left w:val="nil"/>
              <w:bottom w:val="single" w:sz="4" w:space="0" w:color="000000"/>
              <w:right w:val="single" w:sz="4" w:space="0" w:color="000000"/>
            </w:tcBorders>
            <w:shd w:val="clear" w:color="auto" w:fill="auto"/>
            <w:noWrap/>
            <w:vAlign w:val="center"/>
            <w:hideMark/>
          </w:tcPr>
          <w:p w14:paraId="615AA881"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6DFF36C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72E548E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80</w:t>
            </w:r>
          </w:p>
        </w:tc>
      </w:tr>
    </w:tbl>
    <w:p w14:paraId="68911D43" w14:textId="77777777" w:rsidR="00310E5C" w:rsidRPr="00934D5F" w:rsidRDefault="00310E5C" w:rsidP="00310E5C">
      <w:pPr>
        <w:rPr>
          <w:rFonts w:ascii="Times New Roman" w:hAnsi="Times New Roman" w:cs="Times New Roman"/>
          <w:lang w:eastAsia="ru-RU"/>
        </w:rPr>
      </w:pPr>
    </w:p>
    <w:p w14:paraId="221C84C9" w14:textId="77777777" w:rsidR="00310E5C" w:rsidRPr="00185DAD" w:rsidRDefault="00310E5C" w:rsidP="00310E5C">
      <w:pPr>
        <w:pStyle w:val="30"/>
        <w:numPr>
          <w:ilvl w:val="2"/>
          <w:numId w:val="44"/>
        </w:numPr>
        <w:rPr>
          <w:rFonts w:ascii="Times New Roman" w:hAnsi="Times New Roman" w:cs="Times New Roman"/>
          <w:b w:val="0"/>
          <w:bCs w:val="0"/>
          <w:i/>
          <w:iCs/>
          <w:sz w:val="24"/>
          <w:szCs w:val="24"/>
        </w:rPr>
      </w:pPr>
      <w:r w:rsidRPr="00185DAD">
        <w:rPr>
          <w:rFonts w:ascii="Times New Roman" w:hAnsi="Times New Roman" w:cs="Times New Roman"/>
          <w:b w:val="0"/>
          <w:bCs w:val="0"/>
          <w:sz w:val="24"/>
          <w:szCs w:val="24"/>
        </w:rPr>
        <w:lastRenderedPageBreak/>
        <w:t>Приоритет 4. «Низкой критичности» инцидент</w:t>
      </w:r>
    </w:p>
    <w:tbl>
      <w:tblPr>
        <w:tblW w:w="10065" w:type="dxa"/>
        <w:tblInd w:w="-431" w:type="dxa"/>
        <w:tblLayout w:type="fixed"/>
        <w:tblLook w:val="04A0" w:firstRow="1" w:lastRow="0" w:firstColumn="1" w:lastColumn="0" w:noHBand="0" w:noVBand="1"/>
      </w:tblPr>
      <w:tblGrid>
        <w:gridCol w:w="1986"/>
        <w:gridCol w:w="2551"/>
        <w:gridCol w:w="1843"/>
        <w:gridCol w:w="2410"/>
        <w:gridCol w:w="1275"/>
      </w:tblGrid>
      <w:tr w:rsidR="00310E5C" w:rsidRPr="00310E5C" w14:paraId="69D7FD5E" w14:textId="77777777" w:rsidTr="00310E5C">
        <w:trPr>
          <w:trHeight w:val="300"/>
          <w:tblHeader/>
        </w:trPr>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B1EC6A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Приоритет</w:t>
            </w:r>
          </w:p>
        </w:tc>
        <w:tc>
          <w:tcPr>
            <w:tcW w:w="5528" w:type="dxa"/>
            <w:gridSpan w:val="3"/>
            <w:tcBorders>
              <w:top w:val="single" w:sz="4" w:space="0" w:color="000000"/>
              <w:left w:val="nil"/>
              <w:bottom w:val="single" w:sz="4" w:space="0" w:color="000000"/>
              <w:right w:val="single" w:sz="4" w:space="0" w:color="000000"/>
            </w:tcBorders>
            <w:shd w:val="clear" w:color="auto" w:fill="auto"/>
            <w:hideMark/>
          </w:tcPr>
          <w:p w14:paraId="26B7878D"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Приоритет 4. «Низкой критичности» инцидент</w:t>
            </w:r>
          </w:p>
        </w:tc>
      </w:tr>
      <w:tr w:rsidR="00310E5C" w:rsidRPr="00310E5C" w14:paraId="27C46DC3" w14:textId="77777777" w:rsidTr="00310E5C">
        <w:trPr>
          <w:trHeight w:val="870"/>
          <w:tblHeader/>
        </w:trPr>
        <w:tc>
          <w:tcPr>
            <w:tcW w:w="1986" w:type="dxa"/>
            <w:tcBorders>
              <w:top w:val="nil"/>
              <w:left w:val="single" w:sz="4" w:space="0" w:color="000000"/>
              <w:bottom w:val="single" w:sz="4" w:space="0" w:color="000000"/>
              <w:right w:val="single" w:sz="4" w:space="0" w:color="000000"/>
            </w:tcBorders>
            <w:shd w:val="clear" w:color="auto" w:fill="auto"/>
            <w:hideMark/>
          </w:tcPr>
          <w:p w14:paraId="1E1FF47D"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Наименование ПО</w:t>
            </w:r>
          </w:p>
        </w:tc>
        <w:tc>
          <w:tcPr>
            <w:tcW w:w="2551" w:type="dxa"/>
            <w:tcBorders>
              <w:top w:val="nil"/>
              <w:left w:val="nil"/>
              <w:bottom w:val="single" w:sz="4" w:space="0" w:color="000000"/>
              <w:right w:val="single" w:sz="4" w:space="0" w:color="000000"/>
            </w:tcBorders>
            <w:shd w:val="clear" w:color="auto" w:fill="auto"/>
            <w:noWrap/>
            <w:hideMark/>
          </w:tcPr>
          <w:p w14:paraId="4AF3241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Описание ПО</w:t>
            </w:r>
          </w:p>
        </w:tc>
        <w:tc>
          <w:tcPr>
            <w:tcW w:w="1843" w:type="dxa"/>
            <w:tcBorders>
              <w:top w:val="nil"/>
              <w:left w:val="nil"/>
              <w:bottom w:val="single" w:sz="4" w:space="0" w:color="000000"/>
              <w:right w:val="single" w:sz="4" w:space="0" w:color="000000"/>
            </w:tcBorders>
            <w:shd w:val="clear" w:color="auto" w:fill="auto"/>
            <w:hideMark/>
          </w:tcPr>
          <w:p w14:paraId="6CBD8264"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реакции (ч)</w:t>
            </w:r>
          </w:p>
        </w:tc>
        <w:tc>
          <w:tcPr>
            <w:tcW w:w="2410" w:type="dxa"/>
            <w:tcBorders>
              <w:top w:val="nil"/>
              <w:left w:val="nil"/>
              <w:bottom w:val="single" w:sz="4" w:space="0" w:color="000000"/>
              <w:right w:val="single" w:sz="4" w:space="0" w:color="000000"/>
            </w:tcBorders>
            <w:shd w:val="clear" w:color="auto" w:fill="auto"/>
            <w:hideMark/>
          </w:tcPr>
          <w:p w14:paraId="3D401AF5"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предоставления временного решения (ч)</w:t>
            </w:r>
          </w:p>
        </w:tc>
        <w:tc>
          <w:tcPr>
            <w:tcW w:w="1275" w:type="dxa"/>
            <w:tcBorders>
              <w:top w:val="nil"/>
              <w:left w:val="nil"/>
              <w:bottom w:val="single" w:sz="4" w:space="0" w:color="000000"/>
              <w:right w:val="single" w:sz="4" w:space="0" w:color="000000"/>
            </w:tcBorders>
            <w:shd w:val="clear" w:color="auto" w:fill="auto"/>
            <w:hideMark/>
          </w:tcPr>
          <w:p w14:paraId="5F5700B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Время решения (ч)</w:t>
            </w:r>
          </w:p>
        </w:tc>
      </w:tr>
      <w:tr w:rsidR="00310E5C" w:rsidRPr="00310E5C" w14:paraId="543D2747" w14:textId="77777777" w:rsidTr="00310E5C">
        <w:trPr>
          <w:trHeight w:val="711"/>
        </w:trPr>
        <w:tc>
          <w:tcPr>
            <w:tcW w:w="1986" w:type="dxa"/>
            <w:tcBorders>
              <w:top w:val="nil"/>
              <w:left w:val="single" w:sz="4" w:space="0" w:color="000000"/>
              <w:bottom w:val="single" w:sz="4" w:space="0" w:color="000000"/>
              <w:right w:val="single" w:sz="4" w:space="0" w:color="000000"/>
            </w:tcBorders>
            <w:shd w:val="clear" w:color="auto" w:fill="auto"/>
            <w:hideMark/>
          </w:tcPr>
          <w:p w14:paraId="35B3AB88"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MCCM</w:t>
            </w:r>
          </w:p>
        </w:tc>
        <w:tc>
          <w:tcPr>
            <w:tcW w:w="2551" w:type="dxa"/>
            <w:tcBorders>
              <w:top w:val="nil"/>
              <w:left w:val="nil"/>
              <w:bottom w:val="single" w:sz="4" w:space="0" w:color="000000"/>
              <w:right w:val="single" w:sz="4" w:space="0" w:color="000000"/>
            </w:tcBorders>
            <w:shd w:val="clear" w:color="auto" w:fill="auto"/>
            <w:hideMark/>
          </w:tcPr>
          <w:p w14:paraId="48C84424"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Подсистема управления целевыми кампаниями</w:t>
            </w:r>
          </w:p>
        </w:tc>
        <w:tc>
          <w:tcPr>
            <w:tcW w:w="1843" w:type="dxa"/>
            <w:tcBorders>
              <w:top w:val="nil"/>
              <w:left w:val="nil"/>
              <w:bottom w:val="single" w:sz="4" w:space="0" w:color="000000"/>
              <w:right w:val="single" w:sz="4" w:space="0" w:color="000000"/>
            </w:tcBorders>
            <w:shd w:val="clear" w:color="auto" w:fill="auto"/>
            <w:noWrap/>
            <w:vAlign w:val="center"/>
            <w:hideMark/>
          </w:tcPr>
          <w:p w14:paraId="45EAFAB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62A0E597"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5194CB04"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r w:rsidR="00310E5C" w:rsidRPr="00310E5C" w14:paraId="56B68ADD" w14:textId="77777777" w:rsidTr="00310E5C">
        <w:trPr>
          <w:trHeight w:val="835"/>
        </w:trPr>
        <w:tc>
          <w:tcPr>
            <w:tcW w:w="1986" w:type="dxa"/>
            <w:tcBorders>
              <w:top w:val="nil"/>
              <w:left w:val="single" w:sz="4" w:space="0" w:color="000000"/>
              <w:bottom w:val="single" w:sz="4" w:space="0" w:color="000000"/>
              <w:right w:val="single" w:sz="4" w:space="0" w:color="000000"/>
            </w:tcBorders>
            <w:shd w:val="clear" w:color="auto" w:fill="auto"/>
            <w:hideMark/>
          </w:tcPr>
          <w:p w14:paraId="4918ABEE"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RTM</w:t>
            </w:r>
          </w:p>
        </w:tc>
        <w:tc>
          <w:tcPr>
            <w:tcW w:w="2551" w:type="dxa"/>
            <w:tcBorders>
              <w:top w:val="nil"/>
              <w:left w:val="nil"/>
              <w:bottom w:val="single" w:sz="4" w:space="0" w:color="000000"/>
              <w:right w:val="single" w:sz="4" w:space="0" w:color="000000"/>
            </w:tcBorders>
            <w:shd w:val="clear" w:color="auto" w:fill="auto"/>
            <w:hideMark/>
          </w:tcPr>
          <w:p w14:paraId="52889AD5"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Подсистема управления целевыми кампаниями на входящих каналах в режиме реального времени</w:t>
            </w:r>
          </w:p>
        </w:tc>
        <w:tc>
          <w:tcPr>
            <w:tcW w:w="1843" w:type="dxa"/>
            <w:tcBorders>
              <w:top w:val="nil"/>
              <w:left w:val="nil"/>
              <w:bottom w:val="single" w:sz="4" w:space="0" w:color="000000"/>
              <w:right w:val="single" w:sz="4" w:space="0" w:color="000000"/>
            </w:tcBorders>
            <w:shd w:val="clear" w:color="auto" w:fill="auto"/>
            <w:noWrap/>
            <w:vAlign w:val="center"/>
            <w:hideMark/>
          </w:tcPr>
          <w:p w14:paraId="5DA8C14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2E0ADFB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72342D3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r w:rsidR="00310E5C" w:rsidRPr="00310E5C" w14:paraId="2D8A989D" w14:textId="77777777" w:rsidTr="00310E5C">
        <w:trPr>
          <w:trHeight w:val="1120"/>
        </w:trPr>
        <w:tc>
          <w:tcPr>
            <w:tcW w:w="1986" w:type="dxa"/>
            <w:tcBorders>
              <w:top w:val="nil"/>
              <w:left w:val="single" w:sz="4" w:space="0" w:color="000000"/>
              <w:bottom w:val="single" w:sz="4" w:space="0" w:color="000000"/>
              <w:right w:val="single" w:sz="4" w:space="0" w:color="000000"/>
            </w:tcBorders>
            <w:shd w:val="clear" w:color="auto" w:fill="auto"/>
            <w:hideMark/>
          </w:tcPr>
          <w:p w14:paraId="33FA2703"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SAS CS</w:t>
            </w:r>
          </w:p>
        </w:tc>
        <w:tc>
          <w:tcPr>
            <w:tcW w:w="2551" w:type="dxa"/>
            <w:tcBorders>
              <w:top w:val="nil"/>
              <w:left w:val="nil"/>
              <w:bottom w:val="single" w:sz="4" w:space="0" w:color="000000"/>
              <w:right w:val="single" w:sz="4" w:space="0" w:color="000000"/>
            </w:tcBorders>
            <w:shd w:val="clear" w:color="auto" w:fill="auto"/>
            <w:hideMark/>
          </w:tcPr>
          <w:p w14:paraId="1EB7790E"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построения модели и пользовательская аналитика данных</w:t>
            </w:r>
          </w:p>
        </w:tc>
        <w:tc>
          <w:tcPr>
            <w:tcW w:w="1843" w:type="dxa"/>
            <w:tcBorders>
              <w:top w:val="nil"/>
              <w:left w:val="nil"/>
              <w:bottom w:val="single" w:sz="4" w:space="0" w:color="000000"/>
              <w:right w:val="single" w:sz="4" w:space="0" w:color="000000"/>
            </w:tcBorders>
            <w:shd w:val="clear" w:color="auto" w:fill="auto"/>
            <w:noWrap/>
            <w:vAlign w:val="center"/>
            <w:hideMark/>
          </w:tcPr>
          <w:p w14:paraId="7FABD53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7E1EA11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78173649"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r w:rsidR="00310E5C" w:rsidRPr="00310E5C" w14:paraId="03879F9C" w14:textId="77777777" w:rsidTr="00310E5C">
        <w:trPr>
          <w:trHeight w:val="834"/>
        </w:trPr>
        <w:tc>
          <w:tcPr>
            <w:tcW w:w="1986" w:type="dxa"/>
            <w:tcBorders>
              <w:top w:val="nil"/>
              <w:left w:val="single" w:sz="4" w:space="0" w:color="000000"/>
              <w:bottom w:val="single" w:sz="4" w:space="0" w:color="000000"/>
              <w:right w:val="single" w:sz="4" w:space="0" w:color="000000"/>
            </w:tcBorders>
            <w:shd w:val="clear" w:color="auto" w:fill="auto"/>
            <w:hideMark/>
          </w:tcPr>
          <w:p w14:paraId="390D8FE2"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SAS CM</w:t>
            </w:r>
          </w:p>
        </w:tc>
        <w:tc>
          <w:tcPr>
            <w:tcW w:w="2551" w:type="dxa"/>
            <w:tcBorders>
              <w:top w:val="nil"/>
              <w:left w:val="nil"/>
              <w:bottom w:val="single" w:sz="4" w:space="0" w:color="000000"/>
              <w:right w:val="single" w:sz="4" w:space="0" w:color="000000"/>
            </w:tcBorders>
            <w:shd w:val="clear" w:color="auto" w:fill="auto"/>
            <w:hideMark/>
          </w:tcPr>
          <w:p w14:paraId="5855AA9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 xml:space="preserve">Система целевых стратегий сбора просроченной задолженности и </w:t>
            </w:r>
            <w:proofErr w:type="spellStart"/>
            <w:r w:rsidRPr="00310E5C">
              <w:rPr>
                <w:rFonts w:ascii="Times New Roman" w:eastAsia="Times New Roman" w:hAnsi="Times New Roman" w:cs="Times New Roman"/>
                <w:color w:val="000000"/>
                <w:sz w:val="20"/>
                <w:szCs w:val="20"/>
              </w:rPr>
              <w:t>pre-collection</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14:paraId="697D51DE"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07BA9FA6"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1D8B494C"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r w:rsidR="00310E5C" w:rsidRPr="00310E5C" w14:paraId="6B206DA7" w14:textId="77777777" w:rsidTr="00310E5C">
        <w:trPr>
          <w:trHeight w:val="704"/>
        </w:trPr>
        <w:tc>
          <w:tcPr>
            <w:tcW w:w="1986" w:type="dxa"/>
            <w:tcBorders>
              <w:top w:val="nil"/>
              <w:left w:val="single" w:sz="4" w:space="0" w:color="000000"/>
              <w:bottom w:val="single" w:sz="4" w:space="0" w:color="000000"/>
              <w:right w:val="single" w:sz="4" w:space="0" w:color="000000"/>
            </w:tcBorders>
            <w:shd w:val="clear" w:color="auto" w:fill="auto"/>
            <w:hideMark/>
          </w:tcPr>
          <w:p w14:paraId="0502E397"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 xml:space="preserve">ПО </w:t>
            </w:r>
            <w:proofErr w:type="spellStart"/>
            <w:r w:rsidRPr="00310E5C">
              <w:rPr>
                <w:rFonts w:ascii="Times New Roman" w:eastAsia="Times New Roman" w:hAnsi="Times New Roman" w:cs="Times New Roman"/>
                <w:color w:val="000000"/>
                <w:sz w:val="20"/>
                <w:szCs w:val="20"/>
              </w:rPr>
              <w:t>Risk</w:t>
            </w:r>
            <w:proofErr w:type="spellEnd"/>
            <w:r w:rsidRPr="00310E5C">
              <w:rPr>
                <w:rFonts w:ascii="Times New Roman" w:eastAsia="Times New Roman" w:hAnsi="Times New Roman" w:cs="Times New Roman"/>
                <w:color w:val="000000"/>
                <w:sz w:val="20"/>
                <w:szCs w:val="20"/>
              </w:rPr>
              <w:t xml:space="preserve"> RTDM</w:t>
            </w:r>
          </w:p>
        </w:tc>
        <w:tc>
          <w:tcPr>
            <w:tcW w:w="2551" w:type="dxa"/>
            <w:tcBorders>
              <w:top w:val="nil"/>
              <w:left w:val="nil"/>
              <w:bottom w:val="single" w:sz="4" w:space="0" w:color="000000"/>
              <w:right w:val="single" w:sz="4" w:space="0" w:color="000000"/>
            </w:tcBorders>
            <w:shd w:val="clear" w:color="auto" w:fill="auto"/>
            <w:hideMark/>
          </w:tcPr>
          <w:p w14:paraId="5AE1C902"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принятия решения</w:t>
            </w:r>
          </w:p>
        </w:tc>
        <w:tc>
          <w:tcPr>
            <w:tcW w:w="1843" w:type="dxa"/>
            <w:tcBorders>
              <w:top w:val="nil"/>
              <w:left w:val="nil"/>
              <w:bottom w:val="single" w:sz="4" w:space="0" w:color="000000"/>
              <w:right w:val="single" w:sz="4" w:space="0" w:color="000000"/>
            </w:tcBorders>
            <w:shd w:val="clear" w:color="auto" w:fill="auto"/>
            <w:noWrap/>
            <w:vAlign w:val="center"/>
            <w:hideMark/>
          </w:tcPr>
          <w:p w14:paraId="22E9319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671F2100"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3041E5FA"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r w:rsidR="00310E5C" w:rsidRPr="00310E5C" w14:paraId="18AF43AA" w14:textId="77777777" w:rsidTr="00310E5C">
        <w:trPr>
          <w:trHeight w:val="701"/>
        </w:trPr>
        <w:tc>
          <w:tcPr>
            <w:tcW w:w="1986" w:type="dxa"/>
            <w:tcBorders>
              <w:top w:val="nil"/>
              <w:left w:val="single" w:sz="4" w:space="0" w:color="000000"/>
              <w:bottom w:val="single" w:sz="4" w:space="0" w:color="000000"/>
              <w:right w:val="single" w:sz="4" w:space="0" w:color="000000"/>
            </w:tcBorders>
            <w:shd w:val="clear" w:color="auto" w:fill="auto"/>
            <w:hideMark/>
          </w:tcPr>
          <w:p w14:paraId="561B8498"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СПМ</w:t>
            </w:r>
          </w:p>
        </w:tc>
        <w:tc>
          <w:tcPr>
            <w:tcW w:w="2551" w:type="dxa"/>
            <w:tcBorders>
              <w:top w:val="nil"/>
              <w:left w:val="nil"/>
              <w:bottom w:val="single" w:sz="4" w:space="0" w:color="000000"/>
              <w:right w:val="single" w:sz="4" w:space="0" w:color="000000"/>
            </w:tcBorders>
            <w:shd w:val="clear" w:color="auto" w:fill="auto"/>
            <w:hideMark/>
          </w:tcPr>
          <w:p w14:paraId="78BAAED4"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противодействия мошенничеству</w:t>
            </w:r>
          </w:p>
        </w:tc>
        <w:tc>
          <w:tcPr>
            <w:tcW w:w="1843" w:type="dxa"/>
            <w:tcBorders>
              <w:top w:val="nil"/>
              <w:left w:val="nil"/>
              <w:bottom w:val="single" w:sz="4" w:space="0" w:color="000000"/>
              <w:right w:val="single" w:sz="4" w:space="0" w:color="000000"/>
            </w:tcBorders>
            <w:shd w:val="clear" w:color="auto" w:fill="auto"/>
            <w:noWrap/>
            <w:vAlign w:val="center"/>
            <w:hideMark/>
          </w:tcPr>
          <w:p w14:paraId="2CD205A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102EF331"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7434626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r w:rsidR="00310E5C" w:rsidRPr="00310E5C" w14:paraId="5CAF539A" w14:textId="77777777" w:rsidTr="00310E5C">
        <w:trPr>
          <w:trHeight w:val="839"/>
        </w:trPr>
        <w:tc>
          <w:tcPr>
            <w:tcW w:w="1986" w:type="dxa"/>
            <w:tcBorders>
              <w:top w:val="nil"/>
              <w:left w:val="single" w:sz="4" w:space="0" w:color="000000"/>
              <w:bottom w:val="single" w:sz="4" w:space="0" w:color="000000"/>
              <w:right w:val="single" w:sz="4" w:space="0" w:color="000000"/>
            </w:tcBorders>
            <w:shd w:val="clear" w:color="auto" w:fill="auto"/>
            <w:hideMark/>
          </w:tcPr>
          <w:p w14:paraId="16C38031"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ПО AML</w:t>
            </w:r>
          </w:p>
        </w:tc>
        <w:tc>
          <w:tcPr>
            <w:tcW w:w="2551" w:type="dxa"/>
            <w:tcBorders>
              <w:top w:val="nil"/>
              <w:left w:val="nil"/>
              <w:bottom w:val="single" w:sz="4" w:space="0" w:color="000000"/>
              <w:right w:val="single" w:sz="4" w:space="0" w:color="000000"/>
            </w:tcBorders>
            <w:shd w:val="clear" w:color="auto" w:fill="auto"/>
            <w:hideMark/>
          </w:tcPr>
          <w:p w14:paraId="65198A73" w14:textId="77777777" w:rsidR="00310E5C" w:rsidRPr="00310E5C" w:rsidRDefault="00310E5C" w:rsidP="00310E5C">
            <w:pPr>
              <w:spacing w:line="240" w:lineRule="auto"/>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Система, автоматизирующая процессы ПОД/ФТ и ФРОМУ</w:t>
            </w:r>
          </w:p>
        </w:tc>
        <w:tc>
          <w:tcPr>
            <w:tcW w:w="1843" w:type="dxa"/>
            <w:tcBorders>
              <w:top w:val="nil"/>
              <w:left w:val="nil"/>
              <w:bottom w:val="single" w:sz="4" w:space="0" w:color="000000"/>
              <w:right w:val="single" w:sz="4" w:space="0" w:color="000000"/>
            </w:tcBorders>
            <w:shd w:val="clear" w:color="auto" w:fill="auto"/>
            <w:noWrap/>
            <w:vAlign w:val="center"/>
            <w:hideMark/>
          </w:tcPr>
          <w:p w14:paraId="1FE155E4"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6</w:t>
            </w:r>
          </w:p>
        </w:tc>
        <w:tc>
          <w:tcPr>
            <w:tcW w:w="2410" w:type="dxa"/>
            <w:tcBorders>
              <w:top w:val="nil"/>
              <w:left w:val="nil"/>
              <w:bottom w:val="single" w:sz="4" w:space="0" w:color="000000"/>
              <w:right w:val="single" w:sz="4" w:space="0" w:color="000000"/>
            </w:tcBorders>
            <w:shd w:val="clear" w:color="auto" w:fill="auto"/>
            <w:vAlign w:val="center"/>
            <w:hideMark/>
          </w:tcPr>
          <w:p w14:paraId="22A8C5D3"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временное решение не предоставляется</w:t>
            </w:r>
          </w:p>
        </w:tc>
        <w:tc>
          <w:tcPr>
            <w:tcW w:w="1275" w:type="dxa"/>
            <w:tcBorders>
              <w:top w:val="nil"/>
              <w:left w:val="nil"/>
              <w:bottom w:val="single" w:sz="4" w:space="0" w:color="000000"/>
              <w:right w:val="single" w:sz="4" w:space="0" w:color="000000"/>
            </w:tcBorders>
            <w:shd w:val="clear" w:color="auto" w:fill="auto"/>
            <w:noWrap/>
            <w:vAlign w:val="center"/>
            <w:hideMark/>
          </w:tcPr>
          <w:p w14:paraId="3FB9F9C2" w14:textId="77777777" w:rsidR="00310E5C" w:rsidRPr="00310E5C" w:rsidRDefault="00310E5C" w:rsidP="00310E5C">
            <w:pPr>
              <w:spacing w:line="240" w:lineRule="auto"/>
              <w:jc w:val="center"/>
              <w:rPr>
                <w:rFonts w:ascii="Times New Roman" w:eastAsia="Times New Roman" w:hAnsi="Times New Roman" w:cs="Times New Roman"/>
                <w:color w:val="000000"/>
                <w:sz w:val="20"/>
                <w:szCs w:val="20"/>
              </w:rPr>
            </w:pPr>
            <w:r w:rsidRPr="00310E5C">
              <w:rPr>
                <w:rFonts w:ascii="Times New Roman" w:eastAsia="Times New Roman" w:hAnsi="Times New Roman" w:cs="Times New Roman"/>
                <w:color w:val="000000"/>
                <w:sz w:val="20"/>
                <w:szCs w:val="20"/>
              </w:rPr>
              <w:t>120</w:t>
            </w:r>
          </w:p>
        </w:tc>
      </w:tr>
    </w:tbl>
    <w:p w14:paraId="4D2729C4" w14:textId="77777777" w:rsidR="00310E5C" w:rsidRPr="009A065E" w:rsidRDefault="00310E5C" w:rsidP="00310E5C">
      <w:pPr>
        <w:spacing w:line="276" w:lineRule="auto"/>
        <w:ind w:left="-284" w:firstLine="284"/>
        <w:jc w:val="both"/>
        <w:rPr>
          <w:rFonts w:ascii="Times New Roman" w:hAnsi="Times New Roman" w:cs="Times New Roman"/>
          <w:color w:val="000000"/>
          <w:szCs w:val="24"/>
        </w:rPr>
      </w:pPr>
      <w:r w:rsidRPr="009A065E">
        <w:rPr>
          <w:rFonts w:ascii="Times New Roman" w:hAnsi="Times New Roman" w:cs="Times New Roman"/>
          <w:color w:val="000000"/>
          <w:szCs w:val="24"/>
        </w:rPr>
        <w:t>В случае нарушения Исполнителем своих обязательств по срокам исправления инцидентов в работе ПО, относящихся к приоритетам «Критический» и «</w:t>
      </w:r>
      <w:r>
        <w:rPr>
          <w:rFonts w:ascii="Times New Roman" w:hAnsi="Times New Roman" w:cs="Times New Roman"/>
          <w:color w:val="000000"/>
          <w:szCs w:val="24"/>
        </w:rPr>
        <w:t>Высокий</w:t>
      </w:r>
      <w:r w:rsidRPr="009A065E">
        <w:rPr>
          <w:rFonts w:ascii="Times New Roman" w:hAnsi="Times New Roman" w:cs="Times New Roman"/>
          <w:color w:val="000000"/>
          <w:szCs w:val="24"/>
        </w:rPr>
        <w:t xml:space="preserve">», как они понимаются в Таблице </w:t>
      </w:r>
      <w:r>
        <w:rPr>
          <w:rFonts w:ascii="Times New Roman" w:hAnsi="Times New Roman" w:cs="Times New Roman"/>
          <w:color w:val="000000"/>
          <w:szCs w:val="24"/>
        </w:rPr>
        <w:t>п.1.3</w:t>
      </w:r>
      <w:r w:rsidRPr="009A065E">
        <w:rPr>
          <w:rFonts w:ascii="Times New Roman" w:hAnsi="Times New Roman" w:cs="Times New Roman"/>
          <w:color w:val="000000"/>
          <w:szCs w:val="24"/>
        </w:rPr>
        <w:t>, на срок в среднем более чем на 20% (Двадцать процентов) за Отчетный период Заказчик вправе требовать от Исполнителя уплаты неустойки в размере 0,5 (Ноль целых пять  десятых) % от стоимости Услуг в Отчетном периоде, в котором допущено нарушение, за каждый день просрочки, но не более 10% (Десяти процентов) от стоимости Услуг за указанный Отчетный период.</w:t>
      </w:r>
    </w:p>
    <w:p w14:paraId="727A107A" w14:textId="77777777" w:rsidR="00310E5C" w:rsidRPr="00310E5C" w:rsidRDefault="00310E5C" w:rsidP="00310E5C">
      <w:pPr>
        <w:pStyle w:val="2"/>
        <w:keepLines w:val="0"/>
        <w:numPr>
          <w:ilvl w:val="1"/>
          <w:numId w:val="44"/>
        </w:numPr>
        <w:spacing w:before="240" w:after="60" w:line="240" w:lineRule="auto"/>
        <w:rPr>
          <w:rFonts w:ascii="Times New Roman" w:eastAsia="Times New Roman" w:hAnsi="Times New Roman" w:cs="Times New Roman"/>
          <w:b/>
          <w:bCs/>
          <w:i/>
          <w:iCs/>
          <w:color w:val="auto"/>
          <w:sz w:val="24"/>
        </w:rPr>
      </w:pPr>
      <w:r w:rsidRPr="00310E5C">
        <w:rPr>
          <w:rFonts w:ascii="Times New Roman" w:eastAsia="Times New Roman" w:hAnsi="Times New Roman" w:cs="Times New Roman"/>
          <w:color w:val="auto"/>
          <w:sz w:val="24"/>
        </w:rPr>
        <w:t>Режим оказания услуг</w:t>
      </w:r>
    </w:p>
    <w:tbl>
      <w:tblPr>
        <w:tblW w:w="9913" w:type="dxa"/>
        <w:tblInd w:w="-292" w:type="dxa"/>
        <w:tblCellMar>
          <w:left w:w="0" w:type="dxa"/>
          <w:right w:w="0" w:type="dxa"/>
        </w:tblCellMar>
        <w:tblLook w:val="04A0" w:firstRow="1" w:lastRow="0" w:firstColumn="1" w:lastColumn="0" w:noHBand="0" w:noVBand="1"/>
      </w:tblPr>
      <w:tblGrid>
        <w:gridCol w:w="1819"/>
        <w:gridCol w:w="3524"/>
        <w:gridCol w:w="4570"/>
      </w:tblGrid>
      <w:tr w:rsidR="00310E5C" w:rsidRPr="00934D5F" w14:paraId="458B66C8" w14:textId="77777777" w:rsidTr="00310E5C">
        <w:trPr>
          <w:trHeight w:val="315"/>
          <w:tblHeader/>
        </w:trPr>
        <w:tc>
          <w:tcPr>
            <w:tcW w:w="181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FD71513" w14:textId="77777777" w:rsidR="00310E5C" w:rsidRPr="00934D5F"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934D5F">
              <w:rPr>
                <w:rFonts w:ascii="Times New Roman" w:eastAsia="Times New Roman" w:hAnsi="Times New Roman" w:cs="Times New Roman"/>
                <w:b/>
                <w:bCs/>
                <w:color w:val="000000"/>
                <w:sz w:val="20"/>
                <w:szCs w:val="20"/>
                <w:lang w:eastAsia="ru-RU"/>
              </w:rPr>
              <w:t>Наименование ПО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9506461" w14:textId="77777777" w:rsidR="00310E5C" w:rsidRPr="00934D5F"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934D5F">
              <w:rPr>
                <w:rFonts w:ascii="Times New Roman" w:eastAsia="Times New Roman" w:hAnsi="Times New Roman" w:cs="Times New Roman"/>
                <w:b/>
                <w:bCs/>
                <w:color w:val="000000"/>
                <w:sz w:val="20"/>
                <w:szCs w:val="20"/>
                <w:lang w:eastAsia="ru-RU"/>
              </w:rPr>
              <w:t>Описание ПО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C2794FC" w14:textId="77777777" w:rsidR="00310E5C" w:rsidRPr="00934D5F"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934D5F">
              <w:rPr>
                <w:rFonts w:ascii="Times New Roman" w:eastAsia="Times New Roman" w:hAnsi="Times New Roman" w:cs="Times New Roman"/>
                <w:b/>
                <w:bCs/>
                <w:color w:val="000000"/>
                <w:sz w:val="20"/>
                <w:szCs w:val="20"/>
                <w:lang w:eastAsia="ru-RU"/>
              </w:rPr>
              <w:t xml:space="preserve">Время </w:t>
            </w:r>
            <w:r>
              <w:rPr>
                <w:rFonts w:ascii="Times New Roman" w:eastAsia="Times New Roman" w:hAnsi="Times New Roman" w:cs="Times New Roman"/>
                <w:b/>
                <w:bCs/>
                <w:color w:val="000000"/>
                <w:sz w:val="20"/>
                <w:szCs w:val="20"/>
                <w:lang w:eastAsia="ru-RU"/>
              </w:rPr>
              <w:t>сопровождения</w:t>
            </w:r>
          </w:p>
        </w:tc>
      </w:tr>
      <w:tr w:rsidR="00310E5C" w:rsidRPr="00934D5F" w14:paraId="01B6885F"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F2DB67"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ПО MCCM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D7C29A"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Подсистема управления целевыми кампаниями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517306"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8х5</w:t>
            </w:r>
            <w:r w:rsidRPr="00934D5F">
              <w:rPr>
                <w:rFonts w:ascii="Times New Roman" w:eastAsia="Times New Roman" w:hAnsi="Times New Roman" w:cs="Times New Roman"/>
                <w:color w:val="000000"/>
                <w:sz w:val="20"/>
                <w:szCs w:val="20"/>
                <w:lang w:eastAsia="ru-RU"/>
              </w:rPr>
              <w:br/>
              <w:t>пятидневная рабочая неделя, за исключением праздничных и выходных дней, в период с 10:00 до 18:00 по московскому времени</w:t>
            </w:r>
          </w:p>
        </w:tc>
      </w:tr>
      <w:tr w:rsidR="00310E5C" w:rsidRPr="00934D5F" w14:paraId="4C8D29B8"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9A5A29"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ПО RTM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81B2D6"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Подсистема управления целевыми кампаниями на входящих каналах в режиме реального времени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B6815A"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 xml:space="preserve">8х5 </w:t>
            </w:r>
            <w:r w:rsidRPr="00934D5F">
              <w:rPr>
                <w:rFonts w:ascii="Times New Roman" w:eastAsia="Times New Roman" w:hAnsi="Times New Roman" w:cs="Times New Roman"/>
                <w:color w:val="000000"/>
                <w:sz w:val="20"/>
                <w:szCs w:val="20"/>
                <w:lang w:eastAsia="ru-RU"/>
              </w:rPr>
              <w:br/>
              <w:t>пятидневная рабочая неделя, за исключением праздничных и выходных дней, в период с 10:00 до 18:00 по московскому времени</w:t>
            </w:r>
          </w:p>
        </w:tc>
      </w:tr>
      <w:tr w:rsidR="00310E5C" w:rsidRPr="00934D5F" w14:paraId="18A94B36"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865162"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ПО SAS 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CF8C3"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Система построения модели и пользовательская аналитика данных</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103AB6"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 xml:space="preserve">8х5 </w:t>
            </w:r>
            <w:r w:rsidRPr="00934D5F">
              <w:rPr>
                <w:rFonts w:ascii="Times New Roman" w:eastAsia="Times New Roman" w:hAnsi="Times New Roman" w:cs="Times New Roman"/>
                <w:color w:val="000000"/>
                <w:sz w:val="20"/>
                <w:szCs w:val="20"/>
                <w:lang w:eastAsia="ru-RU"/>
              </w:rPr>
              <w:br/>
              <w:t>пятидневная рабочая неделя, за исключением праздничных и выходных дней, в период с 10:00 до 18:00 по московскому времени</w:t>
            </w:r>
          </w:p>
        </w:tc>
      </w:tr>
      <w:tr w:rsidR="00310E5C" w:rsidRPr="00934D5F" w14:paraId="406B2E12"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B70A18"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ПО SAS 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B0C64"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 xml:space="preserve">Система целевых стратегий сбора просроченной задолженности и </w:t>
            </w:r>
            <w:proofErr w:type="spellStart"/>
            <w:r w:rsidRPr="00934D5F">
              <w:rPr>
                <w:rFonts w:ascii="Times New Roman" w:eastAsia="Times New Roman" w:hAnsi="Times New Roman" w:cs="Times New Roman"/>
                <w:color w:val="000000"/>
                <w:sz w:val="20"/>
                <w:szCs w:val="20"/>
                <w:lang w:eastAsia="ru-RU"/>
              </w:rPr>
              <w:t>pre-collection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E731B9"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 xml:space="preserve">8х5 </w:t>
            </w:r>
            <w:r w:rsidRPr="00934D5F">
              <w:rPr>
                <w:rFonts w:ascii="Times New Roman" w:eastAsia="Times New Roman" w:hAnsi="Times New Roman" w:cs="Times New Roman"/>
                <w:color w:val="000000"/>
                <w:sz w:val="20"/>
                <w:szCs w:val="20"/>
                <w:lang w:eastAsia="ru-RU"/>
              </w:rPr>
              <w:br/>
              <w:t>пятидневная рабочая неделя, за исключением праздничных и выходных дней, в период с 10:00 до 18:00 по московскому времени</w:t>
            </w:r>
          </w:p>
        </w:tc>
      </w:tr>
      <w:tr w:rsidR="00310E5C" w:rsidRPr="00934D5F" w14:paraId="36299285"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D3344A"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F61405">
              <w:rPr>
                <w:rFonts w:ascii="Times New Roman" w:eastAsia="Times New Roman" w:hAnsi="Times New Roman" w:cs="Times New Roman"/>
                <w:color w:val="000000"/>
                <w:sz w:val="20"/>
                <w:szCs w:val="20"/>
                <w:lang w:eastAsia="ru-RU"/>
              </w:rPr>
              <w:lastRenderedPageBreak/>
              <w:t>ПО AML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9F8B0"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Система, автоматизирующая процессы ПОД/ФТ и ФРОМУ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1650E1"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 xml:space="preserve">8х5 </w:t>
            </w:r>
            <w:r w:rsidRPr="00934D5F">
              <w:rPr>
                <w:rFonts w:ascii="Times New Roman" w:eastAsia="Times New Roman" w:hAnsi="Times New Roman" w:cs="Times New Roman"/>
                <w:color w:val="000000"/>
                <w:sz w:val="20"/>
                <w:szCs w:val="20"/>
                <w:lang w:eastAsia="ru-RU"/>
              </w:rPr>
              <w:br/>
              <w:t>пятидневная рабочая неделя, за исключением праздничных и выходных дней, в период с 10:00 до 18:00 по московскому времени</w:t>
            </w:r>
          </w:p>
        </w:tc>
      </w:tr>
      <w:tr w:rsidR="00310E5C" w:rsidRPr="00934D5F" w14:paraId="408AAB6F"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E6B66E"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 xml:space="preserve">ПО </w:t>
            </w:r>
            <w:proofErr w:type="spellStart"/>
            <w:r w:rsidRPr="00934D5F">
              <w:rPr>
                <w:rFonts w:ascii="Times New Roman" w:eastAsia="Times New Roman" w:hAnsi="Times New Roman" w:cs="Times New Roman"/>
                <w:color w:val="000000"/>
                <w:sz w:val="20"/>
                <w:szCs w:val="20"/>
                <w:lang w:eastAsia="ru-RU"/>
              </w:rPr>
              <w:t>Risk</w:t>
            </w:r>
            <w:proofErr w:type="spellEnd"/>
            <w:r w:rsidRPr="00934D5F">
              <w:rPr>
                <w:rFonts w:ascii="Times New Roman" w:eastAsia="Times New Roman" w:hAnsi="Times New Roman" w:cs="Times New Roman"/>
                <w:color w:val="000000"/>
                <w:sz w:val="20"/>
                <w:szCs w:val="20"/>
                <w:lang w:eastAsia="ru-RU"/>
              </w:rPr>
              <w:t xml:space="preserve"> RTDM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18A0D"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Система принятия решения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4A0ABB"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12х7</w:t>
            </w:r>
            <w:r w:rsidRPr="00934D5F">
              <w:rPr>
                <w:rFonts w:ascii="Times New Roman" w:eastAsia="Times New Roman" w:hAnsi="Times New Roman" w:cs="Times New Roman"/>
                <w:color w:val="000000"/>
                <w:sz w:val="20"/>
                <w:szCs w:val="20"/>
                <w:lang w:eastAsia="ru-RU"/>
              </w:rPr>
              <w:br/>
              <w:t>09:00 до 21:00 по московскому времени</w:t>
            </w:r>
          </w:p>
        </w:tc>
      </w:tr>
      <w:tr w:rsidR="00310E5C" w:rsidRPr="00934D5F" w14:paraId="1FFEFCCA" w14:textId="77777777" w:rsidTr="00310E5C">
        <w:trPr>
          <w:trHeight w:val="315"/>
        </w:trPr>
        <w:tc>
          <w:tcPr>
            <w:tcW w:w="18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DF92C6"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934D5F">
              <w:rPr>
                <w:rFonts w:ascii="Times New Roman" w:eastAsia="Times New Roman" w:hAnsi="Times New Roman" w:cs="Times New Roman"/>
                <w:color w:val="000000"/>
                <w:sz w:val="20"/>
                <w:szCs w:val="20"/>
                <w:lang w:eastAsia="ru-RU"/>
              </w:rPr>
              <w:t>СПМ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E7A69" w14:textId="77777777" w:rsidR="00310E5C" w:rsidRPr="00934D5F" w:rsidRDefault="00310E5C" w:rsidP="00310E5C">
            <w:pPr>
              <w:spacing w:line="240" w:lineRule="auto"/>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Система противодействия мошенничеству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7B0F19" w14:textId="77777777" w:rsidR="00310E5C" w:rsidRPr="00934D5F" w:rsidRDefault="00310E5C" w:rsidP="00310E5C">
            <w:pPr>
              <w:spacing w:line="240" w:lineRule="auto"/>
              <w:jc w:val="center"/>
              <w:rPr>
                <w:rFonts w:ascii="Times New Roman" w:eastAsia="Times New Roman" w:hAnsi="Times New Roman" w:cs="Times New Roman"/>
                <w:color w:val="000000"/>
                <w:sz w:val="20"/>
                <w:szCs w:val="20"/>
                <w:lang w:eastAsia="ru-RU"/>
              </w:rPr>
            </w:pPr>
            <w:r w:rsidRPr="00934D5F">
              <w:rPr>
                <w:rFonts w:ascii="Times New Roman" w:eastAsia="Times New Roman" w:hAnsi="Times New Roman" w:cs="Times New Roman"/>
                <w:color w:val="000000"/>
                <w:sz w:val="20"/>
                <w:szCs w:val="20"/>
                <w:lang w:eastAsia="ru-RU"/>
              </w:rPr>
              <w:t>24х7</w:t>
            </w:r>
            <w:r w:rsidRPr="00934D5F">
              <w:rPr>
                <w:rFonts w:ascii="Times New Roman" w:eastAsia="Times New Roman" w:hAnsi="Times New Roman" w:cs="Times New Roman"/>
                <w:color w:val="000000"/>
                <w:sz w:val="20"/>
                <w:szCs w:val="20"/>
                <w:lang w:eastAsia="ru-RU"/>
              </w:rPr>
              <w:br/>
            </w:r>
            <w:proofErr w:type="gramStart"/>
            <w:r w:rsidRPr="00934D5F">
              <w:rPr>
                <w:rFonts w:ascii="Times New Roman" w:eastAsia="Times New Roman" w:hAnsi="Times New Roman" w:cs="Times New Roman"/>
                <w:color w:val="000000"/>
                <w:sz w:val="20"/>
                <w:szCs w:val="20"/>
                <w:lang w:eastAsia="ru-RU"/>
              </w:rPr>
              <w:t>В</w:t>
            </w:r>
            <w:proofErr w:type="gramEnd"/>
            <w:r w:rsidRPr="00934D5F">
              <w:rPr>
                <w:rFonts w:ascii="Times New Roman" w:eastAsia="Times New Roman" w:hAnsi="Times New Roman" w:cs="Times New Roman"/>
                <w:color w:val="000000"/>
                <w:sz w:val="20"/>
                <w:szCs w:val="20"/>
                <w:lang w:eastAsia="ru-RU"/>
              </w:rPr>
              <w:t xml:space="preserve"> нерабочее время, в период с 21:00 до 09:00 в будние дни, а также по выходным дням, работа ведется только по инцидентам с критичным приоритетом. </w:t>
            </w:r>
          </w:p>
        </w:tc>
      </w:tr>
    </w:tbl>
    <w:p w14:paraId="14348888" w14:textId="77777777" w:rsidR="00310E5C" w:rsidRPr="00934D5F" w:rsidRDefault="00310E5C" w:rsidP="00310E5C">
      <w:pPr>
        <w:spacing w:before="120" w:line="276" w:lineRule="auto"/>
        <w:rPr>
          <w:rFonts w:ascii="Times New Roman" w:hAnsi="Times New Roman" w:cs="Times New Roman"/>
        </w:rPr>
      </w:pPr>
    </w:p>
    <w:p w14:paraId="3E669742" w14:textId="77777777" w:rsidR="00310E5C" w:rsidRPr="00310E5C" w:rsidRDefault="00310E5C" w:rsidP="00310E5C">
      <w:pPr>
        <w:pStyle w:val="2"/>
        <w:keepLines w:val="0"/>
        <w:numPr>
          <w:ilvl w:val="1"/>
          <w:numId w:val="44"/>
        </w:numPr>
        <w:spacing w:before="240" w:after="60" w:line="240" w:lineRule="auto"/>
        <w:rPr>
          <w:rFonts w:ascii="Times New Roman" w:eastAsia="Times New Roman" w:hAnsi="Times New Roman" w:cs="Times New Roman"/>
          <w:b/>
          <w:bCs/>
          <w:i/>
          <w:iCs/>
          <w:color w:val="auto"/>
          <w:sz w:val="24"/>
        </w:rPr>
      </w:pPr>
      <w:r w:rsidRPr="00310E5C">
        <w:rPr>
          <w:rFonts w:ascii="Times New Roman" w:eastAsia="Times New Roman" w:hAnsi="Times New Roman" w:cs="Times New Roman"/>
          <w:color w:val="auto"/>
          <w:sz w:val="24"/>
        </w:rPr>
        <w:t>Период сопровождения Систем</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4529"/>
      </w:tblGrid>
      <w:tr w:rsidR="00310E5C" w:rsidRPr="00310E5C" w14:paraId="28A75E8F" w14:textId="77777777" w:rsidTr="00340619">
        <w:tc>
          <w:tcPr>
            <w:tcW w:w="851" w:type="dxa"/>
          </w:tcPr>
          <w:p w14:paraId="00C58E41" w14:textId="77777777" w:rsidR="00310E5C" w:rsidRPr="00310E5C" w:rsidRDefault="00310E5C" w:rsidP="00310E5C">
            <w:pPr>
              <w:pStyle w:val="ab"/>
              <w:spacing w:line="240" w:lineRule="auto"/>
              <w:rPr>
                <w:rFonts w:ascii="Times New Roman" w:hAnsi="Times New Roman" w:cs="Times New Roman"/>
                <w:b/>
                <w:bCs/>
                <w:sz w:val="20"/>
              </w:rPr>
            </w:pPr>
            <w:r w:rsidRPr="00310E5C">
              <w:rPr>
                <w:rFonts w:ascii="Times New Roman" w:hAnsi="Times New Roman" w:cs="Times New Roman"/>
                <w:b/>
                <w:bCs/>
                <w:sz w:val="20"/>
              </w:rPr>
              <w:t>№</w:t>
            </w:r>
          </w:p>
        </w:tc>
        <w:tc>
          <w:tcPr>
            <w:tcW w:w="4536" w:type="dxa"/>
          </w:tcPr>
          <w:p w14:paraId="35EF0DD5" w14:textId="77777777" w:rsidR="00310E5C" w:rsidRPr="00310E5C" w:rsidRDefault="00310E5C" w:rsidP="00310E5C">
            <w:pPr>
              <w:pStyle w:val="ab"/>
              <w:spacing w:line="240" w:lineRule="auto"/>
              <w:rPr>
                <w:rFonts w:ascii="Times New Roman" w:hAnsi="Times New Roman" w:cs="Times New Roman"/>
                <w:b/>
                <w:bCs/>
                <w:sz w:val="20"/>
              </w:rPr>
            </w:pPr>
            <w:r w:rsidRPr="00310E5C">
              <w:rPr>
                <w:rFonts w:ascii="Times New Roman" w:hAnsi="Times New Roman" w:cs="Times New Roman"/>
                <w:b/>
                <w:bCs/>
                <w:sz w:val="20"/>
              </w:rPr>
              <w:t>Наименование ПО</w:t>
            </w:r>
          </w:p>
        </w:tc>
        <w:tc>
          <w:tcPr>
            <w:tcW w:w="4529" w:type="dxa"/>
          </w:tcPr>
          <w:p w14:paraId="2EF28364" w14:textId="77777777" w:rsidR="00310E5C" w:rsidRPr="00310E5C" w:rsidRDefault="00310E5C" w:rsidP="00310E5C">
            <w:pPr>
              <w:pStyle w:val="ab"/>
              <w:spacing w:line="240" w:lineRule="auto"/>
              <w:rPr>
                <w:rFonts w:ascii="Times New Roman" w:hAnsi="Times New Roman" w:cs="Times New Roman"/>
                <w:b/>
                <w:bCs/>
                <w:sz w:val="20"/>
              </w:rPr>
            </w:pPr>
            <w:r w:rsidRPr="00310E5C">
              <w:rPr>
                <w:rFonts w:ascii="Times New Roman" w:hAnsi="Times New Roman" w:cs="Times New Roman"/>
                <w:b/>
                <w:bCs/>
                <w:sz w:val="20"/>
              </w:rPr>
              <w:t>Период</w:t>
            </w:r>
          </w:p>
        </w:tc>
      </w:tr>
      <w:tr w:rsidR="00310E5C" w:rsidRPr="00310E5C" w14:paraId="644CAED9" w14:textId="77777777" w:rsidTr="00340619">
        <w:tc>
          <w:tcPr>
            <w:tcW w:w="851" w:type="dxa"/>
          </w:tcPr>
          <w:p w14:paraId="37E35583" w14:textId="77777777" w:rsidR="00310E5C" w:rsidRPr="00310E5C" w:rsidRDefault="00310E5C" w:rsidP="00310E5C">
            <w:pPr>
              <w:pStyle w:val="ab"/>
              <w:spacing w:line="240" w:lineRule="auto"/>
              <w:rPr>
                <w:rFonts w:ascii="Times New Roman" w:hAnsi="Times New Roman" w:cs="Times New Roman"/>
                <w:sz w:val="20"/>
              </w:rPr>
            </w:pPr>
            <w:r w:rsidRPr="00310E5C">
              <w:rPr>
                <w:rFonts w:ascii="Times New Roman" w:hAnsi="Times New Roman" w:cs="Times New Roman"/>
                <w:sz w:val="20"/>
              </w:rPr>
              <w:t>1</w:t>
            </w:r>
          </w:p>
        </w:tc>
        <w:tc>
          <w:tcPr>
            <w:tcW w:w="4536" w:type="dxa"/>
          </w:tcPr>
          <w:p w14:paraId="275459F5" w14:textId="77777777" w:rsidR="00310E5C" w:rsidRPr="00310E5C" w:rsidRDefault="00310E5C" w:rsidP="00310E5C">
            <w:pPr>
              <w:pStyle w:val="ab"/>
              <w:spacing w:line="240" w:lineRule="auto"/>
              <w:ind w:firstLine="0"/>
              <w:jc w:val="left"/>
              <w:rPr>
                <w:rFonts w:ascii="Times New Roman" w:hAnsi="Times New Roman" w:cs="Times New Roman"/>
                <w:sz w:val="20"/>
              </w:rPr>
            </w:pPr>
            <w:r w:rsidRPr="00310E5C">
              <w:rPr>
                <w:rFonts w:ascii="Times New Roman" w:hAnsi="Times New Roman" w:cs="Times New Roman"/>
                <w:sz w:val="20"/>
              </w:rPr>
              <w:t xml:space="preserve">ПО </w:t>
            </w:r>
            <w:r w:rsidRPr="00310E5C">
              <w:rPr>
                <w:rFonts w:ascii="Times New Roman" w:hAnsi="Times New Roman" w:cs="Times New Roman"/>
                <w:sz w:val="20"/>
                <w:lang w:val="en-US"/>
              </w:rPr>
              <w:t>MCCM</w:t>
            </w:r>
            <w:r w:rsidRPr="00310E5C">
              <w:rPr>
                <w:rFonts w:ascii="Times New Roman" w:hAnsi="Times New Roman" w:cs="Times New Roman"/>
                <w:sz w:val="20"/>
              </w:rPr>
              <w:t xml:space="preserve">, ПО </w:t>
            </w:r>
            <w:r w:rsidRPr="00310E5C">
              <w:rPr>
                <w:rFonts w:ascii="Times New Roman" w:hAnsi="Times New Roman" w:cs="Times New Roman"/>
                <w:sz w:val="20"/>
                <w:lang w:val="en-US"/>
              </w:rPr>
              <w:t>RTM</w:t>
            </w:r>
            <w:r w:rsidRPr="00310E5C">
              <w:rPr>
                <w:rFonts w:ascii="Times New Roman" w:hAnsi="Times New Roman" w:cs="Times New Roman"/>
                <w:sz w:val="20"/>
              </w:rPr>
              <w:t xml:space="preserve">, ПО </w:t>
            </w:r>
            <w:r w:rsidRPr="00310E5C">
              <w:rPr>
                <w:rFonts w:ascii="Times New Roman" w:hAnsi="Times New Roman" w:cs="Times New Roman"/>
                <w:sz w:val="20"/>
                <w:lang w:val="en-US"/>
              </w:rPr>
              <w:t>SAS</w:t>
            </w:r>
            <w:r w:rsidRPr="00310E5C">
              <w:rPr>
                <w:rFonts w:ascii="Times New Roman" w:hAnsi="Times New Roman" w:cs="Times New Roman"/>
                <w:sz w:val="20"/>
              </w:rPr>
              <w:t xml:space="preserve"> </w:t>
            </w:r>
            <w:r w:rsidRPr="00310E5C">
              <w:rPr>
                <w:rFonts w:ascii="Times New Roman" w:hAnsi="Times New Roman" w:cs="Times New Roman"/>
                <w:sz w:val="20"/>
                <w:lang w:val="en-US"/>
              </w:rPr>
              <w:t>CS</w:t>
            </w:r>
            <w:r w:rsidRPr="00310E5C">
              <w:rPr>
                <w:rFonts w:ascii="Times New Roman" w:hAnsi="Times New Roman" w:cs="Times New Roman"/>
                <w:sz w:val="20"/>
              </w:rPr>
              <w:t xml:space="preserve">, ПО </w:t>
            </w:r>
            <w:r w:rsidRPr="00310E5C">
              <w:rPr>
                <w:rFonts w:ascii="Times New Roman" w:hAnsi="Times New Roman" w:cs="Times New Roman"/>
                <w:sz w:val="20"/>
                <w:lang w:val="en-US"/>
              </w:rPr>
              <w:t>SAS</w:t>
            </w:r>
            <w:r w:rsidRPr="00310E5C">
              <w:rPr>
                <w:rFonts w:ascii="Times New Roman" w:hAnsi="Times New Roman" w:cs="Times New Roman"/>
                <w:sz w:val="20"/>
              </w:rPr>
              <w:t xml:space="preserve"> </w:t>
            </w:r>
            <w:r w:rsidRPr="00310E5C">
              <w:rPr>
                <w:rFonts w:ascii="Times New Roman" w:hAnsi="Times New Roman" w:cs="Times New Roman"/>
                <w:sz w:val="20"/>
                <w:lang w:val="en-US"/>
              </w:rPr>
              <w:t>CM</w:t>
            </w:r>
            <w:r w:rsidRPr="00310E5C">
              <w:rPr>
                <w:rFonts w:ascii="Times New Roman" w:hAnsi="Times New Roman" w:cs="Times New Roman"/>
                <w:sz w:val="20"/>
              </w:rPr>
              <w:t xml:space="preserve"> и ПО </w:t>
            </w:r>
            <w:r w:rsidRPr="00310E5C">
              <w:rPr>
                <w:rFonts w:ascii="Times New Roman" w:hAnsi="Times New Roman" w:cs="Times New Roman"/>
                <w:sz w:val="20"/>
                <w:lang w:val="en-US"/>
              </w:rPr>
              <w:t>Risk</w:t>
            </w:r>
            <w:r w:rsidRPr="00310E5C">
              <w:rPr>
                <w:rFonts w:ascii="Times New Roman" w:hAnsi="Times New Roman" w:cs="Times New Roman"/>
                <w:sz w:val="20"/>
              </w:rPr>
              <w:t xml:space="preserve"> </w:t>
            </w:r>
            <w:r w:rsidRPr="00310E5C">
              <w:rPr>
                <w:rFonts w:ascii="Times New Roman" w:hAnsi="Times New Roman" w:cs="Times New Roman"/>
                <w:sz w:val="20"/>
                <w:lang w:val="en-US"/>
              </w:rPr>
              <w:t>RTDM</w:t>
            </w:r>
          </w:p>
        </w:tc>
        <w:tc>
          <w:tcPr>
            <w:tcW w:w="4529" w:type="dxa"/>
          </w:tcPr>
          <w:p w14:paraId="6A0BDDE6" w14:textId="77777777" w:rsidR="00310E5C" w:rsidRPr="00310E5C" w:rsidRDefault="00310E5C" w:rsidP="00310E5C">
            <w:pPr>
              <w:pStyle w:val="ab"/>
              <w:spacing w:line="240" w:lineRule="auto"/>
              <w:rPr>
                <w:rFonts w:ascii="Times New Roman" w:hAnsi="Times New Roman" w:cs="Times New Roman"/>
                <w:sz w:val="20"/>
              </w:rPr>
            </w:pPr>
            <w:r w:rsidRPr="00310E5C">
              <w:rPr>
                <w:rFonts w:ascii="Times New Roman" w:hAnsi="Times New Roman" w:cs="Times New Roman"/>
                <w:sz w:val="20"/>
              </w:rPr>
              <w:t>с 15.12.2021 г. по 14.12.2023 г.</w:t>
            </w:r>
          </w:p>
        </w:tc>
      </w:tr>
      <w:tr w:rsidR="00310E5C" w:rsidRPr="00310E5C" w14:paraId="5DA869A1" w14:textId="77777777" w:rsidTr="00340619">
        <w:tc>
          <w:tcPr>
            <w:tcW w:w="851" w:type="dxa"/>
          </w:tcPr>
          <w:p w14:paraId="6CDCA30E" w14:textId="77777777" w:rsidR="00310E5C" w:rsidRPr="00310E5C" w:rsidRDefault="00310E5C" w:rsidP="00310E5C">
            <w:pPr>
              <w:pStyle w:val="ab"/>
              <w:spacing w:line="240" w:lineRule="auto"/>
              <w:rPr>
                <w:rFonts w:ascii="Times New Roman" w:hAnsi="Times New Roman" w:cs="Times New Roman"/>
                <w:sz w:val="20"/>
              </w:rPr>
            </w:pPr>
            <w:r w:rsidRPr="00310E5C">
              <w:rPr>
                <w:rFonts w:ascii="Times New Roman" w:hAnsi="Times New Roman" w:cs="Times New Roman"/>
                <w:sz w:val="20"/>
              </w:rPr>
              <w:t>2</w:t>
            </w:r>
          </w:p>
        </w:tc>
        <w:tc>
          <w:tcPr>
            <w:tcW w:w="4536" w:type="dxa"/>
          </w:tcPr>
          <w:p w14:paraId="67684353" w14:textId="77777777" w:rsidR="00310E5C" w:rsidRPr="00310E5C" w:rsidRDefault="00310E5C" w:rsidP="00310E5C">
            <w:pPr>
              <w:spacing w:line="240" w:lineRule="auto"/>
              <w:rPr>
                <w:rFonts w:ascii="Times New Roman" w:hAnsi="Times New Roman" w:cs="Times New Roman"/>
                <w:sz w:val="20"/>
              </w:rPr>
            </w:pPr>
            <w:r w:rsidRPr="00310E5C">
              <w:rPr>
                <w:rFonts w:ascii="Times New Roman" w:hAnsi="Times New Roman" w:cs="Times New Roman"/>
                <w:sz w:val="20"/>
              </w:rPr>
              <w:t>ПО СПМ</w:t>
            </w:r>
          </w:p>
        </w:tc>
        <w:tc>
          <w:tcPr>
            <w:tcW w:w="4529" w:type="dxa"/>
          </w:tcPr>
          <w:p w14:paraId="25EBAF14" w14:textId="77777777" w:rsidR="00310E5C" w:rsidRPr="00310E5C" w:rsidRDefault="00310E5C" w:rsidP="00310E5C">
            <w:pPr>
              <w:pStyle w:val="ab"/>
              <w:spacing w:line="240" w:lineRule="auto"/>
              <w:rPr>
                <w:rFonts w:ascii="Times New Roman" w:hAnsi="Times New Roman" w:cs="Times New Roman"/>
                <w:sz w:val="20"/>
              </w:rPr>
            </w:pPr>
            <w:r w:rsidRPr="00310E5C">
              <w:rPr>
                <w:rFonts w:ascii="Times New Roman" w:hAnsi="Times New Roman" w:cs="Times New Roman"/>
                <w:sz w:val="20"/>
              </w:rPr>
              <w:t>с 01.10.2021 г. по 14.12.2023 г.</w:t>
            </w:r>
          </w:p>
        </w:tc>
      </w:tr>
      <w:tr w:rsidR="00310E5C" w:rsidRPr="00310E5C" w14:paraId="1877AA91" w14:textId="77777777" w:rsidTr="00340619">
        <w:tc>
          <w:tcPr>
            <w:tcW w:w="851" w:type="dxa"/>
          </w:tcPr>
          <w:p w14:paraId="20E93DC0" w14:textId="77777777" w:rsidR="00310E5C" w:rsidRPr="00310E5C" w:rsidRDefault="00310E5C" w:rsidP="00310E5C">
            <w:pPr>
              <w:pStyle w:val="ab"/>
              <w:spacing w:line="240" w:lineRule="auto"/>
              <w:rPr>
                <w:rFonts w:ascii="Times New Roman" w:hAnsi="Times New Roman" w:cs="Times New Roman"/>
                <w:sz w:val="20"/>
              </w:rPr>
            </w:pPr>
            <w:r w:rsidRPr="00310E5C">
              <w:rPr>
                <w:rFonts w:ascii="Times New Roman" w:hAnsi="Times New Roman" w:cs="Times New Roman"/>
                <w:sz w:val="20"/>
              </w:rPr>
              <w:t>3</w:t>
            </w:r>
          </w:p>
        </w:tc>
        <w:tc>
          <w:tcPr>
            <w:tcW w:w="4536" w:type="dxa"/>
          </w:tcPr>
          <w:p w14:paraId="2EF2B6AF" w14:textId="77777777" w:rsidR="00310E5C" w:rsidRPr="00310E5C" w:rsidRDefault="00310E5C" w:rsidP="00310E5C">
            <w:pPr>
              <w:spacing w:line="240" w:lineRule="auto"/>
              <w:rPr>
                <w:rFonts w:ascii="Times New Roman" w:hAnsi="Times New Roman" w:cs="Times New Roman"/>
                <w:sz w:val="20"/>
              </w:rPr>
            </w:pPr>
            <w:r w:rsidRPr="00310E5C">
              <w:rPr>
                <w:rFonts w:ascii="Times New Roman" w:hAnsi="Times New Roman" w:cs="Times New Roman"/>
                <w:color w:val="000000"/>
                <w:sz w:val="20"/>
              </w:rPr>
              <w:t>ПО AML</w:t>
            </w:r>
          </w:p>
        </w:tc>
        <w:tc>
          <w:tcPr>
            <w:tcW w:w="4529" w:type="dxa"/>
          </w:tcPr>
          <w:p w14:paraId="30571970" w14:textId="77777777" w:rsidR="00310E5C" w:rsidRPr="00310E5C" w:rsidRDefault="00340619" w:rsidP="00310E5C">
            <w:pPr>
              <w:pStyle w:val="ab"/>
              <w:spacing w:line="240" w:lineRule="auto"/>
              <w:rPr>
                <w:rFonts w:ascii="Times New Roman" w:hAnsi="Times New Roman" w:cs="Times New Roman"/>
                <w:sz w:val="20"/>
              </w:rPr>
            </w:pPr>
            <w:r>
              <w:rPr>
                <w:rFonts w:ascii="Times New Roman" w:hAnsi="Times New Roman" w:cs="Times New Roman"/>
                <w:sz w:val="20"/>
              </w:rPr>
              <w:t>с даты д</w:t>
            </w:r>
            <w:r w:rsidR="00310E5C" w:rsidRPr="00310E5C">
              <w:rPr>
                <w:rFonts w:ascii="Times New Roman" w:hAnsi="Times New Roman" w:cs="Times New Roman"/>
                <w:sz w:val="20"/>
              </w:rPr>
              <w:t>оговора по 14.12.2023 г.</w:t>
            </w:r>
          </w:p>
        </w:tc>
      </w:tr>
    </w:tbl>
    <w:p w14:paraId="41D73E17" w14:textId="77777777" w:rsidR="00310E5C" w:rsidRPr="00934D5F" w:rsidRDefault="00310E5C" w:rsidP="00310E5C"/>
    <w:p w14:paraId="7975C1C8" w14:textId="77777777" w:rsidR="00310E5C" w:rsidRPr="00340619" w:rsidRDefault="00310E5C" w:rsidP="004E3B02">
      <w:pPr>
        <w:pStyle w:val="10"/>
        <w:keepLines w:val="0"/>
        <w:numPr>
          <w:ilvl w:val="0"/>
          <w:numId w:val="47"/>
        </w:numPr>
        <w:spacing w:after="60" w:line="240" w:lineRule="auto"/>
        <w:rPr>
          <w:rFonts w:ascii="Times New Roman" w:eastAsia="Times New Roman" w:hAnsi="Times New Roman" w:cs="Times New Roman"/>
          <w:b/>
          <w:bCs/>
          <w:color w:val="auto"/>
          <w:sz w:val="24"/>
          <w:szCs w:val="24"/>
        </w:rPr>
      </w:pPr>
      <w:r w:rsidRPr="00340619">
        <w:rPr>
          <w:rFonts w:ascii="Times New Roman" w:eastAsia="Times New Roman" w:hAnsi="Times New Roman" w:cs="Times New Roman"/>
          <w:color w:val="auto"/>
          <w:sz w:val="24"/>
          <w:szCs w:val="24"/>
        </w:rPr>
        <w:t>Предоставляемая отчетность</w:t>
      </w:r>
      <w:r w:rsidR="005A0D67">
        <w:rPr>
          <w:rFonts w:ascii="Times New Roman" w:eastAsia="Times New Roman" w:hAnsi="Times New Roman" w:cs="Times New Roman"/>
          <w:color w:val="auto"/>
          <w:sz w:val="24"/>
          <w:szCs w:val="24"/>
        </w:rPr>
        <w:t>.</w:t>
      </w:r>
    </w:p>
    <w:p w14:paraId="35981629" w14:textId="77777777" w:rsidR="00310E5C" w:rsidRPr="009A065E" w:rsidRDefault="00310E5C" w:rsidP="00310E5C">
      <w:pPr>
        <w:spacing w:line="276" w:lineRule="auto"/>
        <w:ind w:firstLine="426"/>
        <w:jc w:val="both"/>
        <w:rPr>
          <w:rFonts w:ascii="Times New Roman" w:hAnsi="Times New Roman" w:cs="Times New Roman"/>
          <w:color w:val="000000"/>
          <w:szCs w:val="24"/>
        </w:rPr>
      </w:pPr>
      <w:bookmarkStart w:id="12" w:name="_Ref481485034"/>
      <w:r>
        <w:rPr>
          <w:rFonts w:ascii="Times New Roman" w:hAnsi="Times New Roman"/>
          <w:szCs w:val="24"/>
        </w:rPr>
        <w:tab/>
      </w:r>
      <w:r w:rsidRPr="009A065E">
        <w:rPr>
          <w:rFonts w:ascii="Times New Roman" w:hAnsi="Times New Roman" w:cs="Times New Roman"/>
          <w:color w:val="000000"/>
          <w:szCs w:val="24"/>
        </w:rPr>
        <w:t>Отчетный период - календарный квартал года или часть календарного квартала, если это неполный календарный квартал года. Началом первого Отчетного периода является дата, приведенная в разделе 1.6.</w:t>
      </w:r>
    </w:p>
    <w:bookmarkEnd w:id="12"/>
    <w:p w14:paraId="2696EA27" w14:textId="77777777" w:rsidR="00310E5C" w:rsidRPr="009A065E" w:rsidRDefault="00310E5C" w:rsidP="00310E5C">
      <w:pPr>
        <w:spacing w:line="276" w:lineRule="auto"/>
        <w:ind w:firstLine="426"/>
        <w:jc w:val="both"/>
        <w:rPr>
          <w:rFonts w:ascii="Times New Roman" w:hAnsi="Times New Roman" w:cs="Times New Roman"/>
          <w:color w:val="000000"/>
          <w:szCs w:val="24"/>
        </w:rPr>
      </w:pPr>
      <w:r w:rsidRPr="009A065E">
        <w:rPr>
          <w:rFonts w:ascii="Times New Roman" w:hAnsi="Times New Roman" w:cs="Times New Roman"/>
          <w:color w:val="000000"/>
          <w:szCs w:val="24"/>
        </w:rPr>
        <w:tab/>
        <w:t xml:space="preserve">По завершении каждого отчетного периода оказания услуг </w:t>
      </w:r>
      <w:r>
        <w:rPr>
          <w:rFonts w:ascii="Times New Roman" w:hAnsi="Times New Roman" w:cs="Times New Roman"/>
          <w:color w:val="000000"/>
          <w:szCs w:val="24"/>
        </w:rPr>
        <w:t>сопровождения</w:t>
      </w:r>
      <w:r w:rsidRPr="009A065E">
        <w:rPr>
          <w:rFonts w:ascii="Times New Roman" w:hAnsi="Times New Roman" w:cs="Times New Roman"/>
          <w:color w:val="000000"/>
          <w:szCs w:val="24"/>
        </w:rPr>
        <w:t xml:space="preserve">, Исполнитель передает Заказчику, а Заказчик принимает оказанные Услуги на основании Актов сдачи-приемки Услуг (далее – Акт). В течение 3 (Трех) рабочих дней с даты окончания отчетного периода Исполнитель направляет Заказчику Акт, </w:t>
      </w:r>
      <w:proofErr w:type="gramStart"/>
      <w:r w:rsidR="005A0D67">
        <w:rPr>
          <w:rFonts w:ascii="Times New Roman" w:hAnsi="Times New Roman" w:cs="Times New Roman"/>
          <w:color w:val="000000"/>
          <w:szCs w:val="24"/>
        </w:rPr>
        <w:t>подписанный</w:t>
      </w:r>
      <w:proofErr w:type="gramEnd"/>
      <w:r w:rsidRPr="009A065E">
        <w:rPr>
          <w:rFonts w:ascii="Times New Roman" w:hAnsi="Times New Roman" w:cs="Times New Roman"/>
          <w:color w:val="000000"/>
          <w:szCs w:val="24"/>
        </w:rPr>
        <w:t xml:space="preserve"> со своей Стороны.</w:t>
      </w:r>
    </w:p>
    <w:p w14:paraId="06A1AA0C" w14:textId="77777777" w:rsidR="00310E5C" w:rsidRDefault="00310E5C" w:rsidP="005A0D67">
      <w:pPr>
        <w:spacing w:line="276" w:lineRule="auto"/>
        <w:ind w:firstLine="426"/>
        <w:jc w:val="both"/>
        <w:rPr>
          <w:rFonts w:ascii="Times New Roman" w:hAnsi="Times New Roman" w:cs="Times New Roman"/>
          <w:color w:val="000000"/>
          <w:szCs w:val="24"/>
        </w:rPr>
      </w:pPr>
      <w:r w:rsidRPr="009A065E">
        <w:rPr>
          <w:rFonts w:ascii="Times New Roman" w:hAnsi="Times New Roman" w:cs="Times New Roman"/>
          <w:color w:val="000000"/>
          <w:szCs w:val="24"/>
        </w:rPr>
        <w:tab/>
        <w:t xml:space="preserve">Заказчик в течение 10 (Десяти) рабочих дней должен подписать Акт со своей стороны, либо направить в адрес Исполнителя мотивированный отказ от подписания Акта.  В случае получения Исполнителем мотивированного отказа Заказчика от приемки Услуг, Сторонами в течение 3 (Трёх) календарных дней с момента получения отказа Исполнителем составляется двусторонний акт с перечнем замечаний и сроков их устранения (далее – Дефектный Акт). После надлежащего устранения замечаний Заказчика согласно Дефектному Акту Стороны в течение 2 (Двух) рабочих дней </w:t>
      </w:r>
      <w:r w:rsidR="005A0D67">
        <w:rPr>
          <w:rFonts w:ascii="Times New Roman" w:hAnsi="Times New Roman" w:cs="Times New Roman"/>
          <w:color w:val="000000"/>
          <w:szCs w:val="24"/>
        </w:rPr>
        <w:t>подписывают Акт.</w:t>
      </w:r>
    </w:p>
    <w:p w14:paraId="0305339A" w14:textId="77777777" w:rsidR="00310E5C" w:rsidRDefault="00310E5C" w:rsidP="00310E5C">
      <w:pPr>
        <w:spacing w:line="276" w:lineRule="auto"/>
        <w:ind w:firstLine="426"/>
        <w:jc w:val="both"/>
        <w:rPr>
          <w:rFonts w:ascii="Times New Roman" w:hAnsi="Times New Roman" w:cs="Times New Roman"/>
          <w:color w:val="000000"/>
          <w:szCs w:val="24"/>
        </w:rPr>
      </w:pPr>
    </w:p>
    <w:p w14:paraId="799958FC" w14:textId="77777777" w:rsidR="00310E5C" w:rsidRDefault="00310E5C" w:rsidP="00310E5C">
      <w:pPr>
        <w:spacing w:line="276" w:lineRule="auto"/>
        <w:ind w:firstLine="426"/>
        <w:jc w:val="both"/>
        <w:rPr>
          <w:rFonts w:ascii="Times New Roman" w:hAnsi="Times New Roman" w:cs="Times New Roman"/>
          <w:color w:val="000000"/>
          <w:szCs w:val="24"/>
        </w:rPr>
      </w:pPr>
    </w:p>
    <w:p w14:paraId="0AF7A4AD" w14:textId="77777777" w:rsidR="00310E5C" w:rsidRDefault="00310E5C" w:rsidP="00310E5C">
      <w:pPr>
        <w:spacing w:line="276" w:lineRule="auto"/>
        <w:ind w:firstLine="426"/>
        <w:jc w:val="both"/>
        <w:rPr>
          <w:rFonts w:ascii="Times New Roman" w:hAnsi="Times New Roman" w:cs="Times New Roman"/>
          <w:color w:val="000000"/>
          <w:szCs w:val="24"/>
        </w:rPr>
      </w:pPr>
    </w:p>
    <w:p w14:paraId="59754542" w14:textId="77777777" w:rsidR="00310E5C" w:rsidRDefault="00310E5C" w:rsidP="00310E5C">
      <w:pPr>
        <w:spacing w:line="276" w:lineRule="auto"/>
        <w:ind w:firstLine="426"/>
        <w:jc w:val="both"/>
        <w:rPr>
          <w:rFonts w:ascii="Times New Roman" w:hAnsi="Times New Roman" w:cs="Times New Roman"/>
          <w:color w:val="000000"/>
          <w:szCs w:val="24"/>
        </w:rPr>
      </w:pPr>
    </w:p>
    <w:p w14:paraId="02EEC89A" w14:textId="77777777" w:rsidR="00310E5C" w:rsidRDefault="00310E5C" w:rsidP="00310E5C">
      <w:pPr>
        <w:spacing w:line="276" w:lineRule="auto"/>
        <w:ind w:firstLine="426"/>
        <w:jc w:val="both"/>
        <w:rPr>
          <w:rFonts w:ascii="Times New Roman" w:hAnsi="Times New Roman" w:cs="Times New Roman"/>
          <w:color w:val="000000"/>
          <w:szCs w:val="24"/>
        </w:rPr>
      </w:pPr>
    </w:p>
    <w:p w14:paraId="1D926456" w14:textId="77777777" w:rsidR="00310E5C" w:rsidRDefault="00310E5C" w:rsidP="00310E5C">
      <w:pPr>
        <w:spacing w:line="276" w:lineRule="auto"/>
        <w:ind w:firstLine="426"/>
        <w:jc w:val="both"/>
        <w:rPr>
          <w:rFonts w:ascii="Times New Roman" w:hAnsi="Times New Roman" w:cs="Times New Roman"/>
          <w:color w:val="000000"/>
          <w:szCs w:val="24"/>
        </w:rPr>
      </w:pPr>
    </w:p>
    <w:p w14:paraId="141FE70D" w14:textId="77777777" w:rsidR="00310E5C" w:rsidRDefault="00310E5C" w:rsidP="00310E5C">
      <w:pPr>
        <w:spacing w:line="276" w:lineRule="auto"/>
        <w:ind w:firstLine="426"/>
        <w:jc w:val="both"/>
        <w:rPr>
          <w:rFonts w:ascii="Times New Roman" w:hAnsi="Times New Roman" w:cs="Times New Roman"/>
          <w:color w:val="000000"/>
          <w:szCs w:val="24"/>
        </w:rPr>
        <w:sectPr w:rsidR="00310E5C" w:rsidSect="00310E5C">
          <w:headerReference w:type="default" r:id="rId11"/>
          <w:footerReference w:type="default" r:id="rId12"/>
          <w:headerReference w:type="first" r:id="rId13"/>
          <w:pgSz w:w="11906" w:h="16838"/>
          <w:pgMar w:top="567" w:right="851" w:bottom="1077" w:left="1418" w:header="142" w:footer="0" w:gutter="0"/>
          <w:pgNumType w:start="1"/>
          <w:cols w:space="720"/>
          <w:titlePg/>
        </w:sectPr>
      </w:pPr>
    </w:p>
    <w:p w14:paraId="26EFA3DB" w14:textId="77777777" w:rsidR="00310E5C" w:rsidRPr="005A0D67" w:rsidRDefault="00310E5C" w:rsidP="005A0D67">
      <w:pPr>
        <w:tabs>
          <w:tab w:val="left" w:pos="142"/>
        </w:tabs>
        <w:spacing w:after="200" w:line="240" w:lineRule="auto"/>
        <w:ind w:left="720"/>
        <w:contextualSpacing/>
        <w:rPr>
          <w:rFonts w:ascii="Times New Roman" w:eastAsia="Times New Roman" w:hAnsi="Times New Roman" w:cs="Times New Roman"/>
          <w:color w:val="000000"/>
          <w:szCs w:val="24"/>
          <w:lang w:eastAsia="ru-RU"/>
        </w:rPr>
      </w:pPr>
      <w:r w:rsidRPr="005A0D67">
        <w:rPr>
          <w:rFonts w:ascii="Times New Roman" w:eastAsia="Times New Roman" w:hAnsi="Times New Roman" w:cs="Times New Roman"/>
          <w:color w:val="000000"/>
          <w:szCs w:val="24"/>
          <w:lang w:eastAsia="ru-RU"/>
        </w:rPr>
        <w:lastRenderedPageBreak/>
        <w:t>3. Условия и ограничения оказания Услуг</w:t>
      </w:r>
    </w:p>
    <w:p w14:paraId="526DE2FF" w14:textId="77777777" w:rsidR="00310E5C" w:rsidRPr="00D04271" w:rsidRDefault="00310E5C" w:rsidP="00310E5C">
      <w:pPr>
        <w:tabs>
          <w:tab w:val="left" w:pos="142"/>
        </w:tabs>
        <w:spacing w:after="200" w:line="240" w:lineRule="auto"/>
        <w:ind w:left="720"/>
        <w:contextualSpacing/>
        <w:jc w:val="center"/>
        <w:rPr>
          <w:rFonts w:ascii="Times New Roman" w:eastAsia="Times New Roman" w:hAnsi="Times New Roman" w:cs="Times New Roman"/>
          <w:b/>
          <w:color w:val="000000"/>
          <w:szCs w:val="24"/>
          <w:lang w:eastAsia="ru-RU"/>
        </w:rPr>
      </w:pPr>
    </w:p>
    <w:tbl>
      <w:tblPr>
        <w:tblW w:w="14611" w:type="dxa"/>
        <w:tblCellMar>
          <w:left w:w="0" w:type="dxa"/>
          <w:right w:w="0" w:type="dxa"/>
        </w:tblCellMar>
        <w:tblLook w:val="04A0" w:firstRow="1" w:lastRow="0" w:firstColumn="1" w:lastColumn="0" w:noHBand="0" w:noVBand="1"/>
      </w:tblPr>
      <w:tblGrid>
        <w:gridCol w:w="440"/>
        <w:gridCol w:w="8530"/>
        <w:gridCol w:w="831"/>
        <w:gridCol w:w="631"/>
        <w:gridCol w:w="866"/>
        <w:gridCol w:w="465"/>
        <w:gridCol w:w="1564"/>
        <w:gridCol w:w="653"/>
        <w:gridCol w:w="631"/>
      </w:tblGrid>
      <w:tr w:rsidR="00310E5C" w:rsidRPr="00D04271" w14:paraId="66E7E8EC" w14:textId="77777777" w:rsidTr="00310E5C">
        <w:trPr>
          <w:trHeight w:val="315"/>
          <w:tblHead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5CAA33B1" w14:textId="77777777" w:rsidR="00310E5C" w:rsidRPr="005A0D67" w:rsidRDefault="00310E5C" w:rsidP="00310E5C">
            <w:pPr>
              <w:spacing w:line="240" w:lineRule="auto"/>
              <w:jc w:val="center"/>
              <w:rPr>
                <w:rFonts w:ascii="Times New Roman" w:eastAsia="Times New Roman" w:hAnsi="Times New Roman" w:cs="Times New Roman"/>
                <w:b/>
                <w:bCs/>
                <w:sz w:val="20"/>
                <w:szCs w:val="20"/>
                <w:lang w:eastAsia="ru-RU"/>
              </w:rPr>
            </w:pPr>
            <w:r w:rsidRPr="005A0D67">
              <w:rPr>
                <w:rFonts w:ascii="Times New Roman" w:eastAsia="Times New Roman" w:hAnsi="Times New Roman" w:cs="Times New Roman"/>
                <w:b/>
                <w:bCs/>
                <w:sz w:val="20"/>
                <w:szCs w:val="20"/>
                <w:lang w:eastAsia="ru-RU"/>
              </w:rPr>
              <w:t>№</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88DEC17" w14:textId="77777777" w:rsidR="00310E5C" w:rsidRPr="005A0D67" w:rsidRDefault="00310E5C" w:rsidP="00310E5C">
            <w:pPr>
              <w:spacing w:line="240" w:lineRule="auto"/>
              <w:jc w:val="center"/>
              <w:rPr>
                <w:rFonts w:ascii="Times New Roman" w:eastAsia="Times New Roman" w:hAnsi="Times New Roman" w:cs="Times New Roman"/>
                <w:b/>
                <w:bCs/>
                <w:sz w:val="20"/>
                <w:szCs w:val="20"/>
                <w:lang w:eastAsia="ru-RU"/>
              </w:rPr>
            </w:pPr>
            <w:r w:rsidRPr="005A0D67">
              <w:rPr>
                <w:rFonts w:ascii="Times New Roman" w:eastAsia="Times New Roman" w:hAnsi="Times New Roman" w:cs="Times New Roman"/>
                <w:b/>
                <w:bCs/>
                <w:sz w:val="20"/>
                <w:szCs w:val="20"/>
                <w:lang w:eastAsia="ru-RU"/>
              </w:rPr>
              <w:t>Условие</w:t>
            </w:r>
          </w:p>
        </w:tc>
        <w:tc>
          <w:tcPr>
            <w:tcW w:w="0" w:type="auto"/>
            <w:gridSpan w:val="7"/>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7A6D937"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Применимо</w:t>
            </w:r>
          </w:p>
        </w:tc>
      </w:tr>
      <w:tr w:rsidR="00310E5C" w:rsidRPr="00D04271" w14:paraId="7BD0AEA6" w14:textId="77777777" w:rsidTr="00310E5C">
        <w:trPr>
          <w:trHeight w:val="315"/>
          <w:tblHeader/>
        </w:trPr>
        <w:tc>
          <w:tcPr>
            <w:tcW w:w="0" w:type="auto"/>
            <w:vMerge/>
            <w:tcBorders>
              <w:top w:val="single" w:sz="6" w:space="0" w:color="000000"/>
              <w:left w:val="single" w:sz="6" w:space="0" w:color="000000"/>
              <w:bottom w:val="single" w:sz="6" w:space="0" w:color="000000"/>
              <w:right w:val="single" w:sz="6" w:space="0" w:color="000000"/>
            </w:tcBorders>
            <w:hideMark/>
          </w:tcPr>
          <w:p w14:paraId="69DF8CAF" w14:textId="77777777" w:rsidR="00310E5C" w:rsidRPr="005A0D67" w:rsidRDefault="00310E5C" w:rsidP="00310E5C">
            <w:pPr>
              <w:spacing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hideMark/>
          </w:tcPr>
          <w:p w14:paraId="40250571" w14:textId="77777777" w:rsidR="00310E5C" w:rsidRPr="005A0D67" w:rsidRDefault="00310E5C" w:rsidP="00310E5C">
            <w:pPr>
              <w:spacing w:line="240" w:lineRule="auto"/>
              <w:rPr>
                <w:rFonts w:ascii="Times New Roman" w:eastAsia="Times New Roman" w:hAnsi="Times New Roman" w:cs="Times New Roman"/>
                <w:b/>
                <w:b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4EA128"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ПО MCCM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964F4"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ПО RTM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2D44A"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 xml:space="preserve">ПО </w:t>
            </w:r>
            <w:proofErr w:type="spellStart"/>
            <w:r w:rsidRPr="005A0D67">
              <w:rPr>
                <w:rFonts w:ascii="Times New Roman" w:eastAsia="Times New Roman" w:hAnsi="Times New Roman" w:cs="Times New Roman"/>
                <w:b/>
                <w:bCs/>
                <w:color w:val="000000"/>
                <w:sz w:val="20"/>
                <w:szCs w:val="20"/>
                <w:lang w:eastAsia="ru-RU"/>
              </w:rPr>
              <w:t>Risk</w:t>
            </w:r>
            <w:proofErr w:type="spellEnd"/>
            <w:r w:rsidRPr="005A0D67">
              <w:rPr>
                <w:rFonts w:ascii="Times New Roman" w:eastAsia="Times New Roman" w:hAnsi="Times New Roman" w:cs="Times New Roman"/>
                <w:b/>
                <w:bCs/>
                <w:color w:val="000000"/>
                <w:sz w:val="20"/>
                <w:szCs w:val="20"/>
                <w:lang w:eastAsia="ru-RU"/>
              </w:rPr>
              <w:t xml:space="preserve"> RTDM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6C0BA"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ПО 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DC48A2"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 xml:space="preserve">ПО SAS </w:t>
            </w:r>
            <w:proofErr w:type="spellStart"/>
            <w:r w:rsidRPr="005A0D67">
              <w:rPr>
                <w:rFonts w:ascii="Times New Roman" w:eastAsia="Times New Roman" w:hAnsi="Times New Roman" w:cs="Times New Roman"/>
                <w:b/>
                <w:bCs/>
                <w:color w:val="000000"/>
                <w:sz w:val="20"/>
                <w:szCs w:val="20"/>
                <w:lang w:eastAsia="ru-RU"/>
              </w:rPr>
              <w:t>Campaign</w:t>
            </w:r>
            <w:proofErr w:type="spellEnd"/>
            <w:r w:rsidRPr="005A0D67">
              <w:rPr>
                <w:rFonts w:ascii="Times New Roman" w:eastAsia="Times New Roman" w:hAnsi="Times New Roman" w:cs="Times New Roman"/>
                <w:b/>
                <w:bCs/>
                <w:color w:val="000000"/>
                <w:sz w:val="20"/>
                <w:szCs w:val="20"/>
                <w:lang w:eastAsia="ru-RU"/>
              </w:rPr>
              <w:t xml:space="preserve"> </w:t>
            </w:r>
            <w:proofErr w:type="spellStart"/>
            <w:r w:rsidRPr="005A0D67">
              <w:rPr>
                <w:rFonts w:ascii="Times New Roman" w:eastAsia="Times New Roman" w:hAnsi="Times New Roman" w:cs="Times New Roman"/>
                <w:b/>
                <w:bCs/>
                <w:color w:val="000000"/>
                <w:sz w:val="20"/>
                <w:szCs w:val="20"/>
                <w:lang w:eastAsia="ru-RU"/>
              </w:rPr>
              <w:t>Management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DB3702"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ПО СПМ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A1E7E" w14:textId="77777777" w:rsidR="00310E5C" w:rsidRPr="005A0D67" w:rsidRDefault="00310E5C" w:rsidP="00310E5C">
            <w:pPr>
              <w:spacing w:line="240" w:lineRule="auto"/>
              <w:jc w:val="center"/>
              <w:rPr>
                <w:rFonts w:ascii="Times New Roman" w:eastAsia="Times New Roman" w:hAnsi="Times New Roman" w:cs="Times New Roman"/>
                <w:b/>
                <w:bCs/>
                <w:color w:val="000000"/>
                <w:sz w:val="20"/>
                <w:szCs w:val="20"/>
                <w:lang w:eastAsia="ru-RU"/>
              </w:rPr>
            </w:pPr>
            <w:r w:rsidRPr="005A0D67">
              <w:rPr>
                <w:rFonts w:ascii="Times New Roman" w:eastAsia="Times New Roman" w:hAnsi="Times New Roman" w:cs="Times New Roman"/>
                <w:b/>
                <w:bCs/>
                <w:color w:val="000000"/>
                <w:sz w:val="20"/>
                <w:szCs w:val="20"/>
                <w:lang w:eastAsia="ru-RU"/>
              </w:rPr>
              <w:t>ПО AML</w:t>
            </w:r>
          </w:p>
        </w:tc>
      </w:tr>
      <w:tr w:rsidR="00310E5C" w:rsidRPr="00D04271" w14:paraId="0573E684"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C8FF35"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F3531F"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Объектами обслуживания не являются технические средства, системы управления базами данных (далее - СУБД) и другое системное программное обеспечение.</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DC88EF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220CD1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F68591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12DFB7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C146AE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65610F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ED67C8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1F6B75C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5F1485"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2FF7E"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Программное обеспечение должно эксплуатироваться в соответствии с документацией поставщика Базового ПО и эксплуатационной документацией на решение, разработанной в ходе проекта внедрения решения;</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430620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F2EB8C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E72C61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42725F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CE96AD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1B4DE0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B75CB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35187B6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911EDD"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9F580"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Услуги оказываются на территории Исполнителя с возможностью удалённого доступа (в том числе прямой доступ на запись к файловой системе серверов) ко всем средам посредством VPN-туннеля или иного используемого Заказчиком промышленного средства удаленного доступа, а также обеспечивает одновременный доступ для не менее чем трех пользователей (учетных записей) с использованием терминального сервера.</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02C1B0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71581D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F229B4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DAACA6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C24B22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6D46ED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EAD300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3AE65FF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42BF64"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50FCF"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Прием и отслеживание статуса обращений осуществляется через систему учета обращений Исполнителя (jira.glowbyteconsulting.com), позволяющую автоматическое оперативное уведомление специалистов Исполнителя о зарегистрированных и/или обновленных обращениях Заказчика.</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B2C3FA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B93DAF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245018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C57E41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2D7317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491382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25457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7B06D57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FB4A23"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7F349"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В рамках услуги «Взаимодействие с поддержкой Вендора Базового ПО SAS» Исполнителем осуществляются все коммуникации со специалистами службы поддержки Вендора, а также осуществляется проверка работоспособности предложенного решения. Мероприятия по установке дополнительного Базового ПО на рабочие места пользователей осуществляются ответственными специалистами Заказчика. При этом Заказчик обладает или обязуется получить необходимые права на такое Базовое ПО.</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21D17C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126FD0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FC68C9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F0BCDB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2E028B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C87E88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4EF4A6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22DA6875"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392ED2"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6056E"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Документация по сопровождаемым функциональным областям обновляется Исполнителем в случае изменения функциональности и/или настроек, выполняемых Исполнителем в рамках оказания Услуг. Работы по изменению технической документации на программное обеспечение, смежные системы, источники данных не входят в состав Услуг, и должны являться составной частью процесса подготовки пакета поставки ПО разработчику.</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3CB305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50967B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4DCE4F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947EF5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7B64EE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7FE9DE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DFCB5E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7C44DA1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E623AD"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36F27"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Исполнитель не несет ответственности за качество данных, получаемых из витрины или других систем-источников, и не выполняет работы по улучшению качества этих данных.</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7FBF3B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C0ED4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F5B68B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0CC85F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13B9CD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6FC844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06A622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0816C99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6EC532"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FF54A"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 xml:space="preserve">При необходимости внедрения доработок, связанных с обходным решением проблем, находящихся вне зоны ответственности Исполнителя, они оцениваются и выполняются </w:t>
            </w:r>
            <w:r w:rsidR="0042524C">
              <w:rPr>
                <w:rFonts w:ascii="Times New Roman" w:eastAsia="Times New Roman" w:hAnsi="Times New Roman" w:cs="Times New Roman"/>
                <w:color w:val="000000"/>
                <w:sz w:val="20"/>
                <w:szCs w:val="20"/>
                <w:lang w:eastAsia="ru-RU"/>
              </w:rPr>
              <w:t>отдельно</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9C207E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3B5F19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6025BC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387383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5851AF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E67F59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545212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0B3712D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3F69B5"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74123"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 xml:space="preserve">Обращения принимаются не более чем от 5 (Пяти) пользователей Заказчика (от каждой системы), по каждой системе, определенных на этапе принятия ПО на сопровождение. Пользователи </w:t>
            </w:r>
            <w:r w:rsidRPr="005A0D67">
              <w:rPr>
                <w:rFonts w:ascii="Times New Roman" w:eastAsia="Times New Roman" w:hAnsi="Times New Roman" w:cs="Times New Roman"/>
                <w:color w:val="000000"/>
                <w:sz w:val="20"/>
                <w:szCs w:val="20"/>
                <w:lang w:eastAsia="ru-RU"/>
              </w:rPr>
              <w:lastRenderedPageBreak/>
              <w:t>должны обладать достаточной квалификацией и быть ознакомлены с эксплуатационной документацией на ПО.</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B1AA34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lastRenderedPageBreak/>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7F679D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5AC020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2D745E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7A1639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5768C4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FF0FD6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53FB2D56"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D9BC0F"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06702"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Наличие у Заказчика заключенного договора технической поддержки Базового ПО с поставщиком данного ПО, а также предоставление необходимой информации по данному договору Исполнителю, являются обязательными условиями предоставления услуг сопровождения (технической поддержки) Исполнителем.</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64CB69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805398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B7D1A9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971897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3B4658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A9276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6591EB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0AE3FDF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072F8E"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84955"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Наличие административных привилегий для продуктивной среды и среды тестирования Системы или обладающих ими специалистов Заказчика, оперативно выполняющих запросы Исполнителя, связанные с анализом инцидента и/или его устранения, является обязательным условием предоставления услуг ТП Исполнителем.</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4E2073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E3A96F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8BDD24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539AEB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0F054B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EED8BD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A1BE31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37477C3D"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91C171"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B70369"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Своевременное обеспечение доступа от Заказчика к его производственным процессам, документам, при условии и в степени, в которой такой доступ необходим для надлежащего выполнения Исполнителем своих обязательств, оборудованию и предоставление помощи, полной и точной информации и данных от соответствующего персонала и руководителей, компьютерных продуктов в надлежащей конфигурации, а также выполнение вышеуказанных обязательств (все вместе «содействие»), является непременным условием для предоставления услуг по сопровождению (технической поддержке) Исполнителем.</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10ABA8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3A359D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CB948F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B30313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2DD323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ADC785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0288D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4FC8FCA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76008F"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043F7"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Проблемы, описанные в настоящем регламенте, не рассматриваются как проблемы в коде Базового ПО в следующих случаях:</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33C48A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ABBF40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78E783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FA648C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9436EC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AFDE32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00D3C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04271BE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91E643"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B96BF"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Использование Системы не по назначению;</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D12E15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85BE38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833B37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279A44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F9FA71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AD9BD6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E44E58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10C4210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654F6B"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A49D0E"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Модификация кода Системы без согласования с Исполнителем и поставщиком данного Базового ПО;</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E29EC3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956DFE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4D975E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58D84A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126AAB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36F591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1B891F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2FDBD51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32AAEE"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4538F"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Ошибки пользователей при использовании Системы техническими и программными средствами, не рекомендованными Исполнителем;</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D9692C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488CEF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F7936F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83F96D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8BD8B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06511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762441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5E3516F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89C06C"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7C182"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Ошибки взаимодействия с другими системами, если взаимодействие с ними не предусмотрено функциональными требованиями к Системе;</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8B75CA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D69ACD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A18739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7167C1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4A4105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514C9F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9946D6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2AD0C602"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BF4E83"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3BB54"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Появление изменений в операционной среде, кроме изменений, установленных по согласованию с Исполнителем;</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6A640C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3102C8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E87D6E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C4D5DA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F0E867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B486E8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4C3E90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38802490"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49013C"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131B6"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Ошибки пользователей при установке или обновлении Базового ПО</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39D07E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A46161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DCB62E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E9D0D6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A17328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6FB562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32473E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66C743F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077D82"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6ABDB"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 xml:space="preserve">Заказчик при подаче запроса на сопровождение придерживается правила - одному запросу соответствует одна проблема, для четкой идентификации проблемы при выполнении. В случае </w:t>
            </w:r>
            <w:r w:rsidRPr="005A0D67">
              <w:rPr>
                <w:rFonts w:ascii="Times New Roman" w:eastAsia="Times New Roman" w:hAnsi="Times New Roman" w:cs="Times New Roman"/>
                <w:color w:val="000000"/>
                <w:sz w:val="20"/>
                <w:szCs w:val="20"/>
                <w:lang w:eastAsia="ru-RU"/>
              </w:rPr>
              <w:lastRenderedPageBreak/>
              <w:t>возникновения при выполнении запроса новых вопросов или проблем, по ним открываются новые запросы.</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EDBE34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lastRenderedPageBreak/>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4AAD1C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83F18A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7A1E2E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88AE47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36C026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1A3DFA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42BCCB28"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87F73D"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486B9"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Администрирование и сопровождение всех сред, включая среду разработки, осуществляют специалисты Заказчика со следующими ограничениями:</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0513D7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7AF413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966A08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129D71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D2DDBC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355719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FF41B0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58F75D4A"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CA968B"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E4A9A"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 xml:space="preserve">Развертывание серверов, установка системного ПО, а также СУБД </w:t>
            </w:r>
            <w:proofErr w:type="spellStart"/>
            <w:r w:rsidRPr="005A0D67">
              <w:rPr>
                <w:rFonts w:ascii="Times New Roman" w:eastAsia="Times New Roman" w:hAnsi="Times New Roman" w:cs="Times New Roman"/>
                <w:color w:val="000000"/>
                <w:sz w:val="20"/>
                <w:szCs w:val="20"/>
                <w:lang w:eastAsia="ru-RU"/>
              </w:rPr>
              <w:t>Oracle</w:t>
            </w:r>
            <w:proofErr w:type="spellEnd"/>
            <w:r w:rsidRPr="005A0D67">
              <w:rPr>
                <w:rFonts w:ascii="Times New Roman" w:eastAsia="Times New Roman" w:hAnsi="Times New Roman" w:cs="Times New Roman"/>
                <w:color w:val="000000"/>
                <w:sz w:val="20"/>
                <w:szCs w:val="20"/>
                <w:lang w:eastAsia="ru-RU"/>
              </w:rPr>
              <w:t xml:space="preserve"> находится в области ответственности Заказчика;</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B80FCA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E69F66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21D9AF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4CDCFC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6A85F3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45A29C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201C53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2BF3BC0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C2D453"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831F7"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Конфигурация приложений Базового ПО SAS на всех средах, кроме среды разработки, находится в области ответственности Заказчика;</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F81CB5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1619C3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8B205B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092891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0A0FDA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B2F8870"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991DDB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3CA0DA4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822141"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28EFB"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За администрирование всех серверов на уровне OS, файловой системы, аппаратного обеспечения (в том числе дискового массива и платформы виртуализации) отвечает Заказчик;</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374214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92C8DE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D4DE30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00CC37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4B3805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550BC0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54AAB7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6EDD448B"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E2E523"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D0F2E"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Исполнитель не имеет доступа к пользователям OS с привилегиями администратора;</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0BC630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62F018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45B05C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2F9FD7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B7E557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8A2754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B79E89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30A48949"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9B7837" w14:textId="77777777" w:rsidR="00310E5C" w:rsidRPr="005A0D67" w:rsidRDefault="00310E5C" w:rsidP="00310E5C">
            <w:pPr>
              <w:spacing w:line="240" w:lineRule="auto"/>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FA93A" w14:textId="77777777" w:rsidR="00310E5C" w:rsidRPr="005A0D67" w:rsidRDefault="00310E5C" w:rsidP="00310E5C">
            <w:pPr>
              <w:spacing w:line="240" w:lineRule="auto"/>
              <w:jc w:val="both"/>
              <w:rPr>
                <w:rFonts w:ascii="Times New Roman" w:eastAsia="Times New Roman" w:hAnsi="Times New Roman" w:cs="Times New Roman"/>
                <w:color w:val="000000"/>
                <w:sz w:val="20"/>
                <w:szCs w:val="20"/>
                <w:lang w:eastAsia="ru-RU"/>
              </w:rPr>
            </w:pPr>
            <w:r w:rsidRPr="005A0D67">
              <w:rPr>
                <w:rFonts w:ascii="Times New Roman" w:eastAsia="Times New Roman" w:hAnsi="Times New Roman" w:cs="Times New Roman"/>
                <w:color w:val="000000"/>
                <w:sz w:val="20"/>
                <w:szCs w:val="20"/>
                <w:lang w:eastAsia="ru-RU"/>
              </w:rPr>
              <w:t>С целью минимизации запросов в службу сопровождения Заказчика, Заказчик предоставляет доступ к процедурам перезагрузки, резервного копирования и восстановления на сервере разработки Исполнителю. Набор процедур, к которым предоставляется доступ Исполнителю, может быть расширен по совместному согласию сторон.</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CEBE85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13D3C6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54228DC"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6264EA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6A4F2A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0FDC62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2A7F66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02611C4C"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339474"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D3054C" w14:textId="77777777" w:rsidR="00310E5C" w:rsidRPr="005A0D67" w:rsidRDefault="00310E5C" w:rsidP="00310E5C">
            <w:pPr>
              <w:spacing w:line="240" w:lineRule="auto"/>
              <w:jc w:val="both"/>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 xml:space="preserve">Заказчик предоставляет Исполнителю все системные привилегии с возможностью администрирования БД в среде разработки (права суперпользователя </w:t>
            </w:r>
            <w:proofErr w:type="spellStart"/>
            <w:r w:rsidRPr="005A0D67">
              <w:rPr>
                <w:rFonts w:ascii="Times New Roman" w:eastAsia="Times New Roman" w:hAnsi="Times New Roman" w:cs="Times New Roman"/>
                <w:color w:val="222222"/>
                <w:sz w:val="20"/>
                <w:szCs w:val="20"/>
                <w:lang w:eastAsia="ru-RU"/>
              </w:rPr>
              <w:t>sysdba</w:t>
            </w:r>
            <w:proofErr w:type="spellEnd"/>
            <w:r w:rsidRPr="005A0D67">
              <w:rPr>
                <w:rFonts w:ascii="Times New Roman" w:eastAsia="Times New Roman" w:hAnsi="Times New Roman" w:cs="Times New Roman"/>
                <w:color w:val="222222"/>
                <w:sz w:val="20"/>
                <w:szCs w:val="20"/>
                <w:lang w:eastAsia="ru-RU"/>
              </w:rPr>
              <w:t xml:space="preserve">, удаленный доступ к серверу по протоколу </w:t>
            </w:r>
            <w:proofErr w:type="spellStart"/>
            <w:r w:rsidRPr="005A0D67">
              <w:rPr>
                <w:rFonts w:ascii="Times New Roman" w:eastAsia="Times New Roman" w:hAnsi="Times New Roman" w:cs="Times New Roman"/>
                <w:color w:val="222222"/>
                <w:sz w:val="20"/>
                <w:szCs w:val="20"/>
                <w:lang w:eastAsia="ru-RU"/>
              </w:rPr>
              <w:t>ssh</w:t>
            </w:r>
            <w:proofErr w:type="spellEnd"/>
            <w:r w:rsidRPr="005A0D67">
              <w:rPr>
                <w:rFonts w:ascii="Times New Roman" w:eastAsia="Times New Roman" w:hAnsi="Times New Roman" w:cs="Times New Roman"/>
                <w:color w:val="222222"/>
                <w:sz w:val="20"/>
                <w:szCs w:val="20"/>
                <w:lang w:eastAsia="ru-RU"/>
              </w:rPr>
              <w:t xml:space="preserve">). Доступ Исполнителя к БД промышленной и тестовой среды ограничен в соответствие с доступом пользователей приложений Базового ПО SAS. Исполнитель отвечает за внесение изменений в конфигурацию БД среды разработки за исключением параметров экземпляра и установки </w:t>
            </w:r>
            <w:proofErr w:type="spellStart"/>
            <w:r w:rsidRPr="005A0D67">
              <w:rPr>
                <w:rFonts w:ascii="Times New Roman" w:eastAsia="Times New Roman" w:hAnsi="Times New Roman" w:cs="Times New Roman"/>
                <w:color w:val="222222"/>
                <w:sz w:val="20"/>
                <w:szCs w:val="20"/>
                <w:lang w:eastAsia="ru-RU"/>
              </w:rPr>
              <w:t>патчей</w:t>
            </w:r>
            <w:proofErr w:type="spellEnd"/>
            <w:r w:rsidRPr="005A0D67">
              <w:rPr>
                <w:rFonts w:ascii="Times New Roman" w:eastAsia="Times New Roman" w:hAnsi="Times New Roman" w:cs="Times New Roman"/>
                <w:color w:val="222222"/>
                <w:sz w:val="20"/>
                <w:szCs w:val="20"/>
                <w:lang w:eastAsia="ru-RU"/>
              </w:rPr>
              <w:t>, которые производятся Заказчиком по запросу от Исполнителя на всех контурах системы. Заказчик отвечает за внесение изменений в конфигурацию БД, параметры экземпляра и установку обновлений на промышленной и тестовой среде.</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67F28A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748362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85391E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91102E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CA8B29B"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3ED8AC9D"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1962E7B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0E82E88E"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8752E5"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83F960"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Количество одновременно обрабатываемых запросов, по каждой си</w:t>
            </w:r>
            <w:r w:rsidRPr="005A0D67">
              <w:rPr>
                <w:rFonts w:ascii="Times New Roman" w:eastAsia="Times New Roman" w:hAnsi="Times New Roman" w:cs="Times New Roman"/>
                <w:color w:val="222222"/>
                <w:sz w:val="20"/>
                <w:szCs w:val="20"/>
                <w:lang w:val="en-US" w:eastAsia="ru-RU"/>
              </w:rPr>
              <w:t>c</w:t>
            </w:r>
            <w:r w:rsidRPr="005A0D67">
              <w:rPr>
                <w:rFonts w:ascii="Times New Roman" w:eastAsia="Times New Roman" w:hAnsi="Times New Roman" w:cs="Times New Roman"/>
                <w:color w:val="222222"/>
                <w:sz w:val="20"/>
                <w:szCs w:val="20"/>
                <w:lang w:eastAsia="ru-RU"/>
              </w:rPr>
              <w:t>теме, составляет не более двух. В количество одновременно обрабатываемых не входят запросы, работы по которым заблокированы (ожидаются действия на стороне Заказчика или Вендора). В случае наличия более чем двух одновременно открытых инцидентов Заказчик может определить очередность выполнения инцидента.</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E02D514"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DB54E2F"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F854CE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7E3D5B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8AB63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67DCCB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0323C681"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1F5C441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205113"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D32D4E"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В нерабочее время заказчик обязуется позвонить по телефону исполнителю и уведомить о критичном инциденте.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DD64A"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29D43"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A7FF0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EF09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12DF7"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29D5DC2"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2AD38"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p>
        </w:tc>
      </w:tr>
      <w:tr w:rsidR="00310E5C" w:rsidRPr="00D04271" w14:paraId="012F45BF" w14:textId="77777777" w:rsidTr="00310E5C">
        <w:trPr>
          <w:trHeight w:val="9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AC0A6E"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18F807"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Специалисты Исполнителя не несут ответственности за корректность работы функциональности, разработанной Заказчиком или сторонним подрядчиком. Однако этот функционал может быть также передан на сопровождение по факту проведения аудита: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FE4C2"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27B381"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1E2B37"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6C9E2C"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CB283"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90BBB"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3CAFE"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r>
      <w:tr w:rsidR="00310E5C" w:rsidRPr="00D04271" w14:paraId="20F9CC24" w14:textId="77777777" w:rsidTr="00310E5C">
        <w:trPr>
          <w:trHeight w:val="4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937134"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19.1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6A8FF0"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 xml:space="preserve">Входит в </w:t>
            </w:r>
            <w:r w:rsidR="0042524C">
              <w:rPr>
                <w:rFonts w:ascii="Times New Roman" w:eastAsia="Times New Roman" w:hAnsi="Times New Roman" w:cs="Times New Roman"/>
                <w:color w:val="222222"/>
                <w:sz w:val="20"/>
                <w:szCs w:val="20"/>
                <w:lang w:eastAsia="ru-RU"/>
              </w:rPr>
              <w:t>услуги</w:t>
            </w:r>
            <w:r w:rsidRPr="005A0D67">
              <w:rPr>
                <w:rFonts w:ascii="Times New Roman" w:eastAsia="Times New Roman" w:hAnsi="Times New Roman" w:cs="Times New Roman"/>
                <w:color w:val="222222"/>
                <w:sz w:val="20"/>
                <w:szCs w:val="20"/>
                <w:lang w:eastAsia="ru-RU"/>
              </w:rPr>
              <w:t xml:space="preserve"> сопровождения.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20CA6F"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2D745"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94ED3"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21EFE8"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FD8FC5"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812F0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8F66E7E"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r>
      <w:tr w:rsidR="00310E5C" w:rsidRPr="00D04271" w14:paraId="6FBA0BE1" w14:textId="77777777" w:rsidTr="00310E5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193801" w14:textId="77777777" w:rsidR="00310E5C" w:rsidRPr="005A0D67" w:rsidRDefault="00310E5C" w:rsidP="00310E5C">
            <w:pPr>
              <w:spacing w:line="240" w:lineRule="auto"/>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19.2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863750" w14:textId="77777777" w:rsidR="00310E5C" w:rsidRPr="005A0D67" w:rsidRDefault="00310E5C" w:rsidP="00310E5C">
            <w:pPr>
              <w:spacing w:line="240" w:lineRule="auto"/>
              <w:jc w:val="both"/>
              <w:rPr>
                <w:rFonts w:ascii="Times New Roman" w:eastAsia="Times New Roman" w:hAnsi="Times New Roman" w:cs="Times New Roman"/>
                <w:color w:val="222222"/>
                <w:sz w:val="20"/>
                <w:szCs w:val="20"/>
                <w:lang w:eastAsia="ru-RU"/>
              </w:rPr>
            </w:pPr>
            <w:r w:rsidRPr="005A0D67">
              <w:rPr>
                <w:rFonts w:ascii="Times New Roman" w:eastAsia="Times New Roman" w:hAnsi="Times New Roman" w:cs="Times New Roman"/>
                <w:color w:val="222222"/>
                <w:sz w:val="20"/>
                <w:szCs w:val="20"/>
                <w:lang w:eastAsia="ru-RU"/>
              </w:rPr>
              <w:t xml:space="preserve">Не входит в </w:t>
            </w:r>
            <w:r w:rsidR="0042524C">
              <w:rPr>
                <w:rFonts w:ascii="Times New Roman" w:eastAsia="Times New Roman" w:hAnsi="Times New Roman" w:cs="Times New Roman"/>
                <w:color w:val="222222"/>
                <w:sz w:val="20"/>
                <w:szCs w:val="20"/>
                <w:lang w:eastAsia="ru-RU"/>
              </w:rPr>
              <w:t>услуги</w:t>
            </w:r>
            <w:r w:rsidRPr="005A0D67">
              <w:rPr>
                <w:rFonts w:ascii="Times New Roman" w:eastAsia="Times New Roman" w:hAnsi="Times New Roman" w:cs="Times New Roman"/>
                <w:color w:val="222222"/>
                <w:sz w:val="20"/>
                <w:szCs w:val="20"/>
                <w:lang w:eastAsia="ru-RU"/>
              </w:rPr>
              <w:t xml:space="preserve"> сопровождения, оценивается отдельно. Стоимость дополнительных работ формируется исходя из объема трудозатрат привлекаемых специалистов и согласованной ставки. </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4C04AD56"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6A7A9BB3"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7CB40B99"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222DEA2A"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14:paraId="567D1137"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r w:rsidRPr="005A0D67">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0A6185" w14:textId="77777777" w:rsidR="00310E5C" w:rsidRPr="005A0D67" w:rsidRDefault="00310E5C" w:rsidP="00310E5C">
            <w:pPr>
              <w:spacing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BEC6F" w14:textId="77777777" w:rsidR="00310E5C" w:rsidRPr="005A0D67" w:rsidRDefault="00310E5C" w:rsidP="00310E5C">
            <w:pPr>
              <w:spacing w:line="240" w:lineRule="auto"/>
              <w:rPr>
                <w:rFonts w:ascii="Times New Roman" w:eastAsia="Times New Roman" w:hAnsi="Times New Roman" w:cs="Times New Roman"/>
                <w:sz w:val="20"/>
                <w:szCs w:val="20"/>
                <w:lang w:eastAsia="ru-RU"/>
              </w:rPr>
            </w:pPr>
          </w:p>
        </w:tc>
      </w:tr>
    </w:tbl>
    <w:p w14:paraId="4F66A15C" w14:textId="77777777" w:rsidR="00310E5C" w:rsidRPr="00D04271" w:rsidRDefault="00310E5C" w:rsidP="00310E5C">
      <w:pPr>
        <w:tabs>
          <w:tab w:val="left" w:pos="142"/>
        </w:tabs>
        <w:spacing w:after="120" w:line="240" w:lineRule="auto"/>
        <w:ind w:left="499"/>
        <w:contextualSpacing/>
        <w:jc w:val="both"/>
        <w:rPr>
          <w:rFonts w:ascii="Times New Roman" w:eastAsia="Times New Roman" w:hAnsi="Times New Roman" w:cs="Times New Roman"/>
          <w:color w:val="000000"/>
          <w:szCs w:val="24"/>
          <w:lang w:eastAsia="ru-RU"/>
        </w:rPr>
      </w:pPr>
    </w:p>
    <w:p w14:paraId="2F49328B" w14:textId="77777777" w:rsidR="00310E5C" w:rsidRPr="00D04271" w:rsidRDefault="00310E5C" w:rsidP="00310E5C">
      <w:pPr>
        <w:tabs>
          <w:tab w:val="left" w:pos="142"/>
        </w:tabs>
        <w:spacing w:after="120" w:line="240" w:lineRule="auto"/>
        <w:ind w:left="499"/>
        <w:contextualSpacing/>
        <w:jc w:val="both"/>
        <w:rPr>
          <w:rFonts w:ascii="Times New Roman" w:eastAsia="Times New Roman" w:hAnsi="Times New Roman" w:cs="Times New Roman"/>
          <w:color w:val="000000"/>
          <w:szCs w:val="24"/>
          <w:lang w:eastAsia="ru-RU"/>
        </w:rPr>
      </w:pPr>
    </w:p>
    <w:p w14:paraId="2624DC75" w14:textId="77777777" w:rsidR="00310E5C" w:rsidRDefault="00310E5C" w:rsidP="00310E5C">
      <w:pPr>
        <w:spacing w:line="276" w:lineRule="auto"/>
        <w:jc w:val="both"/>
        <w:rPr>
          <w:rFonts w:ascii="Times New Roman" w:hAnsi="Times New Roman" w:cs="Times New Roman"/>
          <w:color w:val="000000"/>
          <w:szCs w:val="24"/>
        </w:rPr>
      </w:pPr>
    </w:p>
    <w:p w14:paraId="6F2A45CC" w14:textId="77777777" w:rsidR="00310E5C" w:rsidRDefault="00310E5C" w:rsidP="00310E5C">
      <w:pPr>
        <w:spacing w:line="276" w:lineRule="auto"/>
        <w:jc w:val="both"/>
        <w:rPr>
          <w:rFonts w:ascii="Times New Roman" w:hAnsi="Times New Roman" w:cs="Times New Roman"/>
          <w:color w:val="000000"/>
          <w:szCs w:val="24"/>
        </w:rPr>
      </w:pPr>
    </w:p>
    <w:p w14:paraId="43C4A662" w14:textId="77777777" w:rsidR="00310E5C" w:rsidRDefault="00310E5C" w:rsidP="00310E5C">
      <w:pPr>
        <w:spacing w:line="276" w:lineRule="auto"/>
        <w:jc w:val="both"/>
        <w:rPr>
          <w:rFonts w:ascii="Times New Roman" w:hAnsi="Times New Roman" w:cs="Times New Roman"/>
          <w:color w:val="000000"/>
          <w:szCs w:val="24"/>
        </w:rPr>
      </w:pPr>
    </w:p>
    <w:p w14:paraId="6A2FE06E" w14:textId="77777777" w:rsidR="00310E5C" w:rsidRDefault="00310E5C" w:rsidP="00310E5C">
      <w:pPr>
        <w:spacing w:line="276" w:lineRule="auto"/>
        <w:jc w:val="both"/>
        <w:rPr>
          <w:rFonts w:ascii="Times New Roman" w:hAnsi="Times New Roman" w:cs="Times New Roman"/>
          <w:color w:val="000000"/>
          <w:szCs w:val="24"/>
        </w:rPr>
      </w:pPr>
    </w:p>
    <w:p w14:paraId="49C1CC34" w14:textId="77777777" w:rsidR="00310E5C" w:rsidRDefault="00310E5C" w:rsidP="00310E5C">
      <w:pPr>
        <w:spacing w:line="276" w:lineRule="auto"/>
        <w:jc w:val="both"/>
        <w:rPr>
          <w:rFonts w:ascii="Times New Roman" w:hAnsi="Times New Roman" w:cs="Times New Roman"/>
          <w:color w:val="000000"/>
          <w:szCs w:val="24"/>
        </w:rPr>
      </w:pPr>
    </w:p>
    <w:p w14:paraId="2AC3C47A" w14:textId="77777777" w:rsidR="00310E5C" w:rsidRDefault="00310E5C" w:rsidP="00310E5C">
      <w:pPr>
        <w:spacing w:line="276" w:lineRule="auto"/>
        <w:jc w:val="both"/>
        <w:rPr>
          <w:rFonts w:ascii="Times New Roman" w:hAnsi="Times New Roman" w:cs="Times New Roman"/>
          <w:color w:val="000000"/>
          <w:szCs w:val="24"/>
        </w:rPr>
      </w:pPr>
    </w:p>
    <w:p w14:paraId="33555124" w14:textId="77777777" w:rsidR="00310E5C" w:rsidRDefault="00310E5C" w:rsidP="00310E5C">
      <w:pPr>
        <w:spacing w:line="276" w:lineRule="auto"/>
        <w:jc w:val="both"/>
        <w:rPr>
          <w:rFonts w:ascii="Times New Roman" w:hAnsi="Times New Roman" w:cs="Times New Roman"/>
          <w:color w:val="000000"/>
          <w:szCs w:val="24"/>
        </w:rPr>
      </w:pPr>
    </w:p>
    <w:p w14:paraId="6B169D3B" w14:textId="77777777" w:rsidR="00310E5C" w:rsidRDefault="00310E5C" w:rsidP="00310E5C">
      <w:pPr>
        <w:spacing w:line="276" w:lineRule="auto"/>
        <w:jc w:val="both"/>
        <w:rPr>
          <w:rFonts w:ascii="Times New Roman" w:hAnsi="Times New Roman" w:cs="Times New Roman"/>
          <w:color w:val="000000"/>
          <w:szCs w:val="24"/>
        </w:rPr>
      </w:pPr>
    </w:p>
    <w:p w14:paraId="5D9AC164" w14:textId="77777777" w:rsidR="00310E5C" w:rsidRDefault="00310E5C" w:rsidP="00310E5C">
      <w:pPr>
        <w:spacing w:line="276" w:lineRule="auto"/>
        <w:jc w:val="both"/>
        <w:rPr>
          <w:rFonts w:ascii="Times New Roman" w:hAnsi="Times New Roman" w:cs="Times New Roman"/>
          <w:color w:val="000000"/>
          <w:szCs w:val="24"/>
        </w:rPr>
      </w:pPr>
    </w:p>
    <w:p w14:paraId="14F9F4F8" w14:textId="77777777" w:rsidR="00310E5C" w:rsidRDefault="00310E5C" w:rsidP="00310E5C">
      <w:pPr>
        <w:spacing w:line="276" w:lineRule="auto"/>
        <w:jc w:val="both"/>
        <w:rPr>
          <w:rFonts w:ascii="Times New Roman" w:hAnsi="Times New Roman" w:cs="Times New Roman"/>
          <w:color w:val="000000"/>
          <w:szCs w:val="24"/>
        </w:rPr>
      </w:pPr>
    </w:p>
    <w:p w14:paraId="54378730" w14:textId="77777777" w:rsidR="00310E5C" w:rsidRDefault="00310E5C" w:rsidP="00310E5C">
      <w:pPr>
        <w:spacing w:line="276" w:lineRule="auto"/>
        <w:jc w:val="both"/>
        <w:rPr>
          <w:rFonts w:ascii="Times New Roman" w:hAnsi="Times New Roman" w:cs="Times New Roman"/>
          <w:color w:val="000000"/>
          <w:szCs w:val="24"/>
        </w:rPr>
      </w:pPr>
    </w:p>
    <w:p w14:paraId="714A2602" w14:textId="77777777" w:rsidR="00310E5C" w:rsidRDefault="00310E5C" w:rsidP="00310E5C">
      <w:pPr>
        <w:spacing w:line="276" w:lineRule="auto"/>
        <w:jc w:val="both"/>
        <w:rPr>
          <w:rFonts w:ascii="Times New Roman" w:hAnsi="Times New Roman" w:cs="Times New Roman"/>
          <w:color w:val="000000"/>
          <w:szCs w:val="24"/>
        </w:rPr>
      </w:pPr>
    </w:p>
    <w:p w14:paraId="44A1184E" w14:textId="77777777" w:rsidR="00310E5C" w:rsidRDefault="00310E5C" w:rsidP="00310E5C">
      <w:pPr>
        <w:spacing w:line="276" w:lineRule="auto"/>
        <w:jc w:val="both"/>
        <w:rPr>
          <w:rFonts w:ascii="Times New Roman" w:hAnsi="Times New Roman" w:cs="Times New Roman"/>
          <w:color w:val="000000"/>
          <w:szCs w:val="24"/>
        </w:rPr>
      </w:pPr>
    </w:p>
    <w:p w14:paraId="732E52A8" w14:textId="77777777" w:rsidR="00310E5C" w:rsidRDefault="00310E5C" w:rsidP="00310E5C">
      <w:pPr>
        <w:spacing w:line="276" w:lineRule="auto"/>
        <w:jc w:val="both"/>
        <w:rPr>
          <w:rFonts w:ascii="Times New Roman" w:hAnsi="Times New Roman" w:cs="Times New Roman"/>
          <w:color w:val="000000"/>
          <w:szCs w:val="24"/>
        </w:rPr>
      </w:pPr>
    </w:p>
    <w:p w14:paraId="5325ED91" w14:textId="77777777" w:rsidR="00310E5C" w:rsidRDefault="00310E5C" w:rsidP="00310E5C">
      <w:pPr>
        <w:spacing w:line="276" w:lineRule="auto"/>
        <w:jc w:val="both"/>
        <w:rPr>
          <w:rFonts w:ascii="Times New Roman" w:hAnsi="Times New Roman" w:cs="Times New Roman"/>
          <w:color w:val="000000"/>
          <w:szCs w:val="24"/>
        </w:rPr>
      </w:pPr>
    </w:p>
    <w:p w14:paraId="7117BB4D" w14:textId="77777777" w:rsidR="00310E5C" w:rsidRDefault="00310E5C" w:rsidP="00310E5C">
      <w:pPr>
        <w:spacing w:line="276" w:lineRule="auto"/>
        <w:jc w:val="both"/>
        <w:rPr>
          <w:rFonts w:ascii="Times New Roman" w:hAnsi="Times New Roman" w:cs="Times New Roman"/>
          <w:color w:val="000000"/>
          <w:szCs w:val="24"/>
        </w:rPr>
      </w:pPr>
    </w:p>
    <w:p w14:paraId="36795AD4" w14:textId="77777777" w:rsidR="00310E5C" w:rsidRDefault="00310E5C" w:rsidP="00310E5C">
      <w:pPr>
        <w:spacing w:line="276" w:lineRule="auto"/>
        <w:jc w:val="both"/>
        <w:rPr>
          <w:rFonts w:ascii="Times New Roman" w:hAnsi="Times New Roman" w:cs="Times New Roman"/>
          <w:color w:val="000000"/>
          <w:szCs w:val="24"/>
        </w:rPr>
        <w:sectPr w:rsidR="00310E5C" w:rsidSect="00310E5C">
          <w:pgSz w:w="16838" w:h="11906" w:orient="landscape"/>
          <w:pgMar w:top="1418" w:right="567" w:bottom="851" w:left="1077" w:header="142" w:footer="0" w:gutter="0"/>
          <w:pgNumType w:start="1"/>
          <w:cols w:space="720"/>
          <w:titlePg/>
        </w:sectPr>
      </w:pPr>
    </w:p>
    <w:p w14:paraId="689E598B" w14:textId="77777777" w:rsidR="00310E5C" w:rsidRPr="001675D5" w:rsidRDefault="00310E5C" w:rsidP="001B047E">
      <w:pPr>
        <w:tabs>
          <w:tab w:val="left" w:pos="142"/>
        </w:tabs>
        <w:spacing w:line="240" w:lineRule="auto"/>
        <w:rPr>
          <w:rFonts w:ascii="Times New Roman" w:eastAsia="Times New Roman" w:hAnsi="Times New Roman" w:cs="Times New Roman"/>
          <w:szCs w:val="24"/>
          <w:lang w:eastAsia="ru-RU"/>
        </w:rPr>
      </w:pPr>
      <w:r w:rsidRPr="001675D5">
        <w:rPr>
          <w:rFonts w:ascii="Times New Roman" w:eastAsia="Times New Roman" w:hAnsi="Times New Roman" w:cs="Times New Roman"/>
          <w:szCs w:val="24"/>
          <w:lang w:eastAsia="ru-RU"/>
        </w:rPr>
        <w:lastRenderedPageBreak/>
        <w:t>4. Основные положения регламента оказания Услуг</w:t>
      </w:r>
    </w:p>
    <w:p w14:paraId="1DDE243B" w14:textId="77777777" w:rsidR="00310E5C" w:rsidRPr="00D04271" w:rsidRDefault="00310E5C" w:rsidP="001B047E">
      <w:pPr>
        <w:tabs>
          <w:tab w:val="left" w:pos="142"/>
        </w:tabs>
        <w:spacing w:line="240" w:lineRule="auto"/>
        <w:jc w:val="both"/>
        <w:rPr>
          <w:rFonts w:ascii="Times New Roman" w:eastAsia="Times New Roman" w:hAnsi="Times New Roman" w:cs="Times New Roman"/>
          <w:b/>
          <w:szCs w:val="24"/>
          <w:u w:val="single"/>
          <w:lang w:eastAsia="ru-RU"/>
        </w:rPr>
      </w:pPr>
    </w:p>
    <w:p w14:paraId="6E20B323" w14:textId="77777777" w:rsidR="00310E5C" w:rsidRPr="00D04271" w:rsidRDefault="00310E5C" w:rsidP="001B047E">
      <w:pPr>
        <w:pStyle w:val="ab"/>
        <w:numPr>
          <w:ilvl w:val="0"/>
          <w:numId w:val="46"/>
        </w:numPr>
        <w:tabs>
          <w:tab w:val="left" w:pos="142"/>
        </w:tabs>
        <w:spacing w:line="240" w:lineRule="auto"/>
        <w:contextualSpacing w:val="0"/>
        <w:rPr>
          <w:bCs/>
          <w:vanish/>
          <w:szCs w:val="24"/>
        </w:rPr>
      </w:pPr>
      <w:bookmarkStart w:id="13" w:name="_Toc328479617"/>
      <w:bookmarkStart w:id="14" w:name="_Toc331078228"/>
    </w:p>
    <w:p w14:paraId="77853F65" w14:textId="77777777" w:rsidR="00310E5C" w:rsidRPr="00D04271" w:rsidRDefault="00310E5C" w:rsidP="001B047E">
      <w:pPr>
        <w:pStyle w:val="ab"/>
        <w:numPr>
          <w:ilvl w:val="0"/>
          <w:numId w:val="46"/>
        </w:numPr>
        <w:tabs>
          <w:tab w:val="left" w:pos="142"/>
        </w:tabs>
        <w:spacing w:line="240" w:lineRule="auto"/>
        <w:contextualSpacing w:val="0"/>
        <w:rPr>
          <w:bCs/>
          <w:vanish/>
          <w:szCs w:val="24"/>
        </w:rPr>
      </w:pPr>
    </w:p>
    <w:p w14:paraId="4DDE054B" w14:textId="77777777" w:rsidR="00310E5C" w:rsidRPr="00D04271" w:rsidRDefault="00310E5C" w:rsidP="001B047E">
      <w:pPr>
        <w:pStyle w:val="ab"/>
        <w:numPr>
          <w:ilvl w:val="0"/>
          <w:numId w:val="46"/>
        </w:numPr>
        <w:tabs>
          <w:tab w:val="left" w:pos="142"/>
        </w:tabs>
        <w:spacing w:line="240" w:lineRule="auto"/>
        <w:contextualSpacing w:val="0"/>
        <w:rPr>
          <w:bCs/>
          <w:vanish/>
          <w:szCs w:val="24"/>
        </w:rPr>
      </w:pPr>
    </w:p>
    <w:p w14:paraId="597DF4F9" w14:textId="77777777" w:rsidR="00310E5C" w:rsidRPr="00D04271" w:rsidRDefault="00310E5C" w:rsidP="001B047E">
      <w:pPr>
        <w:pStyle w:val="ab"/>
        <w:numPr>
          <w:ilvl w:val="0"/>
          <w:numId w:val="46"/>
        </w:numPr>
        <w:tabs>
          <w:tab w:val="left" w:pos="142"/>
        </w:tabs>
        <w:spacing w:line="240" w:lineRule="auto"/>
        <w:contextualSpacing w:val="0"/>
        <w:rPr>
          <w:bCs/>
          <w:vanish/>
          <w:szCs w:val="24"/>
        </w:rPr>
      </w:pPr>
    </w:p>
    <w:p w14:paraId="502BCF6B" w14:textId="77777777" w:rsidR="00310E5C" w:rsidRPr="00D04271" w:rsidRDefault="00310E5C" w:rsidP="001B047E">
      <w:pPr>
        <w:numPr>
          <w:ilvl w:val="1"/>
          <w:numId w:val="46"/>
        </w:numPr>
        <w:tabs>
          <w:tab w:val="left" w:pos="142"/>
        </w:tabs>
        <w:spacing w:line="240" w:lineRule="auto"/>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 xml:space="preserve">Правила </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ты с тестовой и продуктивной средой системы</w:t>
      </w:r>
      <w:bookmarkEnd w:id="13"/>
      <w:bookmarkEnd w:id="14"/>
    </w:p>
    <w:p w14:paraId="3BC12958"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Все изменения до установки в продуктивную среду проверяются на тестовой среде. Внесение изменений в продуктивную среду без предварительной проверки на тес</w:t>
      </w:r>
      <w:r w:rsidR="001B047E">
        <w:rPr>
          <w:rFonts w:ascii="Times New Roman" w:eastAsia="Times New Roman" w:hAnsi="Times New Roman" w:cs="Times New Roman"/>
          <w:bCs/>
          <w:szCs w:val="24"/>
          <w:lang w:eastAsia="ru-RU"/>
        </w:rPr>
        <w:t>товом стенде не осуществляется.</w:t>
      </w:r>
    </w:p>
    <w:p w14:paraId="7C5BD6E7" w14:textId="77777777" w:rsidR="001B047E"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При необходимости откат к предыдущей копии системы осуществляется ответственными специалистами Банка.</w:t>
      </w:r>
    </w:p>
    <w:p w14:paraId="6A505620" w14:textId="77777777" w:rsidR="00310E5C" w:rsidRPr="00D04271" w:rsidRDefault="00310E5C" w:rsidP="001B047E">
      <w:pPr>
        <w:numPr>
          <w:ilvl w:val="1"/>
          <w:numId w:val="46"/>
        </w:numPr>
        <w:tabs>
          <w:tab w:val="left" w:pos="142"/>
          <w:tab w:val="num" w:pos="720"/>
        </w:tabs>
        <w:spacing w:line="240" w:lineRule="auto"/>
        <w:jc w:val="both"/>
        <w:rPr>
          <w:rFonts w:ascii="Times New Roman" w:eastAsia="Times New Roman" w:hAnsi="Times New Roman" w:cs="Times New Roman"/>
          <w:bCs/>
          <w:szCs w:val="24"/>
          <w:lang w:eastAsia="ru-RU"/>
        </w:rPr>
      </w:pPr>
      <w:bookmarkStart w:id="15" w:name="_Toc328479618"/>
      <w:bookmarkStart w:id="16" w:name="_Toc331078229"/>
      <w:r w:rsidRPr="00D04271">
        <w:rPr>
          <w:rFonts w:ascii="Times New Roman" w:eastAsia="Times New Roman" w:hAnsi="Times New Roman" w:cs="Times New Roman"/>
          <w:bCs/>
          <w:szCs w:val="24"/>
          <w:lang w:eastAsia="ru-RU"/>
        </w:rPr>
        <w:t>Основные операции</w:t>
      </w:r>
      <w:bookmarkEnd w:id="15"/>
      <w:bookmarkEnd w:id="16"/>
    </w:p>
    <w:p w14:paraId="2704ED5B" w14:textId="77777777" w:rsidR="00310E5C" w:rsidRPr="00D04271" w:rsidRDefault="00310E5C" w:rsidP="001B047E">
      <w:pPr>
        <w:numPr>
          <w:ilvl w:val="2"/>
          <w:numId w:val="46"/>
        </w:numPr>
        <w:tabs>
          <w:tab w:val="left" w:pos="142"/>
        </w:tabs>
        <w:spacing w:line="240" w:lineRule="auto"/>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 xml:space="preserve">Ошибка настройки приложения </w:t>
      </w:r>
      <w:r w:rsidRPr="00D04271">
        <w:rPr>
          <w:rFonts w:ascii="Times New Roman" w:eastAsia="Times New Roman" w:hAnsi="Times New Roman" w:cs="Times New Roman"/>
          <w:szCs w:val="24"/>
          <w:lang w:eastAsia="ru-RU"/>
        </w:rPr>
        <w:t>ПО</w:t>
      </w:r>
      <w:r w:rsidRPr="00D04271">
        <w:rPr>
          <w:rFonts w:ascii="Times New Roman" w:eastAsia="Times New Roman" w:hAnsi="Times New Roman" w:cs="Times New Roman"/>
          <w:bCs/>
          <w:szCs w:val="24"/>
          <w:lang w:eastAsia="ru-RU"/>
        </w:rPr>
        <w:t xml:space="preserve"> </w:t>
      </w:r>
      <w:r w:rsidRPr="00D04271">
        <w:rPr>
          <w:rFonts w:ascii="Times New Roman" w:eastAsia="Times New Roman" w:hAnsi="Times New Roman" w:cs="Times New Roman"/>
          <w:bCs/>
          <w:szCs w:val="24"/>
          <w:lang w:val="en-US" w:eastAsia="ru-RU"/>
        </w:rPr>
        <w:t>SAS</w:t>
      </w:r>
    </w:p>
    <w:p w14:paraId="03128CD6"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 xml:space="preserve">Если в ходе диагностики выявлено, что инцидент является ошибкой настройки приложения </w:t>
      </w:r>
      <w:r w:rsidRPr="00D04271">
        <w:rPr>
          <w:rFonts w:ascii="Times New Roman" w:eastAsia="Times New Roman" w:hAnsi="Times New Roman" w:cs="Times New Roman"/>
          <w:szCs w:val="24"/>
          <w:lang w:eastAsia="ru-RU"/>
        </w:rPr>
        <w:t>ПО</w:t>
      </w:r>
      <w:r w:rsidRPr="00D04271">
        <w:rPr>
          <w:rFonts w:ascii="Times New Roman" w:eastAsia="Times New Roman" w:hAnsi="Times New Roman" w:cs="Times New Roman"/>
          <w:bCs/>
          <w:szCs w:val="24"/>
          <w:lang w:eastAsia="ru-RU"/>
        </w:rPr>
        <w:t xml:space="preserve">, Исполнитель проводит комплекс </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т для устранения ошибки. После переноса решения на тестовый стенд Заказчик может принять участие в его тестировании. На продуктивную среду решение переносится только после успешного тестирования установленных обновлений на тестовой среде.</w:t>
      </w:r>
    </w:p>
    <w:p w14:paraId="79B199DF"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Если в ходе устранения ошибки было выяснено, что ошибка связана с дефектом Базового ПО SAS, Исполнитель дополнительно информирует об этом Заказчика и регистрирует обращение в службу поддержки Вендора. Взаимодействие с Вендором до решения проблемы осуществляет Испо</w:t>
      </w:r>
      <w:r w:rsidR="001B047E">
        <w:rPr>
          <w:rFonts w:ascii="Times New Roman" w:eastAsia="Times New Roman" w:hAnsi="Times New Roman" w:cs="Times New Roman"/>
          <w:bCs/>
          <w:szCs w:val="24"/>
          <w:lang w:eastAsia="ru-RU"/>
        </w:rPr>
        <w:t>лнитель.</w:t>
      </w:r>
    </w:p>
    <w:p w14:paraId="2D68FFB1"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Если в ходе устранения ошибки было выяснено, что ошибка связана с настройками или ошибками в системном ПО или в настройках смежных систем, то Исполнитель информирует Заказчика об источнике и сути проблемы. Дальнейшим устранением проблемы занимаются ответственные специалисты Заказчика.</w:t>
      </w:r>
    </w:p>
    <w:p w14:paraId="302607A3" w14:textId="77777777" w:rsidR="00310E5C" w:rsidRPr="00D04271" w:rsidRDefault="00310E5C" w:rsidP="001B047E">
      <w:pPr>
        <w:numPr>
          <w:ilvl w:val="2"/>
          <w:numId w:val="46"/>
        </w:numPr>
        <w:tabs>
          <w:tab w:val="left" w:pos="142"/>
        </w:tabs>
        <w:spacing w:line="240" w:lineRule="auto"/>
        <w:jc w:val="both"/>
        <w:rPr>
          <w:rFonts w:ascii="Times New Roman" w:eastAsia="Times New Roman" w:hAnsi="Times New Roman" w:cs="Times New Roman"/>
          <w:bCs/>
          <w:szCs w:val="24"/>
          <w:lang w:eastAsia="ru-RU"/>
        </w:rPr>
      </w:pPr>
      <w:bookmarkStart w:id="17" w:name="_Toc328479626"/>
      <w:bookmarkStart w:id="18" w:name="_Toc331078237"/>
      <w:r w:rsidRPr="00D04271">
        <w:rPr>
          <w:rFonts w:ascii="Times New Roman" w:eastAsia="Times New Roman" w:hAnsi="Times New Roman" w:cs="Times New Roman"/>
          <w:bCs/>
          <w:szCs w:val="24"/>
          <w:lang w:eastAsia="ru-RU"/>
        </w:rPr>
        <w:t>Об</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тка стандартных ошибок</w:t>
      </w:r>
      <w:bookmarkEnd w:id="17"/>
      <w:bookmarkEnd w:id="18"/>
    </w:p>
    <w:p w14:paraId="3DFFC5FE"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Если в ходе анализа ошибки по обращению было выяснено, что ошибка является стандартной, и описание необходимых действий по ее устранению приведено в проектной документации, то Исполнитель информирует Заказчика об источнике и сути проблемы. Дальнейшим устранением проблемы занимаются ответственные специалисты Заказчика (при этом запрос, зарегистрированный в автоматизированной системе, назначается на ответственного специалиста Заказчика)</w:t>
      </w:r>
    </w:p>
    <w:p w14:paraId="185B6995" w14:textId="77777777" w:rsidR="00310E5C" w:rsidRPr="00D04271" w:rsidRDefault="00310E5C" w:rsidP="001B047E">
      <w:pPr>
        <w:numPr>
          <w:ilvl w:val="2"/>
          <w:numId w:val="46"/>
        </w:numPr>
        <w:tabs>
          <w:tab w:val="left" w:pos="142"/>
        </w:tabs>
        <w:spacing w:line="240" w:lineRule="auto"/>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До</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тка Системы</w:t>
      </w:r>
    </w:p>
    <w:p w14:paraId="05EE3779"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До</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ткой системы может быть признано обращение, связанное с необходимостью изменения алгоритмов расчета параметров, мероприятия по установке нового ПО, до</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 xml:space="preserve">тка функциональности приложения и др. </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 xml:space="preserve">ты по выполнению данного вида обращений оцениваются и выполняются </w:t>
      </w:r>
      <w:r w:rsidR="005F3EE6">
        <w:rPr>
          <w:rFonts w:ascii="Times New Roman" w:eastAsia="Times New Roman" w:hAnsi="Times New Roman" w:cs="Times New Roman"/>
          <w:bCs/>
          <w:szCs w:val="24"/>
          <w:lang w:eastAsia="ru-RU"/>
        </w:rPr>
        <w:t>отдельно</w:t>
      </w:r>
      <w:r w:rsidRPr="00D04271">
        <w:rPr>
          <w:rFonts w:ascii="Times New Roman" w:eastAsia="Times New Roman" w:hAnsi="Times New Roman" w:cs="Times New Roman"/>
          <w:bCs/>
          <w:szCs w:val="24"/>
          <w:lang w:eastAsia="ru-RU"/>
        </w:rPr>
        <w:t>.</w:t>
      </w:r>
    </w:p>
    <w:p w14:paraId="1ED2D53B" w14:textId="77777777" w:rsidR="00310E5C" w:rsidRPr="00D04271" w:rsidRDefault="00310E5C" w:rsidP="001B047E">
      <w:pPr>
        <w:numPr>
          <w:ilvl w:val="2"/>
          <w:numId w:val="46"/>
        </w:numPr>
        <w:tabs>
          <w:tab w:val="left" w:pos="142"/>
        </w:tabs>
        <w:spacing w:line="240" w:lineRule="auto"/>
        <w:jc w:val="both"/>
        <w:rPr>
          <w:rFonts w:ascii="Times New Roman" w:eastAsia="Times New Roman" w:hAnsi="Times New Roman" w:cs="Times New Roman"/>
          <w:bCs/>
          <w:szCs w:val="24"/>
          <w:lang w:eastAsia="ru-RU"/>
        </w:rPr>
      </w:pPr>
      <w:bookmarkStart w:id="19" w:name="_Toc328479620"/>
      <w:bookmarkStart w:id="20" w:name="_Toc331078231"/>
      <w:r w:rsidRPr="00D04271">
        <w:rPr>
          <w:rFonts w:ascii="Times New Roman" w:eastAsia="Times New Roman" w:hAnsi="Times New Roman" w:cs="Times New Roman"/>
          <w:bCs/>
          <w:szCs w:val="24"/>
          <w:lang w:eastAsia="ru-RU"/>
        </w:rPr>
        <w:t xml:space="preserve">Консультации Заказчика по вопросам технологии использования системы </w:t>
      </w:r>
      <w:r w:rsidRPr="00D04271">
        <w:rPr>
          <w:rFonts w:ascii="Times New Roman" w:eastAsia="Times New Roman" w:hAnsi="Times New Roman" w:cs="Times New Roman"/>
          <w:szCs w:val="24"/>
          <w:lang w:eastAsia="ru-RU"/>
        </w:rPr>
        <w:t>ПО</w:t>
      </w:r>
      <w:r w:rsidRPr="00D04271">
        <w:rPr>
          <w:rFonts w:ascii="Times New Roman" w:eastAsia="Times New Roman" w:hAnsi="Times New Roman" w:cs="Times New Roman"/>
          <w:bCs/>
          <w:szCs w:val="24"/>
          <w:lang w:eastAsia="ru-RU"/>
        </w:rPr>
        <w:t xml:space="preserve"> </w:t>
      </w:r>
      <w:r w:rsidRPr="00D04271">
        <w:rPr>
          <w:rFonts w:ascii="Times New Roman" w:eastAsia="Times New Roman" w:hAnsi="Times New Roman" w:cs="Times New Roman"/>
          <w:bCs/>
          <w:szCs w:val="24"/>
          <w:lang w:val="en-US" w:eastAsia="ru-RU"/>
        </w:rPr>
        <w:t>SAS</w:t>
      </w:r>
      <w:bookmarkEnd w:id="19"/>
      <w:bookmarkEnd w:id="20"/>
    </w:p>
    <w:p w14:paraId="194AFBB9"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 xml:space="preserve">Запрос на получение консультации должен быть зарегистрирован в автоматизированной системе аналогично запросам на устранение выявленных ошибок. Первичные консультации пользователям оказывают ответственные сотрудники Банка. </w:t>
      </w:r>
    </w:p>
    <w:p w14:paraId="6CA7A007" w14:textId="77777777" w:rsidR="00310E5C" w:rsidRPr="00D04271" w:rsidRDefault="00310E5C" w:rsidP="001B047E">
      <w:pPr>
        <w:numPr>
          <w:ilvl w:val="2"/>
          <w:numId w:val="46"/>
        </w:numPr>
        <w:tabs>
          <w:tab w:val="left" w:pos="142"/>
        </w:tabs>
        <w:spacing w:line="240" w:lineRule="auto"/>
        <w:jc w:val="both"/>
        <w:rPr>
          <w:rFonts w:ascii="Times New Roman" w:eastAsia="Times New Roman" w:hAnsi="Times New Roman" w:cs="Times New Roman"/>
          <w:bCs/>
          <w:szCs w:val="24"/>
          <w:lang w:eastAsia="ru-RU"/>
        </w:rPr>
      </w:pPr>
      <w:bookmarkStart w:id="21" w:name="_Toc328479623"/>
      <w:bookmarkStart w:id="22" w:name="_Toc331078234"/>
      <w:r w:rsidRPr="00D04271">
        <w:rPr>
          <w:rFonts w:ascii="Times New Roman" w:eastAsia="Times New Roman" w:hAnsi="Times New Roman" w:cs="Times New Roman"/>
          <w:bCs/>
          <w:szCs w:val="24"/>
          <w:lang w:eastAsia="ru-RU"/>
        </w:rPr>
        <w:t xml:space="preserve">Взаимодействие с Вендором по инцидентам в </w:t>
      </w:r>
      <w:r w:rsidRPr="00D04271">
        <w:rPr>
          <w:rFonts w:ascii="Times New Roman" w:eastAsia="Times New Roman" w:hAnsi="Times New Roman" w:cs="Times New Roman"/>
          <w:bCs/>
          <w:szCs w:val="24"/>
          <w:u w:color="FF0000"/>
          <w:lang w:eastAsia="ru-RU"/>
        </w:rPr>
        <w:t>рабо</w:t>
      </w:r>
      <w:r w:rsidRPr="00D04271">
        <w:rPr>
          <w:rFonts w:ascii="Times New Roman" w:eastAsia="Times New Roman" w:hAnsi="Times New Roman" w:cs="Times New Roman"/>
          <w:bCs/>
          <w:szCs w:val="24"/>
          <w:lang w:eastAsia="ru-RU"/>
        </w:rPr>
        <w:t xml:space="preserve">те Базового ПО </w:t>
      </w:r>
      <w:r w:rsidRPr="00D04271">
        <w:rPr>
          <w:rFonts w:ascii="Times New Roman" w:eastAsia="Times New Roman" w:hAnsi="Times New Roman" w:cs="Times New Roman"/>
          <w:bCs/>
          <w:szCs w:val="24"/>
          <w:lang w:val="en-US" w:eastAsia="ru-RU"/>
        </w:rPr>
        <w:t>SAS</w:t>
      </w:r>
      <w:bookmarkEnd w:id="21"/>
      <w:bookmarkEnd w:id="22"/>
    </w:p>
    <w:p w14:paraId="75B312BE"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Все взаимодействие со службой поддержки SAS по вопросам устранения выявленных ошибок в Базовом ПО или установке выпускаемых Вендором обновлений ведет Исполнитель.</w:t>
      </w:r>
    </w:p>
    <w:p w14:paraId="71E2F9EF" w14:textId="77777777" w:rsidR="00310E5C" w:rsidRPr="00D04271" w:rsidRDefault="00310E5C" w:rsidP="001B047E">
      <w:pPr>
        <w:tabs>
          <w:tab w:val="left" w:pos="142"/>
        </w:tabs>
        <w:spacing w:line="240" w:lineRule="auto"/>
        <w:ind w:firstLine="567"/>
        <w:jc w:val="both"/>
        <w:rPr>
          <w:rFonts w:ascii="Times New Roman" w:eastAsia="Times New Roman" w:hAnsi="Times New Roman" w:cs="Times New Roman"/>
          <w:bCs/>
          <w:szCs w:val="24"/>
          <w:lang w:eastAsia="ru-RU"/>
        </w:rPr>
      </w:pPr>
      <w:r w:rsidRPr="00D04271">
        <w:rPr>
          <w:rFonts w:ascii="Times New Roman" w:eastAsia="Times New Roman" w:hAnsi="Times New Roman" w:cs="Times New Roman"/>
          <w:bCs/>
          <w:szCs w:val="24"/>
          <w:lang w:eastAsia="ru-RU"/>
        </w:rPr>
        <w:t>Полученные от Вендора обновления или рекомендации по устранению ошибки устанавливаются в продуктивную среду только после проверки на тестовом стенде.</w:t>
      </w:r>
    </w:p>
    <w:p w14:paraId="2B9B29DB" w14:textId="77777777" w:rsidR="00310E5C" w:rsidRPr="00D04271" w:rsidRDefault="00310E5C" w:rsidP="00310E5C">
      <w:pPr>
        <w:tabs>
          <w:tab w:val="left" w:pos="142"/>
        </w:tabs>
        <w:spacing w:line="240" w:lineRule="auto"/>
        <w:jc w:val="both"/>
        <w:rPr>
          <w:rFonts w:ascii="Times New Roman" w:eastAsia="Times New Roman" w:hAnsi="Times New Roman" w:cs="Times New Roman"/>
          <w:b/>
          <w:szCs w:val="24"/>
          <w:u w:val="single"/>
          <w:lang w:eastAsia="ru-RU"/>
        </w:rPr>
      </w:pPr>
    </w:p>
    <w:p w14:paraId="7AA17CEA" w14:textId="77777777" w:rsidR="00310E5C" w:rsidRDefault="00310E5C" w:rsidP="00310E5C">
      <w:pPr>
        <w:spacing w:line="276" w:lineRule="auto"/>
        <w:jc w:val="both"/>
        <w:rPr>
          <w:rFonts w:ascii="Times New Roman" w:hAnsi="Times New Roman" w:cs="Times New Roman"/>
          <w:color w:val="000000"/>
          <w:szCs w:val="24"/>
        </w:rPr>
      </w:pPr>
    </w:p>
    <w:p w14:paraId="20420C5B" w14:textId="77777777" w:rsidR="00BC13B5" w:rsidRPr="00BC13B5" w:rsidRDefault="00BC13B5" w:rsidP="0062023B">
      <w:pPr>
        <w:pStyle w:val="Times12"/>
        <w:spacing w:before="120" w:after="120"/>
        <w:ind w:left="5103" w:firstLine="0"/>
        <w:rPr>
          <w:rFonts w:ascii="Times New Roman" w:hAnsi="Times New Roman"/>
          <w:iCs/>
          <w:color w:val="000000" w:themeColor="text1"/>
        </w:rPr>
      </w:pPr>
    </w:p>
    <w:sectPr w:rsidR="00BC13B5" w:rsidRPr="00BC13B5" w:rsidSect="00F373CD">
      <w:headerReference w:type="default" r:id="rId14"/>
      <w:footerReference w:type="default" r:id="rId15"/>
      <w:headerReference w:type="first" r:id="rId16"/>
      <w:pgSz w:w="11905" w:h="16838"/>
      <w:pgMar w:top="1134" w:right="567" w:bottom="85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1A47" w16cex:dateUtc="2021-06-18T10:12:00Z"/>
  <w16cex:commentExtensible w16cex:durableId="24771A64" w16cex:dateUtc="2021-06-18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FBCB" w14:textId="77777777" w:rsidR="00CE62CC" w:rsidRDefault="00CE62CC" w:rsidP="00FB4DFE">
      <w:pPr>
        <w:spacing w:line="240" w:lineRule="auto"/>
      </w:pPr>
      <w:r>
        <w:separator/>
      </w:r>
    </w:p>
  </w:endnote>
  <w:endnote w:type="continuationSeparator" w:id="0">
    <w:p w14:paraId="7485F8D8" w14:textId="77777777" w:rsidR="00CE62CC" w:rsidRDefault="00CE62CC"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A7C8" w14:textId="77777777" w:rsidR="00CE62CC" w:rsidRDefault="00CE62CC" w:rsidP="00931020">
    <w:pPr>
      <w:pStyle w:val="ad"/>
    </w:pPr>
  </w:p>
  <w:p w14:paraId="18AF8777" w14:textId="77777777" w:rsidR="00CE62CC" w:rsidRPr="000A4410" w:rsidRDefault="00CE62CC"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076" w14:textId="77777777" w:rsidR="00CE62CC" w:rsidRDefault="00CE62CC">
    <w:pPr>
      <w:pBdr>
        <w:top w:val="nil"/>
        <w:left w:val="nil"/>
        <w:bottom w:val="nil"/>
        <w:right w:val="nil"/>
        <w:between w:val="nil"/>
      </w:pBdr>
      <w:tabs>
        <w:tab w:val="left" w:pos="10490"/>
        <w:tab w:val="right" w:pos="10915"/>
      </w:tabs>
      <w:ind w:right="-1276"/>
      <w:jc w:val="right"/>
      <w:rPr>
        <w:rFonts w:ascii="Arial" w:eastAsia="Arial" w:hAnsi="Arial" w:cs="Arial"/>
        <w:color w:val="000000"/>
        <w:szCs w:val="24"/>
      </w:rPr>
    </w:pPr>
    <w:r>
      <w:rPr>
        <w:rFonts w:ascii="Arial" w:eastAsia="Arial" w:hAnsi="Arial" w:cs="Arial"/>
        <w:color w:val="000000"/>
        <w:szCs w:val="24"/>
      </w:rPr>
      <w:t xml:space="preserve"> </w:t>
    </w:r>
  </w:p>
  <w:p w14:paraId="406F2A23" w14:textId="77777777" w:rsidR="00CE62CC" w:rsidRDefault="00CE62CC">
    <w:pPr>
      <w:pBdr>
        <w:top w:val="nil"/>
        <w:left w:val="nil"/>
        <w:bottom w:val="nil"/>
        <w:right w:val="nil"/>
        <w:between w:val="nil"/>
      </w:pBdr>
      <w:tabs>
        <w:tab w:val="right" w:pos="949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F8BE" w14:textId="77777777" w:rsidR="00CE62CC" w:rsidRPr="008F59B2" w:rsidRDefault="00CE62CC"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C850" w14:textId="77777777" w:rsidR="00CE62CC" w:rsidRDefault="00CE62CC" w:rsidP="00FB4DFE">
      <w:pPr>
        <w:spacing w:line="240" w:lineRule="auto"/>
      </w:pPr>
      <w:r>
        <w:separator/>
      </w:r>
    </w:p>
  </w:footnote>
  <w:footnote w:type="continuationSeparator" w:id="0">
    <w:p w14:paraId="5D012A18" w14:textId="77777777" w:rsidR="00CE62CC" w:rsidRDefault="00CE62CC" w:rsidP="00FB4DFE">
      <w:pPr>
        <w:spacing w:line="240" w:lineRule="auto"/>
      </w:pPr>
      <w:r>
        <w:continuationSeparator/>
      </w:r>
    </w:p>
  </w:footnote>
  <w:footnote w:id="1">
    <w:p w14:paraId="76D609B1" w14:textId="77777777" w:rsidR="00CE62CC" w:rsidRPr="004551E0" w:rsidRDefault="00CE62CC"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0C3EC48A" w14:textId="77777777" w:rsidR="00CE62CC" w:rsidRPr="004551E0" w:rsidRDefault="00CE62CC"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14:paraId="5F0691B6" w14:textId="77777777" w:rsidR="00CE62CC" w:rsidRDefault="00CE62CC" w:rsidP="00BF4EEF">
      <w:pPr>
        <w:pStyle w:val="af"/>
      </w:pPr>
      <w:r w:rsidRPr="00F86478">
        <w:rPr>
          <w:rStyle w:val="af1"/>
          <w:rFonts w:ascii="Times New Roman" w:hAnsi="Times New Roman" w:cs="Times New Roman"/>
          <w:szCs w:val="18"/>
        </w:rPr>
        <w:footnoteRef/>
      </w:r>
      <w:r>
        <w:t xml:space="preserve"> </w:t>
      </w:r>
      <w:r w:rsidRPr="00DC7003">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r>
        <w:rPr>
          <w:rFonts w:ascii="Times New Roman" w:hAnsi="Times New Roman" w:cs="Times New Roman"/>
          <w:szCs w:val="18"/>
        </w:rPr>
        <w:t>.</w:t>
      </w:r>
    </w:p>
  </w:footnote>
  <w:footnote w:id="4">
    <w:p w14:paraId="1A10DA12" w14:textId="77777777" w:rsidR="00CE62CC" w:rsidRPr="004551E0" w:rsidRDefault="00CE62CC" w:rsidP="00BF4EEF">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w:t>
      </w:r>
      <w:r w:rsidRPr="00BF4EEF">
        <w:rPr>
          <w:rFonts w:ascii="Times New Roman" w:hAnsi="Times New Roman" w:cs="Times New Roman"/>
          <w:szCs w:val="18"/>
        </w:rPr>
        <w:t>средневзвешенной дневной ставки</w:t>
      </w:r>
      <w:r w:rsidRPr="004551E0">
        <w:rPr>
          <w:rFonts w:ascii="Times New Roman" w:hAnsi="Times New Roman" w:cs="Times New Roman"/>
          <w:szCs w:val="18"/>
        </w:rPr>
        <w:t>,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r>
        <w:rPr>
          <w:rFonts w:ascii="Times New Roman" w:hAnsi="Times New Roman" w:cs="Times New Roman"/>
          <w:szCs w:val="18"/>
        </w:rPr>
        <w:t>.</w:t>
      </w:r>
    </w:p>
  </w:footnote>
  <w:footnote w:id="5">
    <w:p w14:paraId="138AAE0C" w14:textId="77777777" w:rsidR="00CE62CC" w:rsidRDefault="00CE62CC">
      <w:pPr>
        <w:pStyle w:val="af"/>
      </w:pPr>
      <w:r w:rsidRPr="004073AB">
        <w:rPr>
          <w:rStyle w:val="af1"/>
          <w:rFonts w:ascii="Times New Roman" w:hAnsi="Times New Roman" w:cs="Times New Roman"/>
        </w:rPr>
        <w:footnoteRef/>
      </w:r>
      <w:r>
        <w:t xml:space="preserve"> </w:t>
      </w:r>
      <w:r w:rsidRPr="004073AB">
        <w:rPr>
          <w:rFonts w:ascii="Times New Roman" w:hAnsi="Times New Roman" w:cs="Times New Roman"/>
          <w:szCs w:val="18"/>
        </w:rPr>
        <w:t>Р</w:t>
      </w:r>
      <w:r w:rsidRPr="004073AB">
        <w:rPr>
          <w:rFonts w:ascii="Times New Roman" w:hAnsi="Times New Roman" w:cs="Times New Roman"/>
          <w:bCs/>
          <w:szCs w:val="18"/>
        </w:rPr>
        <w:t>аз</w:t>
      </w:r>
      <w:r>
        <w:rPr>
          <w:rFonts w:ascii="Times New Roman" w:hAnsi="Times New Roman" w:cs="Times New Roman"/>
          <w:bCs/>
          <w:szCs w:val="18"/>
        </w:rPr>
        <w:t>мер вознаграждения за оказание у</w:t>
      </w:r>
      <w:r w:rsidRPr="004073AB">
        <w:rPr>
          <w:rFonts w:ascii="Times New Roman" w:hAnsi="Times New Roman" w:cs="Times New Roman"/>
          <w:bCs/>
          <w:szCs w:val="18"/>
        </w:rPr>
        <w:t xml:space="preserve">слуг </w:t>
      </w:r>
      <w:r w:rsidRPr="005A43D5">
        <w:rPr>
          <w:rFonts w:ascii="Times New Roman" w:hAnsi="Times New Roman" w:cs="Times New Roman"/>
          <w:color w:val="000000" w:themeColor="text1"/>
          <w:szCs w:val="24"/>
        </w:rPr>
        <w:t>по сопровождению программного обеспечения созданного на основе программного обеспечения SAS</w:t>
      </w:r>
      <w:r w:rsidRPr="004073AB">
        <w:rPr>
          <w:rFonts w:ascii="Times New Roman" w:hAnsi="Times New Roman" w:cs="Times New Roman"/>
          <w:bCs/>
          <w:szCs w:val="18"/>
        </w:rPr>
        <w:t xml:space="preserve"> с привлечением одного специалиста </w:t>
      </w:r>
      <w:r>
        <w:rPr>
          <w:rFonts w:ascii="Times New Roman" w:hAnsi="Times New Roman" w:cs="Times New Roman"/>
          <w:bCs/>
          <w:szCs w:val="18"/>
        </w:rPr>
        <w:t>и</w:t>
      </w:r>
      <w:r w:rsidRPr="004073AB">
        <w:rPr>
          <w:rFonts w:ascii="Times New Roman" w:hAnsi="Times New Roman" w:cs="Times New Roman"/>
          <w:bCs/>
          <w:szCs w:val="18"/>
        </w:rPr>
        <w:t xml:space="preserve">сполнителя за один рабочий день, эквивалентный 8 (восьми) рабочим часам в </w:t>
      </w:r>
      <w:r>
        <w:rPr>
          <w:rFonts w:ascii="Times New Roman" w:hAnsi="Times New Roman" w:cs="Times New Roman"/>
          <w:bCs/>
          <w:szCs w:val="18"/>
        </w:rPr>
        <w:t>рабочее время и</w:t>
      </w:r>
      <w:r w:rsidRPr="004073AB">
        <w:rPr>
          <w:rFonts w:ascii="Times New Roman" w:hAnsi="Times New Roman" w:cs="Times New Roman"/>
          <w:bCs/>
          <w:szCs w:val="18"/>
        </w:rPr>
        <w:t>сполнителя</w:t>
      </w:r>
      <w:r>
        <w:rPr>
          <w:rFonts w:ascii="Times New Roman" w:hAnsi="Times New Roman" w:cs="Times New Roman"/>
          <w:bCs/>
          <w:szCs w:val="18"/>
        </w:rPr>
        <w:t>.</w:t>
      </w:r>
    </w:p>
  </w:footnote>
  <w:footnote w:id="6">
    <w:p w14:paraId="4A43BD1A" w14:textId="77777777" w:rsidR="00CE62CC" w:rsidRDefault="00CE62CC">
      <w:pPr>
        <w:pStyle w:val="af"/>
      </w:pPr>
      <w:r w:rsidRPr="009C4A4A">
        <w:rPr>
          <w:rStyle w:val="af1"/>
          <w:rFonts w:ascii="Times New Roman" w:hAnsi="Times New Roman" w:cs="Times New Roman"/>
        </w:rPr>
        <w:footnoteRef/>
      </w:r>
      <w:r w:rsidRPr="009C4A4A">
        <w:rPr>
          <w:rFonts w:ascii="Times New Roman" w:hAnsi="Times New Roman" w:cs="Times New Roman"/>
          <w:szCs w:val="18"/>
        </w:rPr>
        <w:t xml:space="preserve"> Указывается средневзвешенная дневная ставка, указанная в п.1 стл.7 Таблицы №1 Коммерческого предложения.</w:t>
      </w:r>
    </w:p>
  </w:footnote>
  <w:footnote w:id="7">
    <w:p w14:paraId="23BA77DF" w14:textId="77777777" w:rsidR="00CE62CC" w:rsidRPr="004551E0" w:rsidRDefault="00CE62CC" w:rsidP="005D60BE">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w:t>
      </w:r>
      <w:r w:rsidRPr="00BF4EEF">
        <w:rPr>
          <w:rFonts w:ascii="Times New Roman" w:hAnsi="Times New Roman" w:cs="Times New Roman"/>
          <w:szCs w:val="18"/>
        </w:rPr>
        <w:t>средневзвешенной дневной ставки</w:t>
      </w:r>
      <w:r w:rsidRPr="004551E0">
        <w:rPr>
          <w:rFonts w:ascii="Times New Roman" w:hAnsi="Times New Roman" w:cs="Times New Roman"/>
          <w:szCs w:val="18"/>
        </w:rPr>
        <w:t>,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r>
        <w:rPr>
          <w:rFonts w:ascii="Times New Roman" w:hAnsi="Times New Roman" w:cs="Times New Roman"/>
          <w:szCs w:val="18"/>
        </w:rPr>
        <w:t>.</w:t>
      </w:r>
    </w:p>
  </w:footnote>
  <w:footnote w:id="8">
    <w:p w14:paraId="60A3F938" w14:textId="36874943" w:rsidR="00CE62CC" w:rsidRDefault="00CE62CC" w:rsidP="00CE62CC">
      <w:pPr>
        <w:pStyle w:val="af"/>
      </w:pPr>
      <w:r w:rsidRPr="00F86478">
        <w:rPr>
          <w:rStyle w:val="af1"/>
          <w:rFonts w:ascii="Times New Roman" w:hAnsi="Times New Roman" w:cs="Times New Roman"/>
          <w:szCs w:val="18"/>
        </w:rPr>
        <w:footnoteRef/>
      </w:r>
      <w:r>
        <w:t xml:space="preserve"> </w:t>
      </w:r>
      <w:r w:rsidR="00244928" w:rsidRPr="00244928">
        <w:rPr>
          <w:rFonts w:ascii="Times New Roman" w:hAnsi="Times New Roman" w:cs="Times New Roman"/>
          <w:szCs w:val="18"/>
        </w:rPr>
        <w:t xml:space="preserve">Указывается размер НДС включенный в стоимость (столбец 7). </w:t>
      </w:r>
      <w:r w:rsidRPr="00DC7003">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r>
        <w:rPr>
          <w:rFonts w:ascii="Times New Roman" w:hAnsi="Times New Roman" w:cs="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0C1BBCAD" w14:textId="5FF04C99" w:rsidR="00CE62CC" w:rsidRPr="00563926" w:rsidRDefault="00CE62CC" w:rsidP="00931020">
        <w:pPr>
          <w:pStyle w:val="a8"/>
          <w:jc w:val="center"/>
        </w:pPr>
        <w:r w:rsidRPr="00563926">
          <w:fldChar w:fldCharType="begin"/>
        </w:r>
        <w:r w:rsidRPr="00563926">
          <w:instrText>PAGE   \* MERGEFORMAT</w:instrText>
        </w:r>
        <w:r w:rsidRPr="00563926">
          <w:fldChar w:fldCharType="separate"/>
        </w:r>
        <w:r w:rsidR="00955546">
          <w:rPr>
            <w:noProof/>
          </w:rPr>
          <w:t>5</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DC0C" w14:textId="77777777" w:rsidR="00CE62CC" w:rsidRDefault="00CE62CC">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8099" w14:textId="77777777" w:rsidR="00CE62CC" w:rsidRDefault="00CE62CC">
    <w:pPr>
      <w:pBdr>
        <w:top w:val="nil"/>
        <w:left w:val="nil"/>
        <w:bottom w:val="nil"/>
        <w:right w:val="nil"/>
        <w:between w:val="nil"/>
      </w:pBdr>
      <w:tabs>
        <w:tab w:val="center" w:pos="4677"/>
        <w:tab w:val="right" w:pos="9355"/>
      </w:tabs>
      <w:ind w:left="142"/>
      <w:rPr>
        <w:rFonts w:ascii="Arial" w:eastAsia="Arial" w:hAnsi="Arial" w:cs="Arial"/>
        <w:color w:val="000000"/>
      </w:rPr>
    </w:pPr>
  </w:p>
  <w:p w14:paraId="30B63C68" w14:textId="77777777" w:rsidR="00CE62CC" w:rsidRDefault="00CE62CC">
    <w:pPr>
      <w:pBdr>
        <w:top w:val="nil"/>
        <w:left w:val="nil"/>
        <w:bottom w:val="nil"/>
        <w:right w:val="nil"/>
        <w:between w:val="nil"/>
      </w:pBdr>
      <w:tabs>
        <w:tab w:val="center" w:pos="4677"/>
        <w:tab w:val="right" w:pos="9355"/>
      </w:tabs>
      <w:spacing w:line="276" w:lineRule="auto"/>
      <w:ind w:left="5245" w:right="-1276"/>
      <w:rPr>
        <w:rFonts w:ascii="Arial" w:eastAsia="Arial" w:hAnsi="Arial" w:cs="Arial"/>
        <w:b/>
        <w:color w:val="595959"/>
        <w:sz w:val="14"/>
        <w:szCs w:val="14"/>
      </w:rPr>
    </w:pPr>
  </w:p>
  <w:p w14:paraId="5A383EEA" w14:textId="77777777" w:rsidR="00CE62CC" w:rsidRDefault="00CE62CC">
    <w:pPr>
      <w:pBdr>
        <w:top w:val="nil"/>
        <w:left w:val="nil"/>
        <w:bottom w:val="nil"/>
        <w:right w:val="nil"/>
        <w:between w:val="nil"/>
      </w:pBdr>
      <w:tabs>
        <w:tab w:val="right" w:pos="9923"/>
      </w:tabs>
      <w:ind w:right="-1136"/>
      <w:rPr>
        <w:rFonts w:ascii="Arial" w:eastAsia="Arial" w:hAnsi="Arial" w:cs="Arial"/>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3ABAF2E7" w14:textId="2B6DF5AA" w:rsidR="00CE62CC" w:rsidRDefault="00CE62CC">
        <w:pPr>
          <w:pStyle w:val="a8"/>
          <w:jc w:val="center"/>
        </w:pPr>
        <w:r>
          <w:fldChar w:fldCharType="begin"/>
        </w:r>
        <w:r>
          <w:instrText>PAGE   \* MERGEFORMAT</w:instrText>
        </w:r>
        <w:r>
          <w:fldChar w:fldCharType="separate"/>
        </w:r>
        <w:r w:rsidR="00955546">
          <w:rPr>
            <w:noProof/>
          </w:rPr>
          <w:t>5</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00EE1193" w14:textId="77777777" w:rsidR="00CE62CC" w:rsidRDefault="00CE62CC">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55D"/>
    <w:multiLevelType w:val="hybridMultilevel"/>
    <w:tmpl w:val="BF7E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61C76"/>
    <w:multiLevelType w:val="multilevel"/>
    <w:tmpl w:val="C55CD812"/>
    <w:lvl w:ilvl="0">
      <w:start w:val="1"/>
      <w:numFmt w:val="decimal"/>
      <w:lvlText w:val="%1"/>
      <w:lvlJc w:val="left"/>
      <w:pPr>
        <w:ind w:left="432" w:hanging="432"/>
      </w:pPr>
      <w:rPr>
        <w:b w:val="0"/>
      </w:rPr>
    </w:lvl>
    <w:lvl w:ilvl="1">
      <w:start w:val="1"/>
      <w:numFmt w:val="decimal"/>
      <w:lvlText w:val="%1.%2"/>
      <w:lvlJc w:val="left"/>
      <w:pPr>
        <w:ind w:left="576" w:hanging="576"/>
      </w:pPr>
      <w:rPr>
        <w:b w:val="0"/>
        <w:i w:val="0"/>
      </w:rPr>
    </w:lvl>
    <w:lvl w:ilvl="2">
      <w:start w:val="1"/>
      <w:numFmt w:val="decimal"/>
      <w:lvlText w:val="%1.%2.%3"/>
      <w:lvlJc w:val="left"/>
      <w:pPr>
        <w:ind w:left="720"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6674FFF"/>
    <w:multiLevelType w:val="multilevel"/>
    <w:tmpl w:val="0F5A61E8"/>
    <w:lvl w:ilvl="0">
      <w:start w:val="1"/>
      <w:numFmt w:val="decimal"/>
      <w:lvlText w:val="%1."/>
      <w:lvlJc w:val="left"/>
      <w:pPr>
        <w:ind w:left="360" w:hanging="360"/>
      </w:pPr>
    </w:lvl>
    <w:lvl w:ilvl="1">
      <w:start w:val="1"/>
      <w:numFmt w:val="decimal"/>
      <w:lvlText w:val="%1.%2."/>
      <w:lvlJc w:val="left"/>
      <w:pPr>
        <w:ind w:left="999" w:hanging="432"/>
      </w:pPr>
      <w:rPr>
        <w:rFonts w:ascii="Times New Roman" w:hAnsi="Times New Roman" w:cs="Times New Roman" w:hint="default"/>
        <w:i w:val="0"/>
        <w:iCs w:val="0"/>
        <w:color w:val="auto"/>
        <w:sz w:val="24"/>
        <w:szCs w:val="24"/>
      </w:rPr>
    </w:lvl>
    <w:lvl w:ilvl="2">
      <w:start w:val="1"/>
      <w:numFmt w:val="decimal"/>
      <w:lvlText w:val="%1.%2.%3."/>
      <w:lvlJc w:val="lef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0797E"/>
    <w:multiLevelType w:val="multilevel"/>
    <w:tmpl w:val="EA823B24"/>
    <w:lvl w:ilvl="0">
      <w:start w:val="1"/>
      <w:numFmt w:val="decimal"/>
      <w:lvlText w:val="%1."/>
      <w:lvlJc w:val="left"/>
      <w:pPr>
        <w:tabs>
          <w:tab w:val="num" w:pos="360"/>
        </w:tabs>
      </w:pPr>
      <w:rPr>
        <w:rFonts w:ascii="Times New Roman" w:hAnsi="Times New Roman" w:hint="default"/>
        <w:b/>
        <w:i w:val="0"/>
        <w:sz w:val="24"/>
      </w:rPr>
    </w:lvl>
    <w:lvl w:ilvl="1">
      <w:start w:val="1"/>
      <w:numFmt w:val="decimal"/>
      <w:suff w:val="space"/>
      <w:lvlText w:val="%1.%2."/>
      <w:lvlJc w:val="left"/>
      <w:rPr>
        <w:b w:val="0"/>
        <w:sz w:val="24"/>
        <w:szCs w:val="24"/>
      </w:rPr>
    </w:lvl>
    <w:lvl w:ilvl="2">
      <w:start w:val="1"/>
      <w:numFmt w:val="decimal"/>
      <w:lvlText w:val="%1.%2.%3."/>
      <w:lvlJc w:val="left"/>
      <w:pPr>
        <w:tabs>
          <w:tab w:val="num" w:pos="1856"/>
        </w:tabs>
      </w:pPr>
      <w:rPr>
        <w:sz w:val="24"/>
        <w:szCs w:val="24"/>
      </w:rPr>
    </w:lvl>
    <w:lvl w:ilvl="3">
      <w:start w:val="1"/>
      <w:numFmt w:val="decimal"/>
      <w:lvlText w:val="%1.%2.%3.%4."/>
      <w:lvlJc w:val="left"/>
      <w:pPr>
        <w:tabs>
          <w:tab w:val="num" w:pos="720"/>
        </w:tabs>
      </w:pPr>
    </w:lvl>
    <w:lvl w:ilvl="4">
      <w:start w:val="1"/>
      <w:numFmt w:val="decimal"/>
      <w:lvlText w:val="%1.%2.%3.%4.%5."/>
      <w:lvlJc w:val="left"/>
      <w:pPr>
        <w:tabs>
          <w:tab w:val="num" w:pos="2234"/>
        </w:tabs>
        <w:ind w:left="2234" w:hanging="22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C6724D"/>
    <w:multiLevelType w:val="hybridMultilevel"/>
    <w:tmpl w:val="D6AAD512"/>
    <w:lvl w:ilvl="0" w:tplc="AC20CB60">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15:restartNumberingAfterBreak="0">
    <w:nsid w:val="07FB541B"/>
    <w:multiLevelType w:val="hybridMultilevel"/>
    <w:tmpl w:val="9F8C2428"/>
    <w:lvl w:ilvl="0" w:tplc="4A448EC2">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15:restartNumberingAfterBreak="0">
    <w:nsid w:val="08B94041"/>
    <w:multiLevelType w:val="multilevel"/>
    <w:tmpl w:val="81C02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E6E97"/>
    <w:multiLevelType w:val="multilevel"/>
    <w:tmpl w:val="AC26DCE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124A4582"/>
    <w:multiLevelType w:val="multilevel"/>
    <w:tmpl w:val="45E4B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0D0EF5"/>
    <w:multiLevelType w:val="multilevel"/>
    <w:tmpl w:val="6AA260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1F502F"/>
    <w:multiLevelType w:val="multilevel"/>
    <w:tmpl w:val="A5ECC0D4"/>
    <w:lvl w:ilvl="0">
      <w:start w:val="1"/>
      <w:numFmt w:val="decimal"/>
      <w:lvlText w:val="%1."/>
      <w:lvlJc w:val="left"/>
      <w:pPr>
        <w:ind w:left="1550" w:hanging="360"/>
      </w:pPr>
    </w:lvl>
    <w:lvl w:ilvl="1">
      <w:start w:val="1"/>
      <w:numFmt w:val="lowerLetter"/>
      <w:lvlText w:val="%2."/>
      <w:lvlJc w:val="left"/>
      <w:pPr>
        <w:ind w:left="2270" w:hanging="360"/>
      </w:pPr>
    </w:lvl>
    <w:lvl w:ilvl="2">
      <w:start w:val="1"/>
      <w:numFmt w:val="lowerRoman"/>
      <w:lvlText w:val="%3."/>
      <w:lvlJc w:val="right"/>
      <w:pPr>
        <w:ind w:left="2990" w:hanging="180"/>
      </w:pPr>
    </w:lvl>
    <w:lvl w:ilvl="3">
      <w:start w:val="1"/>
      <w:numFmt w:val="decimal"/>
      <w:lvlText w:val="%4."/>
      <w:lvlJc w:val="left"/>
      <w:pPr>
        <w:ind w:left="3710" w:hanging="360"/>
      </w:pPr>
    </w:lvl>
    <w:lvl w:ilvl="4">
      <w:start w:val="1"/>
      <w:numFmt w:val="lowerLetter"/>
      <w:lvlText w:val="%5."/>
      <w:lvlJc w:val="left"/>
      <w:pPr>
        <w:ind w:left="4430" w:hanging="360"/>
      </w:pPr>
    </w:lvl>
    <w:lvl w:ilvl="5">
      <w:start w:val="1"/>
      <w:numFmt w:val="lowerRoman"/>
      <w:lvlText w:val="%6."/>
      <w:lvlJc w:val="right"/>
      <w:pPr>
        <w:ind w:left="5150" w:hanging="180"/>
      </w:pPr>
    </w:lvl>
    <w:lvl w:ilvl="6">
      <w:start w:val="1"/>
      <w:numFmt w:val="decimal"/>
      <w:lvlText w:val="%7."/>
      <w:lvlJc w:val="left"/>
      <w:pPr>
        <w:ind w:left="5870" w:hanging="360"/>
      </w:pPr>
    </w:lvl>
    <w:lvl w:ilvl="7">
      <w:start w:val="1"/>
      <w:numFmt w:val="lowerLetter"/>
      <w:lvlText w:val="%8."/>
      <w:lvlJc w:val="left"/>
      <w:pPr>
        <w:ind w:left="6590" w:hanging="360"/>
      </w:pPr>
    </w:lvl>
    <w:lvl w:ilvl="8">
      <w:start w:val="1"/>
      <w:numFmt w:val="lowerRoman"/>
      <w:lvlText w:val="%9."/>
      <w:lvlJc w:val="right"/>
      <w:pPr>
        <w:ind w:left="7310" w:hanging="180"/>
      </w:pPr>
    </w:lvl>
  </w:abstractNum>
  <w:abstractNum w:abstractNumId="14"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7117524"/>
    <w:multiLevelType w:val="multilevel"/>
    <w:tmpl w:val="BCAC9F86"/>
    <w:lvl w:ilvl="0">
      <w:start w:val="14"/>
      <w:numFmt w:val="bullet"/>
      <w:lvlText w:val="–"/>
      <w:lvlJc w:val="left"/>
      <w:pPr>
        <w:ind w:left="720" w:hanging="360"/>
      </w:pPr>
      <w:rPr>
        <w:rFonts w:ascii="Times New Roman" w:hAnsi="Times New Roman"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AA2BCE"/>
    <w:multiLevelType w:val="multilevel"/>
    <w:tmpl w:val="5E1E1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20" w15:restartNumberingAfterBreak="0">
    <w:nsid w:val="399D7912"/>
    <w:multiLevelType w:val="multilevel"/>
    <w:tmpl w:val="D70C8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B251CB"/>
    <w:multiLevelType w:val="multilevel"/>
    <w:tmpl w:val="45E4BF08"/>
    <w:lvl w:ilvl="0">
      <w:start w:val="1"/>
      <w:numFmt w:val="decimal"/>
      <w:lvlText w:val="%1"/>
      <w:lvlJc w:val="left"/>
      <w:pPr>
        <w:ind w:left="432" w:hanging="432"/>
      </w:pPr>
    </w:lvl>
    <w:lvl w:ilvl="1">
      <w:start w:val="1"/>
      <w:numFmt w:val="decimal"/>
      <w:lvlText w:val="%1.%2"/>
      <w:lvlJc w:val="left"/>
      <w:pPr>
        <w:ind w:left="100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40635C"/>
    <w:multiLevelType w:val="singleLevel"/>
    <w:tmpl w:val="C0AE7C4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506D08"/>
    <w:multiLevelType w:val="multilevel"/>
    <w:tmpl w:val="11E6E33E"/>
    <w:lvl w:ilvl="0">
      <w:start w:val="1"/>
      <w:numFmt w:val="decimal"/>
      <w:lvlText w:val="%1."/>
      <w:lvlJc w:val="left"/>
      <w:pPr>
        <w:tabs>
          <w:tab w:val="num" w:pos="454"/>
        </w:tabs>
        <w:ind w:left="360" w:hanging="360"/>
      </w:pPr>
      <w:rPr>
        <w:rFonts w:hint="default"/>
      </w:rPr>
    </w:lvl>
    <w:lvl w:ilvl="1">
      <w:start w:val="1"/>
      <w:numFmt w:val="decimal"/>
      <w:pStyle w:val="4"/>
      <w:lvlText w:val="%1.%2."/>
      <w:lvlJc w:val="left"/>
      <w:pPr>
        <w:tabs>
          <w:tab w:val="num" w:pos="1222"/>
        </w:tabs>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2717"/>
        </w:tabs>
        <w:ind w:left="1781"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C756136"/>
    <w:multiLevelType w:val="multilevel"/>
    <w:tmpl w:val="45E4BF08"/>
    <w:lvl w:ilvl="0">
      <w:start w:val="1"/>
      <w:numFmt w:val="decimal"/>
      <w:lvlText w:val="%1"/>
      <w:lvlJc w:val="left"/>
      <w:pPr>
        <w:ind w:left="432" w:hanging="432"/>
      </w:pPr>
    </w:lvl>
    <w:lvl w:ilvl="1">
      <w:start w:val="1"/>
      <w:numFmt w:val="decimal"/>
      <w:lvlText w:val="%1.%2"/>
      <w:lvlJc w:val="left"/>
      <w:pPr>
        <w:ind w:left="100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D1E2D0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6B453E"/>
    <w:multiLevelType w:val="hybridMultilevel"/>
    <w:tmpl w:val="4A12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1B17CC"/>
    <w:multiLevelType w:val="hybridMultilevel"/>
    <w:tmpl w:val="2E945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1" w15:restartNumberingAfterBreak="0">
    <w:nsid w:val="52DD2C21"/>
    <w:multiLevelType w:val="multilevel"/>
    <w:tmpl w:val="5B565BFE"/>
    <w:lvl w:ilvl="0">
      <w:start w:val="1"/>
      <w:numFmt w:val="decimal"/>
      <w:lvlText w:val="%1."/>
      <w:lvlJc w:val="left"/>
      <w:pPr>
        <w:ind w:left="612" w:hanging="360"/>
      </w:pPr>
      <w:rPr>
        <w:rFonts w:hint="default"/>
        <w:color w:val="auto"/>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2" w15:restartNumberingAfterBreak="0">
    <w:nsid w:val="59CC2BBA"/>
    <w:multiLevelType w:val="multilevel"/>
    <w:tmpl w:val="964A0C7E"/>
    <w:lvl w:ilvl="0">
      <w:start w:val="4"/>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1004"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15:restartNumberingAfterBreak="0">
    <w:nsid w:val="5C3D470E"/>
    <w:multiLevelType w:val="multilevel"/>
    <w:tmpl w:val="4F027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30EF4"/>
    <w:multiLevelType w:val="multilevel"/>
    <w:tmpl w:val="D70C8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8707BE"/>
    <w:multiLevelType w:val="multilevel"/>
    <w:tmpl w:val="6AA260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9B0A99"/>
    <w:multiLevelType w:val="multilevel"/>
    <w:tmpl w:val="79A428FC"/>
    <w:lvl w:ilvl="0">
      <w:start w:val="1"/>
      <w:numFmt w:val="decimal"/>
      <w:lvlText w:val="%1."/>
      <w:lvlJc w:val="left"/>
      <w:pPr>
        <w:ind w:left="540" w:hanging="540"/>
      </w:pPr>
    </w:lvl>
    <w:lvl w:ilvl="1">
      <w:start w:val="1"/>
      <w:numFmt w:val="decimal"/>
      <w:lvlText w:val="2.%2."/>
      <w:lvlJc w:val="left"/>
      <w:pPr>
        <w:ind w:left="756" w:hanging="540"/>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37"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8A71CE"/>
    <w:multiLevelType w:val="multilevel"/>
    <w:tmpl w:val="6AA260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A021678"/>
    <w:multiLevelType w:val="multilevel"/>
    <w:tmpl w:val="C1CAF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EEA5BBF"/>
    <w:multiLevelType w:val="multilevel"/>
    <w:tmpl w:val="D4B6CFA2"/>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42" w15:restartNumberingAfterBreak="0">
    <w:nsid w:val="76AE3715"/>
    <w:multiLevelType w:val="hybridMultilevel"/>
    <w:tmpl w:val="B9408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75E2B41"/>
    <w:multiLevelType w:val="hybridMultilevel"/>
    <w:tmpl w:val="258CD964"/>
    <w:lvl w:ilvl="0" w:tplc="6F7C6820">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4" w15:restartNumberingAfterBreak="0">
    <w:nsid w:val="7B512D12"/>
    <w:multiLevelType w:val="hybridMultilevel"/>
    <w:tmpl w:val="51C6A64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D04B8"/>
    <w:multiLevelType w:val="multilevel"/>
    <w:tmpl w:val="D12E5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num>
  <w:num w:numId="5">
    <w:abstractNumId w:val="30"/>
  </w:num>
  <w:num w:numId="6">
    <w:abstractNumId w:val="21"/>
  </w:num>
  <w:num w:numId="7">
    <w:abstractNumId w:val="37"/>
  </w:num>
  <w:num w:numId="8">
    <w:abstractNumId w:val="40"/>
  </w:num>
  <w:num w:numId="9">
    <w:abstractNumId w:val="18"/>
  </w:num>
  <w:num w:numId="10">
    <w:abstractNumId w:val="2"/>
  </w:num>
  <w:num w:numId="11">
    <w:abstractNumId w:val="17"/>
  </w:num>
  <w:num w:numId="12">
    <w:abstractNumId w:val="46"/>
  </w:num>
  <w:num w:numId="13">
    <w:abstractNumId w:val="8"/>
  </w:num>
  <w:num w:numId="14">
    <w:abstractNumId w:val="4"/>
  </w:num>
  <w:num w:numId="15">
    <w:abstractNumId w:val="41"/>
  </w:num>
  <w:num w:numId="16">
    <w:abstractNumId w:val="23"/>
  </w:num>
  <w:num w:numId="17">
    <w:abstractNumId w:val="42"/>
  </w:num>
  <w:num w:numId="18">
    <w:abstractNumId w:val="29"/>
  </w:num>
  <w:num w:numId="19">
    <w:abstractNumId w:val="5"/>
  </w:num>
  <w:num w:numId="20">
    <w:abstractNumId w:val="43"/>
  </w:num>
  <w:num w:numId="21">
    <w:abstractNumId w:val="3"/>
  </w:num>
  <w:num w:numId="22">
    <w:abstractNumId w:val="26"/>
  </w:num>
  <w:num w:numId="23">
    <w:abstractNumId w:val="16"/>
  </w:num>
  <w:num w:numId="24">
    <w:abstractNumId w:val="13"/>
  </w:num>
  <w:num w:numId="25">
    <w:abstractNumId w:val="15"/>
  </w:num>
  <w:num w:numId="26">
    <w:abstractNumId w:val="10"/>
  </w:num>
  <w:num w:numId="27">
    <w:abstractNumId w:val="34"/>
  </w:num>
  <w:num w:numId="28">
    <w:abstractNumId w:val="45"/>
  </w:num>
  <w:num w:numId="29">
    <w:abstractNumId w:val="33"/>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20"/>
  </w:num>
  <w:num w:numId="36">
    <w:abstractNumId w:val="35"/>
  </w:num>
  <w:num w:numId="37">
    <w:abstractNumId w:val="12"/>
  </w:num>
  <w:num w:numId="38">
    <w:abstractNumId w:val="38"/>
  </w:num>
  <w:num w:numId="39">
    <w:abstractNumId w:val="11"/>
  </w:num>
  <w:num w:numId="40">
    <w:abstractNumId w:val="31"/>
  </w:num>
  <w:num w:numId="41">
    <w:abstractNumId w:val="0"/>
  </w:num>
  <w:num w:numId="42">
    <w:abstractNumId w:val="39"/>
  </w:num>
  <w:num w:numId="43">
    <w:abstractNumId w:val="25"/>
  </w:num>
  <w:num w:numId="44">
    <w:abstractNumId w:val="1"/>
  </w:num>
  <w:num w:numId="45">
    <w:abstractNumId w:val="22"/>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54F10"/>
    <w:rsid w:val="00057938"/>
    <w:rsid w:val="00094197"/>
    <w:rsid w:val="000D3BA2"/>
    <w:rsid w:val="000E0A57"/>
    <w:rsid w:val="000E0AFC"/>
    <w:rsid w:val="000F2784"/>
    <w:rsid w:val="000F6595"/>
    <w:rsid w:val="00110EA2"/>
    <w:rsid w:val="00136BCF"/>
    <w:rsid w:val="00140183"/>
    <w:rsid w:val="00142304"/>
    <w:rsid w:val="001675D5"/>
    <w:rsid w:val="00167CA8"/>
    <w:rsid w:val="00187926"/>
    <w:rsid w:val="00190A98"/>
    <w:rsid w:val="001A4BA4"/>
    <w:rsid w:val="001A7811"/>
    <w:rsid w:val="001B047E"/>
    <w:rsid w:val="001B3242"/>
    <w:rsid w:val="001D2942"/>
    <w:rsid w:val="001E2E17"/>
    <w:rsid w:val="00202877"/>
    <w:rsid w:val="00230E9B"/>
    <w:rsid w:val="00231569"/>
    <w:rsid w:val="00231B16"/>
    <w:rsid w:val="00235E2F"/>
    <w:rsid w:val="0024356A"/>
    <w:rsid w:val="00244928"/>
    <w:rsid w:val="002579E2"/>
    <w:rsid w:val="00261AC9"/>
    <w:rsid w:val="002841D2"/>
    <w:rsid w:val="00290DAC"/>
    <w:rsid w:val="00295464"/>
    <w:rsid w:val="002A6703"/>
    <w:rsid w:val="002D3C85"/>
    <w:rsid w:val="002E6468"/>
    <w:rsid w:val="002F7167"/>
    <w:rsid w:val="0030446C"/>
    <w:rsid w:val="0030581D"/>
    <w:rsid w:val="00310E5C"/>
    <w:rsid w:val="00336CF6"/>
    <w:rsid w:val="0034028D"/>
    <w:rsid w:val="00340619"/>
    <w:rsid w:val="003602C5"/>
    <w:rsid w:val="00361A0C"/>
    <w:rsid w:val="00365484"/>
    <w:rsid w:val="00367F49"/>
    <w:rsid w:val="003934FC"/>
    <w:rsid w:val="003A6BB6"/>
    <w:rsid w:val="003B40D2"/>
    <w:rsid w:val="003B7CFB"/>
    <w:rsid w:val="003C6A31"/>
    <w:rsid w:val="003D7B43"/>
    <w:rsid w:val="003F5CD6"/>
    <w:rsid w:val="004016B0"/>
    <w:rsid w:val="004073AB"/>
    <w:rsid w:val="0042524C"/>
    <w:rsid w:val="004266DD"/>
    <w:rsid w:val="00443616"/>
    <w:rsid w:val="004551E0"/>
    <w:rsid w:val="00462654"/>
    <w:rsid w:val="00462A19"/>
    <w:rsid w:val="00463A3E"/>
    <w:rsid w:val="00464BAE"/>
    <w:rsid w:val="0047232F"/>
    <w:rsid w:val="00481C22"/>
    <w:rsid w:val="004B0865"/>
    <w:rsid w:val="004C0756"/>
    <w:rsid w:val="004D24EB"/>
    <w:rsid w:val="004E3B02"/>
    <w:rsid w:val="004E47C6"/>
    <w:rsid w:val="004E5262"/>
    <w:rsid w:val="004E56BD"/>
    <w:rsid w:val="00530F50"/>
    <w:rsid w:val="005336D8"/>
    <w:rsid w:val="00546547"/>
    <w:rsid w:val="00566E7E"/>
    <w:rsid w:val="0057215D"/>
    <w:rsid w:val="00583DBA"/>
    <w:rsid w:val="005A0D67"/>
    <w:rsid w:val="005A2926"/>
    <w:rsid w:val="005A43D5"/>
    <w:rsid w:val="005C0A65"/>
    <w:rsid w:val="005D60BE"/>
    <w:rsid w:val="005E19A0"/>
    <w:rsid w:val="005E4397"/>
    <w:rsid w:val="005E56BC"/>
    <w:rsid w:val="005E6869"/>
    <w:rsid w:val="005F3EE6"/>
    <w:rsid w:val="0062023B"/>
    <w:rsid w:val="00637701"/>
    <w:rsid w:val="006404B5"/>
    <w:rsid w:val="00646F01"/>
    <w:rsid w:val="006574AE"/>
    <w:rsid w:val="006626AD"/>
    <w:rsid w:val="00686E2B"/>
    <w:rsid w:val="00690303"/>
    <w:rsid w:val="00696173"/>
    <w:rsid w:val="006A4CB5"/>
    <w:rsid w:val="006B2237"/>
    <w:rsid w:val="006D71B2"/>
    <w:rsid w:val="006F0A32"/>
    <w:rsid w:val="007163B4"/>
    <w:rsid w:val="007200CA"/>
    <w:rsid w:val="007375AA"/>
    <w:rsid w:val="00741984"/>
    <w:rsid w:val="00742442"/>
    <w:rsid w:val="00752B08"/>
    <w:rsid w:val="00757C36"/>
    <w:rsid w:val="007804D7"/>
    <w:rsid w:val="00781991"/>
    <w:rsid w:val="007855C2"/>
    <w:rsid w:val="007875E7"/>
    <w:rsid w:val="00793046"/>
    <w:rsid w:val="00797082"/>
    <w:rsid w:val="007B0C0A"/>
    <w:rsid w:val="007C6FE9"/>
    <w:rsid w:val="007F0D07"/>
    <w:rsid w:val="00820B02"/>
    <w:rsid w:val="00826FC9"/>
    <w:rsid w:val="0086395F"/>
    <w:rsid w:val="0086671E"/>
    <w:rsid w:val="00866B84"/>
    <w:rsid w:val="00870B89"/>
    <w:rsid w:val="00882768"/>
    <w:rsid w:val="0088319B"/>
    <w:rsid w:val="008864AC"/>
    <w:rsid w:val="00890160"/>
    <w:rsid w:val="008913FC"/>
    <w:rsid w:val="008A06FB"/>
    <w:rsid w:val="008C7FA5"/>
    <w:rsid w:val="008D3B66"/>
    <w:rsid w:val="008E5773"/>
    <w:rsid w:val="008F0C07"/>
    <w:rsid w:val="008F5593"/>
    <w:rsid w:val="009109C4"/>
    <w:rsid w:val="00931020"/>
    <w:rsid w:val="00931CC1"/>
    <w:rsid w:val="00941294"/>
    <w:rsid w:val="00950633"/>
    <w:rsid w:val="00953DF4"/>
    <w:rsid w:val="00955546"/>
    <w:rsid w:val="009635D1"/>
    <w:rsid w:val="00965113"/>
    <w:rsid w:val="009662B9"/>
    <w:rsid w:val="009823A5"/>
    <w:rsid w:val="00984FEA"/>
    <w:rsid w:val="0099330A"/>
    <w:rsid w:val="009A235A"/>
    <w:rsid w:val="009A29F3"/>
    <w:rsid w:val="009A3747"/>
    <w:rsid w:val="009C4543"/>
    <w:rsid w:val="009C4A4A"/>
    <w:rsid w:val="009C4E8B"/>
    <w:rsid w:val="009D322B"/>
    <w:rsid w:val="009D4993"/>
    <w:rsid w:val="009F3986"/>
    <w:rsid w:val="009F631C"/>
    <w:rsid w:val="00A03CB9"/>
    <w:rsid w:val="00A226B4"/>
    <w:rsid w:val="00A35D38"/>
    <w:rsid w:val="00A4062E"/>
    <w:rsid w:val="00A42774"/>
    <w:rsid w:val="00A5047A"/>
    <w:rsid w:val="00A667E1"/>
    <w:rsid w:val="00A7262D"/>
    <w:rsid w:val="00A8283B"/>
    <w:rsid w:val="00A83BB2"/>
    <w:rsid w:val="00AB1C0A"/>
    <w:rsid w:val="00AB6C8F"/>
    <w:rsid w:val="00AD2EB0"/>
    <w:rsid w:val="00AE408F"/>
    <w:rsid w:val="00AF74CB"/>
    <w:rsid w:val="00B01DE1"/>
    <w:rsid w:val="00B045BB"/>
    <w:rsid w:val="00B10CE2"/>
    <w:rsid w:val="00B150FB"/>
    <w:rsid w:val="00B15911"/>
    <w:rsid w:val="00B17C42"/>
    <w:rsid w:val="00B23C16"/>
    <w:rsid w:val="00B3570F"/>
    <w:rsid w:val="00B40D4F"/>
    <w:rsid w:val="00B44F5F"/>
    <w:rsid w:val="00B51604"/>
    <w:rsid w:val="00B60E36"/>
    <w:rsid w:val="00B70467"/>
    <w:rsid w:val="00B73E7A"/>
    <w:rsid w:val="00BA5B04"/>
    <w:rsid w:val="00BC13B5"/>
    <w:rsid w:val="00BF4EEF"/>
    <w:rsid w:val="00BF6821"/>
    <w:rsid w:val="00C0468C"/>
    <w:rsid w:val="00C05B42"/>
    <w:rsid w:val="00C06AB3"/>
    <w:rsid w:val="00C06E61"/>
    <w:rsid w:val="00C115B0"/>
    <w:rsid w:val="00C1172C"/>
    <w:rsid w:val="00C11AB0"/>
    <w:rsid w:val="00C14708"/>
    <w:rsid w:val="00C458B9"/>
    <w:rsid w:val="00C50E42"/>
    <w:rsid w:val="00C61376"/>
    <w:rsid w:val="00C841B5"/>
    <w:rsid w:val="00C91DA4"/>
    <w:rsid w:val="00C95787"/>
    <w:rsid w:val="00CA0065"/>
    <w:rsid w:val="00CB7A77"/>
    <w:rsid w:val="00CE62CC"/>
    <w:rsid w:val="00D10D43"/>
    <w:rsid w:val="00D10DEB"/>
    <w:rsid w:val="00D30EF9"/>
    <w:rsid w:val="00D331B4"/>
    <w:rsid w:val="00D646CD"/>
    <w:rsid w:val="00D6677B"/>
    <w:rsid w:val="00D94FAE"/>
    <w:rsid w:val="00DD7AA3"/>
    <w:rsid w:val="00DE7AD2"/>
    <w:rsid w:val="00E02EBA"/>
    <w:rsid w:val="00E2219D"/>
    <w:rsid w:val="00E25412"/>
    <w:rsid w:val="00E30C94"/>
    <w:rsid w:val="00E54AF9"/>
    <w:rsid w:val="00E62AEA"/>
    <w:rsid w:val="00E66C19"/>
    <w:rsid w:val="00E71490"/>
    <w:rsid w:val="00E8453E"/>
    <w:rsid w:val="00EB5D87"/>
    <w:rsid w:val="00EC2DE5"/>
    <w:rsid w:val="00EE1D4A"/>
    <w:rsid w:val="00EE44A4"/>
    <w:rsid w:val="00EF1925"/>
    <w:rsid w:val="00EF2B5F"/>
    <w:rsid w:val="00F0468D"/>
    <w:rsid w:val="00F21FE7"/>
    <w:rsid w:val="00F23392"/>
    <w:rsid w:val="00F33D11"/>
    <w:rsid w:val="00F373CD"/>
    <w:rsid w:val="00F44FA9"/>
    <w:rsid w:val="00F8121A"/>
    <w:rsid w:val="00F8509B"/>
    <w:rsid w:val="00F86478"/>
    <w:rsid w:val="00FB0CA8"/>
    <w:rsid w:val="00FB1E9F"/>
    <w:rsid w:val="00FB4DFE"/>
    <w:rsid w:val="00FC3F84"/>
    <w:rsid w:val="00FC68E1"/>
    <w:rsid w:val="00FE1C22"/>
    <w:rsid w:val="00FE70CE"/>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CE0C"/>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10">
    <w:name w:val="heading 1"/>
    <w:basedOn w:val="a0"/>
    <w:next w:val="a0"/>
    <w:link w:val="11"/>
    <w:qFormat/>
    <w:rsid w:val="008831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310E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qFormat/>
    <w:rsid w:val="00310E5C"/>
    <w:pPr>
      <w:keepNext/>
      <w:spacing w:before="240" w:after="60" w:line="240" w:lineRule="auto"/>
      <w:ind w:left="720" w:hanging="720"/>
      <w:outlineLvl w:val="2"/>
    </w:pPr>
    <w:rPr>
      <w:rFonts w:ascii="Arial" w:eastAsia="Times New Roman" w:hAnsi="Arial" w:cs="Arial"/>
      <w:b/>
      <w:bCs/>
      <w:sz w:val="26"/>
      <w:szCs w:val="26"/>
      <w:lang w:eastAsia="ru-RU"/>
    </w:rPr>
  </w:style>
  <w:style w:type="paragraph" w:styleId="40">
    <w:name w:val="heading 4"/>
    <w:basedOn w:val="a0"/>
    <w:next w:val="a0"/>
    <w:link w:val="41"/>
    <w:qFormat/>
    <w:rsid w:val="00310E5C"/>
    <w:pPr>
      <w:keepNext/>
      <w:shd w:val="pct10" w:color="auto" w:fill="auto"/>
      <w:spacing w:before="240" w:line="240" w:lineRule="auto"/>
      <w:ind w:left="864" w:hanging="864"/>
      <w:jc w:val="center"/>
      <w:outlineLvl w:val="3"/>
    </w:pPr>
    <w:rPr>
      <w:rFonts w:ascii="Times New Roman" w:eastAsia="Times New Roman" w:hAnsi="Times New Roman" w:cs="Times New Roman"/>
      <w:b/>
      <w:sz w:val="22"/>
      <w:szCs w:val="20"/>
      <w:lang w:eastAsia="ru-RU"/>
    </w:rPr>
  </w:style>
  <w:style w:type="paragraph" w:styleId="5">
    <w:name w:val="heading 5"/>
    <w:basedOn w:val="a0"/>
    <w:next w:val="a0"/>
    <w:link w:val="50"/>
    <w:qFormat/>
    <w:rsid w:val="00310E5C"/>
    <w:pPr>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310E5C"/>
    <w:pPr>
      <w:keepNext/>
      <w:keepLines/>
      <w:spacing w:before="40" w:line="240" w:lineRule="auto"/>
      <w:ind w:left="1152" w:hanging="1152"/>
      <w:outlineLvl w:val="5"/>
    </w:pPr>
    <w:rPr>
      <w:rFonts w:asciiTheme="majorHAnsi" w:eastAsiaTheme="majorEastAsia" w:hAnsiTheme="majorHAnsi" w:cstheme="majorBidi"/>
      <w:color w:val="1F3763" w:themeColor="accent1" w:themeShade="7F"/>
      <w:sz w:val="22"/>
      <w:lang w:eastAsia="ru-RU"/>
    </w:rPr>
  </w:style>
  <w:style w:type="paragraph" w:styleId="7">
    <w:name w:val="heading 7"/>
    <w:basedOn w:val="a0"/>
    <w:next w:val="a0"/>
    <w:link w:val="70"/>
    <w:qFormat/>
    <w:rsid w:val="00BC13B5"/>
    <w:pPr>
      <w:tabs>
        <w:tab w:val="num" w:pos="3469"/>
      </w:tabs>
      <w:spacing w:before="240" w:after="60" w:line="240" w:lineRule="auto"/>
      <w:ind w:left="3469" w:hanging="1296"/>
      <w:outlineLvl w:val="6"/>
    </w:pPr>
    <w:rPr>
      <w:rFonts w:ascii="Times New Roman" w:eastAsia="Times New Roman" w:hAnsi="Times New Roman" w:cs="Times New Roman"/>
      <w:szCs w:val="24"/>
      <w:lang w:eastAsia="ru-RU"/>
    </w:rPr>
  </w:style>
  <w:style w:type="paragraph" w:styleId="8">
    <w:name w:val="heading 8"/>
    <w:basedOn w:val="a0"/>
    <w:next w:val="a0"/>
    <w:link w:val="80"/>
    <w:semiHidden/>
    <w:unhideWhenUsed/>
    <w:qFormat/>
    <w:rsid w:val="00310E5C"/>
    <w:pPr>
      <w:keepNext/>
      <w:keepLines/>
      <w:spacing w:before="40" w:line="240" w:lineRule="auto"/>
      <w:ind w:left="1440" w:hanging="14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0"/>
    <w:next w:val="a0"/>
    <w:link w:val="90"/>
    <w:semiHidden/>
    <w:unhideWhenUsed/>
    <w:qFormat/>
    <w:rsid w:val="00310E5C"/>
    <w:pPr>
      <w:keepNext/>
      <w:keepLines/>
      <w:spacing w:before="40" w:line="240" w:lineRule="auto"/>
      <w:ind w:left="1584" w:hanging="1584"/>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8319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310E5C"/>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1"/>
    <w:link w:val="30"/>
    <w:rsid w:val="00310E5C"/>
    <w:rPr>
      <w:rFonts w:ascii="Arial" w:eastAsia="Times New Roman" w:hAnsi="Arial" w:cs="Arial"/>
      <w:b/>
      <w:bCs/>
      <w:sz w:val="26"/>
      <w:szCs w:val="26"/>
      <w:lang w:eastAsia="ru-RU"/>
    </w:rPr>
  </w:style>
  <w:style w:type="character" w:customStyle="1" w:styleId="41">
    <w:name w:val="Заголовок 4 Знак"/>
    <w:basedOn w:val="a1"/>
    <w:link w:val="40"/>
    <w:rsid w:val="00310E5C"/>
    <w:rPr>
      <w:rFonts w:ascii="Times New Roman" w:eastAsia="Times New Roman" w:hAnsi="Times New Roman" w:cs="Times New Roman"/>
      <w:b/>
      <w:szCs w:val="20"/>
      <w:shd w:val="pct10" w:color="auto" w:fill="auto"/>
      <w:lang w:eastAsia="ru-RU"/>
    </w:rPr>
  </w:style>
  <w:style w:type="character" w:customStyle="1" w:styleId="50">
    <w:name w:val="Заголовок 5 Знак"/>
    <w:basedOn w:val="a1"/>
    <w:link w:val="5"/>
    <w:rsid w:val="00310E5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310E5C"/>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1"/>
    <w:link w:val="7"/>
    <w:rsid w:val="00BC13B5"/>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310E5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semiHidden/>
    <w:rsid w:val="00310E5C"/>
    <w:rPr>
      <w:rFonts w:asciiTheme="majorHAnsi" w:eastAsiaTheme="majorEastAsia" w:hAnsiTheme="majorHAnsi" w:cstheme="majorBidi"/>
      <w:i/>
      <w:iCs/>
      <w:color w:val="272727" w:themeColor="text1" w:themeTint="D8"/>
      <w:sz w:val="21"/>
      <w:szCs w:val="21"/>
      <w:lang w:eastAsia="ru-RU"/>
    </w:rPr>
  </w:style>
  <w:style w:type="paragraph" w:styleId="a4">
    <w:name w:val="Body Text"/>
    <w:basedOn w:val="a0"/>
    <w:link w:val="a5"/>
    <w:uiPriority w:val="99"/>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Iauiue">
    <w:name w:val="Iau?iue"/>
    <w:rsid w:val="00D30EF9"/>
    <w:pPr>
      <w:spacing w:after="0" w:line="240" w:lineRule="auto"/>
    </w:pPr>
    <w:rPr>
      <w:rFonts w:ascii="Times New Roman" w:eastAsia="Times New Roman" w:hAnsi="Times New Roman" w:cs="Times New Roman"/>
      <w:sz w:val="20"/>
      <w:szCs w:val="20"/>
      <w:lang w:eastAsia="ru-RU"/>
    </w:rPr>
  </w:style>
  <w:style w:type="character" w:styleId="af8">
    <w:name w:val="Hyperlink"/>
    <w:rsid w:val="00BC13B5"/>
    <w:rPr>
      <w:color w:val="0000FF"/>
      <w:u w:val="single"/>
    </w:rPr>
  </w:style>
  <w:style w:type="paragraph" w:customStyle="1" w:styleId="Normal1">
    <w:name w:val="Normal1"/>
    <w:rsid w:val="00BC13B5"/>
    <w:pPr>
      <w:tabs>
        <w:tab w:val="num" w:pos="1035"/>
      </w:tabs>
      <w:spacing w:after="0" w:line="240" w:lineRule="auto"/>
      <w:ind w:left="1035" w:hanging="675"/>
      <w:jc w:val="both"/>
    </w:pPr>
    <w:rPr>
      <w:rFonts w:ascii="Times New Roman" w:eastAsia="Times New Roman" w:hAnsi="Times New Roman" w:cs="Times New Roman"/>
      <w:snapToGrid w:val="0"/>
      <w:sz w:val="24"/>
      <w:szCs w:val="20"/>
      <w:lang w:eastAsia="ru-RU"/>
    </w:rPr>
  </w:style>
  <w:style w:type="paragraph" w:styleId="af9">
    <w:name w:val="Balloon Text"/>
    <w:basedOn w:val="a0"/>
    <w:link w:val="afa"/>
    <w:uiPriority w:val="99"/>
    <w:semiHidden/>
    <w:unhideWhenUsed/>
    <w:rsid w:val="00FF5F81"/>
    <w:pPr>
      <w:spacing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FF5F81"/>
    <w:rPr>
      <w:rFonts w:ascii="Segoe UI" w:hAnsi="Segoe UI" w:cs="Segoe UI"/>
      <w:sz w:val="18"/>
      <w:szCs w:val="18"/>
    </w:rPr>
  </w:style>
  <w:style w:type="character" w:customStyle="1" w:styleId="DFN">
    <w:name w:val="DFN"/>
    <w:rsid w:val="00A8283B"/>
    <w:rPr>
      <w:b/>
      <w:bCs/>
    </w:rPr>
  </w:style>
  <w:style w:type="paragraph" w:styleId="afb">
    <w:name w:val="caption"/>
    <w:basedOn w:val="a0"/>
    <w:next w:val="a0"/>
    <w:uiPriority w:val="99"/>
    <w:unhideWhenUsed/>
    <w:qFormat/>
    <w:rsid w:val="00310E5C"/>
    <w:pPr>
      <w:spacing w:after="200" w:line="240" w:lineRule="auto"/>
    </w:pPr>
    <w:rPr>
      <w:rFonts w:ascii="Times New Roman" w:eastAsia="Times New Roman" w:hAnsi="Times New Roman" w:cs="Times New Roman"/>
      <w:i/>
      <w:iCs/>
      <w:color w:val="44546A" w:themeColor="text2"/>
      <w:sz w:val="18"/>
      <w:szCs w:val="18"/>
      <w:lang w:eastAsia="ru-RU"/>
    </w:rPr>
  </w:style>
  <w:style w:type="character" w:customStyle="1" w:styleId="afc">
    <w:name w:val="Текст примечания Знак"/>
    <w:basedOn w:val="a1"/>
    <w:link w:val="afd"/>
    <w:uiPriority w:val="99"/>
    <w:semiHidden/>
    <w:rsid w:val="00310E5C"/>
    <w:rPr>
      <w:sz w:val="20"/>
      <w:szCs w:val="20"/>
    </w:rPr>
  </w:style>
  <w:style w:type="paragraph" w:styleId="afd">
    <w:name w:val="annotation text"/>
    <w:basedOn w:val="a0"/>
    <w:link w:val="afc"/>
    <w:uiPriority w:val="99"/>
    <w:semiHidden/>
    <w:unhideWhenUsed/>
    <w:rsid w:val="00310E5C"/>
    <w:pPr>
      <w:spacing w:after="160" w:line="240" w:lineRule="auto"/>
    </w:pPr>
    <w:rPr>
      <w:sz w:val="20"/>
      <w:szCs w:val="20"/>
    </w:rPr>
  </w:style>
  <w:style w:type="character" w:customStyle="1" w:styleId="afe">
    <w:name w:val="Тема примечания Знак"/>
    <w:basedOn w:val="afc"/>
    <w:link w:val="aff"/>
    <w:uiPriority w:val="99"/>
    <w:semiHidden/>
    <w:rsid w:val="00310E5C"/>
    <w:rPr>
      <w:b/>
      <w:bCs/>
      <w:sz w:val="20"/>
      <w:szCs w:val="20"/>
    </w:rPr>
  </w:style>
  <w:style w:type="paragraph" w:styleId="aff">
    <w:name w:val="annotation subject"/>
    <w:basedOn w:val="afd"/>
    <w:next w:val="afd"/>
    <w:link w:val="afe"/>
    <w:uiPriority w:val="99"/>
    <w:semiHidden/>
    <w:unhideWhenUsed/>
    <w:rsid w:val="00310E5C"/>
    <w:rPr>
      <w:b/>
      <w:bCs/>
    </w:rPr>
  </w:style>
  <w:style w:type="character" w:customStyle="1" w:styleId="12">
    <w:name w:val="Основной текст Знак1"/>
    <w:uiPriority w:val="99"/>
    <w:locked/>
    <w:rsid w:val="00310E5C"/>
    <w:rPr>
      <w:rFonts w:ascii="Arial" w:eastAsia="Times New Roman" w:hAnsi="Arial" w:cs="Times New Roman"/>
      <w:sz w:val="20"/>
      <w:szCs w:val="20"/>
    </w:rPr>
  </w:style>
  <w:style w:type="paragraph" w:customStyle="1" w:styleId="21">
    <w:name w:val="ЗАГ2"/>
    <w:rsid w:val="00310E5C"/>
    <w:pPr>
      <w:tabs>
        <w:tab w:val="num" w:pos="1222"/>
      </w:tabs>
      <w:spacing w:after="120" w:line="240" w:lineRule="auto"/>
      <w:ind w:left="574" w:hanging="432"/>
      <w:jc w:val="both"/>
    </w:pPr>
    <w:rPr>
      <w:rFonts w:ascii="Times New Roman" w:eastAsia="Times New Roman" w:hAnsi="Times New Roman" w:cs="Times New Roman"/>
      <w:sz w:val="24"/>
      <w:szCs w:val="24"/>
      <w:lang w:eastAsia="ru-RU"/>
    </w:rPr>
  </w:style>
  <w:style w:type="paragraph" w:customStyle="1" w:styleId="3">
    <w:name w:val="ЗАГ3"/>
    <w:rsid w:val="00310E5C"/>
    <w:pPr>
      <w:numPr>
        <w:ilvl w:val="2"/>
        <w:numId w:val="43"/>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ЗАГ4"/>
    <w:basedOn w:val="3"/>
    <w:rsid w:val="00310E5C"/>
    <w:pPr>
      <w:numPr>
        <w:ilvl w:val="3"/>
      </w:numPr>
    </w:pPr>
  </w:style>
  <w:style w:type="character" w:styleId="aff0">
    <w:name w:val="annotation reference"/>
    <w:basedOn w:val="a1"/>
    <w:uiPriority w:val="99"/>
    <w:semiHidden/>
    <w:unhideWhenUsed/>
    <w:rsid w:val="00190A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E60A-04D2-4AD1-89BA-11077242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9546</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6</cp:revision>
  <dcterms:created xsi:type="dcterms:W3CDTF">2021-06-18T10:15:00Z</dcterms:created>
  <dcterms:modified xsi:type="dcterms:W3CDTF">2021-07-05T06:20:00Z</dcterms:modified>
</cp:coreProperties>
</file>