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5C" w:rsidRDefault="003571BD">
      <w:pPr>
        <w:spacing w:line="276" w:lineRule="auto"/>
        <w:ind w:left="5245"/>
        <w:rPr>
          <w:sz w:val="28"/>
          <w:szCs w:val="28"/>
        </w:rPr>
      </w:pPr>
      <w:r>
        <w:rPr>
          <w:sz w:val="28"/>
          <w:szCs w:val="28"/>
        </w:rPr>
        <w:t xml:space="preserve">                          </w:t>
      </w: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9B4865">
      <w:pPr>
        <w:spacing w:line="276" w:lineRule="auto"/>
        <w:ind w:left="5245"/>
        <w:rPr>
          <w:sz w:val="28"/>
          <w:szCs w:val="28"/>
        </w:rPr>
      </w:pPr>
      <w:r>
        <w:rPr>
          <w:noProof/>
          <w:sz w:val="28"/>
          <w:szCs w:val="28"/>
        </w:rPr>
        <w:pict>
          <v:group id="_x0000_s1026" style="position:absolute;left:0;text-align:left;margin-left:3.85pt;margin-top:0;width:606.75pt;height:841pt;z-index:-251658240;mso-position-horizontal-relative:page;mso-position-vertical-relative:page" coordorigin="77" coordsize="12135,16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6;width:12135;height:16820">
              <v:imagedata r:id="rId8" o:title=""/>
            </v:shape>
            <v:shape id="_x0000_s1028" type="#_x0000_t75" style="position:absolute;left:7411;top:940;width:3879;height:2823">
              <v:imagedata r:id="rId9" o:title=""/>
            </v:shape>
            <v:shape id="_x0000_s1029" type="#_x0000_t75" style="position:absolute;left:2150;top:6643;width:8679;height:2170">
              <v:imagedata r:id="rId10" o:title=""/>
            </v:shape>
            <v:shape id="_x0000_s1030" type="#_x0000_t75" style="position:absolute;left:1267;top:14649;width:9946;height:1690">
              <v:imagedata r:id="rId11" o:title=""/>
            </v:shape>
            <w10:wrap anchorx="page" anchory="page"/>
          </v:group>
        </w:pict>
      </w: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F73E5C" w:rsidRDefault="00F73E5C">
      <w:pPr>
        <w:spacing w:line="276" w:lineRule="auto"/>
        <w:ind w:left="5245"/>
        <w:rPr>
          <w:sz w:val="28"/>
          <w:szCs w:val="28"/>
        </w:rPr>
      </w:pPr>
    </w:p>
    <w:p w:rsidR="00D71541" w:rsidRDefault="003571BD" w:rsidP="00F73E5C">
      <w:pPr>
        <w:spacing w:line="276" w:lineRule="auto"/>
        <w:ind w:left="6663" w:firstLine="427"/>
        <w:rPr>
          <w:sz w:val="28"/>
          <w:szCs w:val="28"/>
        </w:rPr>
      </w:pPr>
      <w:r>
        <w:rPr>
          <w:sz w:val="28"/>
          <w:szCs w:val="28"/>
        </w:rPr>
        <w:lastRenderedPageBreak/>
        <w:t xml:space="preserve">  УТВЕРЖДАЮ</w:t>
      </w:r>
    </w:p>
    <w:p w:rsidR="00D71541" w:rsidRDefault="003571BD">
      <w:pPr>
        <w:spacing w:line="276" w:lineRule="auto"/>
        <w:ind w:left="5245"/>
        <w:rPr>
          <w:sz w:val="28"/>
          <w:szCs w:val="28"/>
        </w:rPr>
      </w:pPr>
      <w:r>
        <w:rPr>
          <w:sz w:val="28"/>
          <w:szCs w:val="28"/>
        </w:rPr>
        <w:t xml:space="preserve">                            Директор Волжского филиала            </w:t>
      </w:r>
    </w:p>
    <w:p w:rsidR="00D71541" w:rsidRDefault="003571BD">
      <w:pPr>
        <w:spacing w:line="276" w:lineRule="auto"/>
        <w:ind w:left="5245"/>
        <w:rPr>
          <w:sz w:val="28"/>
          <w:szCs w:val="28"/>
        </w:rPr>
      </w:pPr>
      <w:r>
        <w:rPr>
          <w:sz w:val="28"/>
          <w:szCs w:val="28"/>
        </w:rPr>
        <w:t xml:space="preserve">                           ФГП ВО ЖДТ России </w:t>
      </w:r>
    </w:p>
    <w:p w:rsidR="00AB4CDB" w:rsidRDefault="00AB4CDB">
      <w:pPr>
        <w:spacing w:line="276" w:lineRule="auto"/>
        <w:ind w:left="5245"/>
        <w:rPr>
          <w:sz w:val="28"/>
          <w:szCs w:val="28"/>
        </w:rPr>
      </w:pPr>
      <w:r>
        <w:rPr>
          <w:sz w:val="28"/>
          <w:szCs w:val="28"/>
        </w:rPr>
        <w:tab/>
      </w:r>
      <w:r>
        <w:rPr>
          <w:sz w:val="28"/>
          <w:szCs w:val="28"/>
        </w:rPr>
        <w:tab/>
      </w:r>
      <w:r>
        <w:rPr>
          <w:sz w:val="28"/>
          <w:szCs w:val="28"/>
        </w:rPr>
        <w:tab/>
      </w:r>
    </w:p>
    <w:p w:rsidR="00D71541" w:rsidRDefault="003571BD">
      <w:pPr>
        <w:spacing w:line="276" w:lineRule="auto"/>
        <w:ind w:left="5245"/>
        <w:rPr>
          <w:sz w:val="28"/>
          <w:szCs w:val="28"/>
        </w:rPr>
      </w:pPr>
      <w:r>
        <w:rPr>
          <w:sz w:val="28"/>
          <w:szCs w:val="28"/>
        </w:rPr>
        <w:t xml:space="preserve">                            ______________ Красавин Е.В.</w:t>
      </w:r>
    </w:p>
    <w:p w:rsidR="00D71541" w:rsidRDefault="00FA07C3">
      <w:pPr>
        <w:spacing w:line="276" w:lineRule="auto"/>
        <w:ind w:left="5245"/>
        <w:rPr>
          <w:sz w:val="28"/>
          <w:szCs w:val="28"/>
        </w:rPr>
      </w:pPr>
      <w:r>
        <w:rPr>
          <w:sz w:val="28"/>
          <w:szCs w:val="28"/>
        </w:rPr>
        <w:t xml:space="preserve">                          « 23</w:t>
      </w:r>
      <w:r w:rsidR="003571BD">
        <w:rPr>
          <w:sz w:val="28"/>
          <w:szCs w:val="28"/>
        </w:rPr>
        <w:t xml:space="preserve">» </w:t>
      </w:r>
      <w:r w:rsidR="00AB4CDB">
        <w:rPr>
          <w:sz w:val="28"/>
          <w:szCs w:val="28"/>
        </w:rPr>
        <w:t>января</w:t>
      </w:r>
      <w:r w:rsidR="003571BD">
        <w:rPr>
          <w:sz w:val="28"/>
          <w:szCs w:val="28"/>
        </w:rPr>
        <w:t xml:space="preserve"> 2023 года</w:t>
      </w: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D71541">
      <w:pPr>
        <w:widowControl w:val="0"/>
        <w:jc w:val="center"/>
        <w:outlineLvl w:val="0"/>
        <w:rPr>
          <w:sz w:val="24"/>
          <w:szCs w:val="24"/>
        </w:rPr>
      </w:pPr>
    </w:p>
    <w:p w:rsidR="00D71541" w:rsidRDefault="003571BD">
      <w:pPr>
        <w:widowControl w:val="0"/>
        <w:jc w:val="center"/>
        <w:outlineLvl w:val="0"/>
        <w:rPr>
          <w:b/>
          <w:bCs/>
          <w:sz w:val="28"/>
          <w:szCs w:val="28"/>
        </w:rPr>
      </w:pPr>
      <w:r>
        <w:rPr>
          <w:b/>
          <w:bCs/>
          <w:sz w:val="28"/>
          <w:szCs w:val="28"/>
        </w:rPr>
        <w:t xml:space="preserve">ДОКУМЕНТАЦИЯ </w:t>
      </w:r>
    </w:p>
    <w:p w:rsidR="00D71541" w:rsidRDefault="003571BD">
      <w:pPr>
        <w:widowControl w:val="0"/>
        <w:jc w:val="center"/>
        <w:outlineLvl w:val="0"/>
        <w:rPr>
          <w:b/>
          <w:bCs/>
          <w:sz w:val="28"/>
          <w:szCs w:val="28"/>
        </w:rPr>
      </w:pPr>
      <w:r>
        <w:rPr>
          <w:b/>
          <w:bCs/>
          <w:sz w:val="28"/>
          <w:szCs w:val="28"/>
        </w:rPr>
        <w:t>ОБ АУКЦИОНЕ В ЭЛЕКТРОННОЙ ФОРМЕ</w:t>
      </w:r>
    </w:p>
    <w:p w:rsidR="00D71541" w:rsidRDefault="00D71541">
      <w:pPr>
        <w:widowControl w:val="0"/>
        <w:jc w:val="center"/>
        <w:outlineLvl w:val="0"/>
        <w:rPr>
          <w:b/>
          <w:bCs/>
          <w:sz w:val="28"/>
          <w:szCs w:val="28"/>
        </w:rPr>
      </w:pPr>
    </w:p>
    <w:p w:rsidR="00D71541" w:rsidRDefault="003571BD">
      <w:pPr>
        <w:widowControl w:val="0"/>
        <w:jc w:val="center"/>
        <w:outlineLvl w:val="0"/>
        <w:rPr>
          <w:b/>
          <w:bCs/>
          <w:sz w:val="28"/>
          <w:szCs w:val="28"/>
        </w:rPr>
      </w:pPr>
      <w:r>
        <w:rPr>
          <w:b/>
          <w:bCs/>
          <w:sz w:val="28"/>
          <w:szCs w:val="28"/>
        </w:rPr>
        <w:t xml:space="preserve">на право заключения договора </w:t>
      </w:r>
    </w:p>
    <w:p w:rsidR="00F73E5C" w:rsidRDefault="003571BD">
      <w:pPr>
        <w:widowControl w:val="0"/>
        <w:ind w:firstLine="851"/>
        <w:jc w:val="center"/>
        <w:outlineLvl w:val="0"/>
        <w:rPr>
          <w:b/>
          <w:bCs/>
          <w:sz w:val="28"/>
          <w:szCs w:val="28"/>
        </w:rPr>
      </w:pPr>
      <w:r>
        <w:rPr>
          <w:b/>
          <w:bCs/>
          <w:sz w:val="28"/>
          <w:szCs w:val="28"/>
        </w:rPr>
        <w:t xml:space="preserve">по поставке  </w:t>
      </w:r>
      <w:r w:rsidR="00F73E5C">
        <w:rPr>
          <w:b/>
          <w:bCs/>
          <w:sz w:val="28"/>
          <w:szCs w:val="28"/>
        </w:rPr>
        <w:t>типографской продукции</w:t>
      </w:r>
      <w:r>
        <w:rPr>
          <w:b/>
          <w:bCs/>
          <w:sz w:val="28"/>
          <w:szCs w:val="28"/>
        </w:rPr>
        <w:t xml:space="preserve"> для нужд </w:t>
      </w:r>
      <w:r w:rsidR="00F73E5C">
        <w:rPr>
          <w:b/>
          <w:bCs/>
          <w:sz w:val="28"/>
          <w:szCs w:val="28"/>
        </w:rPr>
        <w:t xml:space="preserve">Самарского отряда </w:t>
      </w:r>
    </w:p>
    <w:p w:rsidR="00D71541" w:rsidRPr="00F73E5C" w:rsidRDefault="003571BD" w:rsidP="00F73E5C">
      <w:pPr>
        <w:widowControl w:val="0"/>
        <w:ind w:firstLine="851"/>
        <w:jc w:val="center"/>
        <w:outlineLvl w:val="0"/>
        <w:rPr>
          <w:color w:val="000000"/>
          <w:sz w:val="22"/>
          <w:szCs w:val="22"/>
        </w:rPr>
      </w:pPr>
      <w:r>
        <w:rPr>
          <w:b/>
          <w:bCs/>
          <w:sz w:val="28"/>
          <w:szCs w:val="28"/>
        </w:rPr>
        <w:t>Волжского филиала</w:t>
      </w:r>
      <w:r>
        <w:rPr>
          <w:color w:val="000000"/>
          <w:sz w:val="22"/>
          <w:szCs w:val="22"/>
        </w:rPr>
        <w:t xml:space="preserve"> </w:t>
      </w:r>
      <w:r>
        <w:rPr>
          <w:b/>
          <w:bCs/>
          <w:color w:val="000000"/>
          <w:sz w:val="28"/>
          <w:szCs w:val="28"/>
        </w:rPr>
        <w:t>ФГП ВО ЖДТ России</w:t>
      </w:r>
      <w:r>
        <w:rPr>
          <w:b/>
          <w:bCs/>
          <w:sz w:val="28"/>
          <w:szCs w:val="28"/>
        </w:rPr>
        <w:t xml:space="preserve"> </w:t>
      </w: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widowControl w:val="0"/>
        <w:jc w:val="both"/>
        <w:rPr>
          <w:sz w:val="24"/>
          <w:szCs w:val="24"/>
        </w:rPr>
      </w:pPr>
    </w:p>
    <w:p w:rsidR="00D71541" w:rsidRDefault="00D71541">
      <w:pPr>
        <w:rPr>
          <w:b/>
          <w:bCs/>
          <w:sz w:val="24"/>
          <w:szCs w:val="24"/>
        </w:rPr>
      </w:pPr>
    </w:p>
    <w:p w:rsidR="00D71541" w:rsidRDefault="00D71541">
      <w:pPr>
        <w:rPr>
          <w:b/>
          <w:bCs/>
          <w:sz w:val="24"/>
          <w:szCs w:val="24"/>
        </w:rPr>
      </w:pPr>
    </w:p>
    <w:p w:rsidR="00D71541" w:rsidRDefault="00D71541">
      <w:pPr>
        <w:rPr>
          <w:b/>
          <w:bCs/>
          <w:sz w:val="24"/>
          <w:szCs w:val="24"/>
        </w:rPr>
      </w:pPr>
    </w:p>
    <w:p w:rsidR="00D71541" w:rsidRDefault="00D71541">
      <w:pPr>
        <w:rPr>
          <w:b/>
          <w:bCs/>
          <w:sz w:val="24"/>
          <w:szCs w:val="24"/>
        </w:rPr>
      </w:pPr>
    </w:p>
    <w:p w:rsidR="00D71541" w:rsidRDefault="00D71541">
      <w:pPr>
        <w:rPr>
          <w:b/>
          <w:bCs/>
          <w:sz w:val="24"/>
          <w:szCs w:val="24"/>
        </w:rPr>
      </w:pPr>
    </w:p>
    <w:p w:rsidR="00D71541" w:rsidRDefault="00D71541">
      <w:pPr>
        <w:rPr>
          <w:b/>
          <w:bCs/>
          <w:sz w:val="24"/>
          <w:szCs w:val="24"/>
        </w:rPr>
      </w:pPr>
    </w:p>
    <w:p w:rsidR="00D71541" w:rsidRDefault="00D71541">
      <w:pPr>
        <w:rPr>
          <w:b/>
          <w:bCs/>
          <w:sz w:val="24"/>
          <w:szCs w:val="24"/>
        </w:rPr>
      </w:pPr>
    </w:p>
    <w:p w:rsidR="00AB4CDB" w:rsidRPr="00F40631" w:rsidRDefault="00AB4CDB" w:rsidP="00F73E5C">
      <w:pPr>
        <w:autoSpaceDE w:val="0"/>
        <w:autoSpaceDN w:val="0"/>
        <w:adjustRightInd w:val="0"/>
        <w:ind w:left="851" w:right="564" w:firstLine="709"/>
        <w:jc w:val="both"/>
        <w:rPr>
          <w:sz w:val="24"/>
          <w:szCs w:val="24"/>
        </w:rPr>
      </w:pPr>
      <w:r w:rsidRPr="00F40631">
        <w:rPr>
          <w:sz w:val="24"/>
          <w:szCs w:val="24"/>
        </w:rPr>
        <w:t>Настоящая документация является неотъемлемой частью извещения о проведен</w:t>
      </w:r>
      <w:proofErr w:type="gramStart"/>
      <w:r w:rsidRPr="00F40631">
        <w:rPr>
          <w:sz w:val="24"/>
          <w:szCs w:val="24"/>
        </w:rPr>
        <w:t>ии  ау</w:t>
      </w:r>
      <w:proofErr w:type="gramEnd"/>
      <w:r w:rsidRPr="00F40631">
        <w:rPr>
          <w:sz w:val="24"/>
          <w:szCs w:val="24"/>
        </w:rPr>
        <w:t>кциона в электронной форме, размещенного в единой информационной системе в сфере закупок.</w:t>
      </w:r>
    </w:p>
    <w:p w:rsidR="00D71541" w:rsidRDefault="00D71541">
      <w:pPr>
        <w:jc w:val="center"/>
        <w:rPr>
          <w:b/>
          <w:bCs/>
          <w:sz w:val="24"/>
          <w:szCs w:val="24"/>
        </w:rPr>
      </w:pPr>
    </w:p>
    <w:p w:rsidR="00D71541" w:rsidRDefault="003571BD">
      <w:pPr>
        <w:jc w:val="center"/>
        <w:rPr>
          <w:sz w:val="28"/>
          <w:szCs w:val="28"/>
        </w:rPr>
      </w:pPr>
      <w:r>
        <w:rPr>
          <w:sz w:val="28"/>
          <w:szCs w:val="28"/>
        </w:rPr>
        <w:t>г. Самара</w:t>
      </w:r>
    </w:p>
    <w:p w:rsidR="00D71541" w:rsidRDefault="003571BD">
      <w:pPr>
        <w:jc w:val="center"/>
        <w:rPr>
          <w:sz w:val="28"/>
          <w:szCs w:val="28"/>
        </w:rPr>
        <w:sectPr w:rsidR="00D71541">
          <w:headerReference w:type="default" r:id="rId12"/>
          <w:pgSz w:w="11906" w:h="16838"/>
          <w:pgMar w:top="494" w:right="569" w:bottom="0" w:left="0" w:header="437" w:footer="0" w:gutter="0"/>
          <w:cols w:space="720"/>
          <w:formProt w:val="0"/>
          <w:docGrid w:linePitch="272"/>
        </w:sectPr>
      </w:pPr>
      <w:r>
        <w:rPr>
          <w:sz w:val="28"/>
          <w:szCs w:val="28"/>
        </w:rPr>
        <w:t>2023год</w:t>
      </w:r>
    </w:p>
    <w:p w:rsidR="00AB4CDB" w:rsidRPr="00F40631" w:rsidRDefault="00AB4CDB" w:rsidP="00AB4CDB">
      <w:pPr>
        <w:jc w:val="center"/>
        <w:rPr>
          <w:rFonts w:ascii="Times New Roman CYR" w:hAnsi="Times New Roman CYR" w:cs="Times New Roman CYR"/>
          <w:b/>
          <w:bCs/>
          <w:sz w:val="24"/>
          <w:szCs w:val="24"/>
        </w:rPr>
      </w:pPr>
      <w:r w:rsidRPr="00F40631">
        <w:rPr>
          <w:rFonts w:ascii="Times New Roman CYR" w:hAnsi="Times New Roman CYR" w:cs="Times New Roman CYR"/>
          <w:b/>
          <w:bCs/>
          <w:sz w:val="24"/>
          <w:szCs w:val="24"/>
        </w:rPr>
        <w:lastRenderedPageBreak/>
        <w:t>СОДЕРЖАНИЕ ДОКУМЕНТАЦИИ</w:t>
      </w:r>
    </w:p>
    <w:p w:rsidR="00AB4CDB" w:rsidRPr="00F40631" w:rsidRDefault="00AB4CDB" w:rsidP="00AB4CDB">
      <w:pPr>
        <w:jc w:val="center"/>
        <w:rPr>
          <w:rFonts w:ascii="Times New Roman CYR" w:hAnsi="Times New Roman CYR" w:cs="Times New Roman CYR"/>
          <w:b/>
          <w:bCs/>
          <w:sz w:val="24"/>
          <w:szCs w:val="24"/>
        </w:rPr>
      </w:pPr>
      <w:r w:rsidRPr="00F40631">
        <w:rPr>
          <w:rFonts w:ascii="Times New Roman CYR" w:hAnsi="Times New Roman CYR" w:cs="Times New Roman CYR"/>
          <w:b/>
          <w:bCs/>
          <w:sz w:val="24"/>
          <w:szCs w:val="24"/>
        </w:rPr>
        <w:t>ОБ  АУКЦИОНЕ В ЭЛЕКТРОННОЙ ФОРМЕ</w:t>
      </w:r>
    </w:p>
    <w:p w:rsidR="00AB4CDB" w:rsidRPr="00F40631" w:rsidRDefault="00AB4CDB" w:rsidP="00AB4CDB">
      <w:pPr>
        <w:widowControl w:val="0"/>
        <w:suppressLineNumbers/>
        <w:autoSpaceDE w:val="0"/>
        <w:autoSpaceDN w:val="0"/>
        <w:adjustRightInd w:val="0"/>
        <w:ind w:firstLine="709"/>
        <w:jc w:val="center"/>
        <w:rPr>
          <w:rFonts w:ascii="Times New Roman CYR" w:hAnsi="Times New Roman CYR" w:cs="Times New Roman CYR"/>
          <w:sz w:val="24"/>
          <w:szCs w:val="24"/>
        </w:rPr>
      </w:pPr>
    </w:p>
    <w:p w:rsidR="00AB4CDB" w:rsidRPr="00F40631" w:rsidRDefault="00AB4CDB" w:rsidP="00AB4CDB">
      <w:pPr>
        <w:widowControl w:val="0"/>
        <w:suppressLineNumbers/>
        <w:autoSpaceDE w:val="0"/>
        <w:autoSpaceDN w:val="0"/>
        <w:adjustRightInd w:val="0"/>
        <w:ind w:firstLine="709"/>
        <w:rPr>
          <w:sz w:val="24"/>
          <w:szCs w:val="24"/>
        </w:rPr>
      </w:pPr>
      <w:r w:rsidRPr="00F40631">
        <w:rPr>
          <w:sz w:val="24"/>
          <w:szCs w:val="24"/>
        </w:rPr>
        <w:t>Раздел </w:t>
      </w:r>
      <w:r w:rsidRPr="00F40631">
        <w:rPr>
          <w:sz w:val="24"/>
          <w:szCs w:val="24"/>
          <w:lang w:val="en-US"/>
        </w:rPr>
        <w:t>I</w:t>
      </w:r>
      <w:r w:rsidRPr="00F40631">
        <w:rPr>
          <w:sz w:val="24"/>
          <w:szCs w:val="24"/>
        </w:rPr>
        <w:t>. Общие положения</w:t>
      </w:r>
    </w:p>
    <w:p w:rsidR="00AB4CDB" w:rsidRPr="00F40631" w:rsidRDefault="00AB4CDB" w:rsidP="00AB4CDB">
      <w:pPr>
        <w:widowControl w:val="0"/>
        <w:suppressLineNumbers/>
        <w:autoSpaceDE w:val="0"/>
        <w:autoSpaceDN w:val="0"/>
        <w:adjustRightInd w:val="0"/>
        <w:ind w:firstLine="709"/>
        <w:rPr>
          <w:sz w:val="24"/>
          <w:szCs w:val="24"/>
        </w:rPr>
      </w:pPr>
    </w:p>
    <w:p w:rsidR="00AB4CDB" w:rsidRPr="00F40631" w:rsidRDefault="00AB4CDB" w:rsidP="00AB4CDB">
      <w:pPr>
        <w:widowControl w:val="0"/>
        <w:suppressLineNumbers/>
        <w:autoSpaceDE w:val="0"/>
        <w:autoSpaceDN w:val="0"/>
        <w:adjustRightInd w:val="0"/>
        <w:ind w:firstLine="709"/>
        <w:rPr>
          <w:sz w:val="24"/>
          <w:szCs w:val="24"/>
        </w:rPr>
      </w:pPr>
      <w:r w:rsidRPr="00F40631">
        <w:rPr>
          <w:sz w:val="24"/>
          <w:szCs w:val="24"/>
        </w:rPr>
        <w:t>Раздел </w:t>
      </w:r>
      <w:r w:rsidRPr="00F40631">
        <w:rPr>
          <w:sz w:val="24"/>
          <w:szCs w:val="24"/>
          <w:lang w:val="en-US"/>
        </w:rPr>
        <w:t>II</w:t>
      </w:r>
      <w:r w:rsidRPr="00F40631">
        <w:rPr>
          <w:sz w:val="24"/>
          <w:szCs w:val="24"/>
        </w:rPr>
        <w:t>. Информационная карта  аукциона в электронной форме</w:t>
      </w:r>
    </w:p>
    <w:p w:rsidR="00AB4CDB" w:rsidRPr="00F40631" w:rsidRDefault="00AB4CDB" w:rsidP="00AB4CDB">
      <w:pPr>
        <w:widowControl w:val="0"/>
        <w:suppressLineNumbers/>
        <w:autoSpaceDE w:val="0"/>
        <w:autoSpaceDN w:val="0"/>
        <w:adjustRightInd w:val="0"/>
        <w:ind w:firstLine="709"/>
        <w:rPr>
          <w:sz w:val="24"/>
          <w:szCs w:val="24"/>
        </w:rPr>
      </w:pPr>
    </w:p>
    <w:p w:rsidR="00AB4CDB" w:rsidRPr="00F40631" w:rsidRDefault="00AB4CDB" w:rsidP="00AB4CDB">
      <w:pPr>
        <w:widowControl w:val="0"/>
        <w:suppressLineNumbers/>
        <w:autoSpaceDE w:val="0"/>
        <w:autoSpaceDN w:val="0"/>
        <w:adjustRightInd w:val="0"/>
        <w:ind w:firstLine="709"/>
        <w:rPr>
          <w:sz w:val="24"/>
          <w:szCs w:val="24"/>
        </w:rPr>
      </w:pPr>
      <w:r w:rsidRPr="00F40631">
        <w:rPr>
          <w:sz w:val="24"/>
          <w:szCs w:val="24"/>
        </w:rPr>
        <w:t>Раздел III. Описание предмета закупки (техническое задание)</w:t>
      </w:r>
    </w:p>
    <w:p w:rsidR="00AB4CDB" w:rsidRPr="00F40631" w:rsidRDefault="00AB4CDB" w:rsidP="00AB4CDB">
      <w:pPr>
        <w:widowControl w:val="0"/>
        <w:suppressLineNumbers/>
        <w:autoSpaceDE w:val="0"/>
        <w:autoSpaceDN w:val="0"/>
        <w:adjustRightInd w:val="0"/>
        <w:ind w:firstLine="709"/>
        <w:rPr>
          <w:sz w:val="24"/>
          <w:szCs w:val="24"/>
        </w:rPr>
      </w:pPr>
    </w:p>
    <w:p w:rsidR="00AB4CDB" w:rsidRPr="00F40631" w:rsidRDefault="00AB4CDB" w:rsidP="00AB4CDB">
      <w:pPr>
        <w:widowControl w:val="0"/>
        <w:suppressLineNumbers/>
        <w:autoSpaceDE w:val="0"/>
        <w:autoSpaceDN w:val="0"/>
        <w:adjustRightInd w:val="0"/>
        <w:ind w:firstLine="709"/>
        <w:rPr>
          <w:sz w:val="24"/>
          <w:szCs w:val="24"/>
        </w:rPr>
      </w:pPr>
      <w:r w:rsidRPr="00F40631">
        <w:rPr>
          <w:sz w:val="24"/>
          <w:szCs w:val="24"/>
        </w:rPr>
        <w:t>Раздел I</w:t>
      </w:r>
      <w:r w:rsidRPr="00F40631">
        <w:rPr>
          <w:sz w:val="24"/>
          <w:szCs w:val="24"/>
          <w:lang w:val="en-US"/>
        </w:rPr>
        <w:t>V</w:t>
      </w:r>
      <w:r w:rsidRPr="00F40631">
        <w:rPr>
          <w:sz w:val="24"/>
          <w:szCs w:val="24"/>
        </w:rPr>
        <w:t>. Обоснование начальной (максимальной) цены договора</w:t>
      </w:r>
    </w:p>
    <w:p w:rsidR="00AB4CDB" w:rsidRPr="00F40631" w:rsidRDefault="00AB4CDB" w:rsidP="00AB4CDB">
      <w:pPr>
        <w:widowControl w:val="0"/>
        <w:suppressLineNumbers/>
        <w:autoSpaceDE w:val="0"/>
        <w:autoSpaceDN w:val="0"/>
        <w:adjustRightInd w:val="0"/>
        <w:ind w:firstLine="709"/>
        <w:rPr>
          <w:sz w:val="24"/>
          <w:szCs w:val="24"/>
        </w:rPr>
      </w:pPr>
    </w:p>
    <w:p w:rsidR="00AB4CDB" w:rsidRPr="00F40631" w:rsidRDefault="00AB4CDB" w:rsidP="00AB4CDB">
      <w:pPr>
        <w:widowControl w:val="0"/>
        <w:suppressLineNumbers/>
        <w:autoSpaceDE w:val="0"/>
        <w:autoSpaceDN w:val="0"/>
        <w:adjustRightInd w:val="0"/>
        <w:ind w:firstLine="709"/>
        <w:jc w:val="both"/>
        <w:rPr>
          <w:sz w:val="24"/>
          <w:szCs w:val="24"/>
        </w:rPr>
      </w:pPr>
      <w:r w:rsidRPr="00F40631">
        <w:rPr>
          <w:sz w:val="24"/>
          <w:szCs w:val="24"/>
        </w:rPr>
        <w:t>Раздел V. Образцы форм для заполнения участниками закупки (рекомендуемые формы)</w:t>
      </w:r>
    </w:p>
    <w:p w:rsidR="00AB4CDB" w:rsidRPr="00F40631" w:rsidRDefault="00AB4CDB" w:rsidP="00AB4CDB">
      <w:pPr>
        <w:widowControl w:val="0"/>
        <w:suppressLineNumbers/>
        <w:autoSpaceDE w:val="0"/>
        <w:autoSpaceDN w:val="0"/>
        <w:adjustRightInd w:val="0"/>
        <w:ind w:firstLine="709"/>
        <w:rPr>
          <w:sz w:val="24"/>
          <w:szCs w:val="24"/>
        </w:rPr>
      </w:pPr>
    </w:p>
    <w:p w:rsidR="00AB4CDB" w:rsidRPr="00F40631" w:rsidRDefault="00AB4CDB" w:rsidP="00AB4CDB">
      <w:pPr>
        <w:widowControl w:val="0"/>
        <w:suppressLineNumbers/>
        <w:autoSpaceDE w:val="0"/>
        <w:autoSpaceDN w:val="0"/>
        <w:adjustRightInd w:val="0"/>
        <w:ind w:firstLine="709"/>
        <w:rPr>
          <w:sz w:val="24"/>
          <w:szCs w:val="24"/>
        </w:rPr>
      </w:pPr>
      <w:r w:rsidRPr="00F40631">
        <w:rPr>
          <w:sz w:val="24"/>
          <w:szCs w:val="24"/>
        </w:rPr>
        <w:t>Раздел </w:t>
      </w:r>
      <w:r w:rsidRPr="00F40631">
        <w:rPr>
          <w:sz w:val="24"/>
          <w:szCs w:val="24"/>
          <w:lang w:val="en-US"/>
        </w:rPr>
        <w:t>VI</w:t>
      </w:r>
      <w:r w:rsidRPr="00F40631">
        <w:rPr>
          <w:sz w:val="24"/>
          <w:szCs w:val="24"/>
        </w:rPr>
        <w:t>. Проект договора</w:t>
      </w:r>
    </w:p>
    <w:p w:rsidR="00AB4CDB" w:rsidRPr="00F40631" w:rsidRDefault="00AB4CDB" w:rsidP="00AB4CDB">
      <w:pPr>
        <w:widowControl w:val="0"/>
        <w:autoSpaceDE w:val="0"/>
        <w:autoSpaceDN w:val="0"/>
        <w:adjustRightInd w:val="0"/>
        <w:ind w:firstLine="720"/>
        <w:jc w:val="center"/>
        <w:outlineLvl w:val="0"/>
        <w:rPr>
          <w:rFonts w:ascii="Times New Roman CYR" w:hAnsi="Times New Roman CYR" w:cs="Times New Roman CYR"/>
          <w:sz w:val="24"/>
          <w:szCs w:val="24"/>
        </w:rPr>
      </w:pPr>
    </w:p>
    <w:p w:rsidR="00AB4CDB" w:rsidRPr="00F40631" w:rsidRDefault="00AB4CDB" w:rsidP="00AB4CDB">
      <w:pPr>
        <w:widowControl w:val="0"/>
        <w:suppressLineNumbers/>
        <w:autoSpaceDE w:val="0"/>
        <w:autoSpaceDN w:val="0"/>
        <w:adjustRightInd w:val="0"/>
        <w:ind w:firstLine="709"/>
        <w:jc w:val="both"/>
        <w:rPr>
          <w:b/>
          <w:bCs/>
          <w:u w:val="single"/>
        </w:rPr>
      </w:pPr>
      <w:r w:rsidRPr="00F40631">
        <w:rPr>
          <w:rFonts w:ascii="Times New Roman CYR" w:hAnsi="Times New Roman CYR" w:cs="Times New Roman CYR"/>
          <w:sz w:val="24"/>
          <w:szCs w:val="24"/>
        </w:rPr>
        <w:br w:type="page"/>
      </w:r>
      <w:r w:rsidRPr="00F40631">
        <w:rPr>
          <w:b/>
          <w:bCs/>
          <w:u w:val="single"/>
        </w:rPr>
        <w:lastRenderedPageBreak/>
        <w:t xml:space="preserve">Раздел </w:t>
      </w:r>
      <w:r w:rsidRPr="00F40631">
        <w:rPr>
          <w:b/>
          <w:bCs/>
          <w:u w:val="single"/>
          <w:lang w:val="en-US"/>
        </w:rPr>
        <w:t>I</w:t>
      </w:r>
      <w:r w:rsidRPr="00F40631">
        <w:rPr>
          <w:b/>
          <w:bCs/>
          <w:u w:val="single"/>
        </w:rPr>
        <w:t>. Общие положения</w:t>
      </w:r>
    </w:p>
    <w:p w:rsidR="00AB4CDB" w:rsidRPr="00F40631" w:rsidRDefault="00AB4CDB" w:rsidP="00AB4CDB">
      <w:pPr>
        <w:widowControl w:val="0"/>
        <w:suppressLineNumbers/>
        <w:tabs>
          <w:tab w:val="left" w:pos="1100"/>
        </w:tabs>
        <w:autoSpaceDE w:val="0"/>
        <w:autoSpaceDN w:val="0"/>
        <w:adjustRightInd w:val="0"/>
        <w:ind w:firstLine="709"/>
        <w:jc w:val="both"/>
        <w:rPr>
          <w:b/>
          <w:bCs/>
          <w:u w:val="single"/>
        </w:rPr>
      </w:pPr>
      <w:r>
        <w:rPr>
          <w:b/>
          <w:bCs/>
          <w:u w:val="single"/>
        </w:rPr>
        <w:tab/>
      </w:r>
    </w:p>
    <w:p w:rsidR="00AB4CDB" w:rsidRPr="00F40631" w:rsidRDefault="00AB4CDB" w:rsidP="00AB4CDB">
      <w:pPr>
        <w:widowControl w:val="0"/>
        <w:suppressLineNumbers/>
        <w:autoSpaceDE w:val="0"/>
        <w:autoSpaceDN w:val="0"/>
        <w:adjustRightInd w:val="0"/>
        <w:ind w:firstLine="709"/>
        <w:jc w:val="both"/>
        <w:rPr>
          <w:b/>
          <w:bCs/>
          <w:u w:val="single"/>
        </w:rPr>
      </w:pPr>
      <w:r w:rsidRPr="00F40631">
        <w:rPr>
          <w:b/>
          <w:bCs/>
        </w:rPr>
        <w:t>1. Законодательное регулирование.</w:t>
      </w:r>
    </w:p>
    <w:p w:rsidR="00AB4CDB" w:rsidRPr="00F40631" w:rsidRDefault="00AB4CDB" w:rsidP="00AB4CDB">
      <w:pPr>
        <w:tabs>
          <w:tab w:val="num" w:pos="960"/>
          <w:tab w:val="num" w:pos="1004"/>
        </w:tabs>
        <w:ind w:firstLine="709"/>
        <w:jc w:val="both"/>
      </w:pPr>
      <w:proofErr w:type="gramStart"/>
      <w:r w:rsidRPr="00F40631">
        <w:t>Настоящая документация об открытом аукционе в электронной форме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sidRPr="00F40631">
        <w:rPr>
          <w:lang w:val="en-US"/>
        </w:rPr>
        <w:t> </w:t>
      </w:r>
      <w:r w:rsidRPr="00F40631">
        <w:t>закупках товаров, работ, услуг отдельными видами юридических лиц» (далее – Закон №</w:t>
      </w:r>
      <w:r w:rsidRPr="00F40631">
        <w:rPr>
          <w:lang w:val="en-US"/>
        </w:rPr>
        <w:t> </w:t>
      </w:r>
      <w:r w:rsidRPr="00F40631">
        <w:t>223-ФЗ), Федеральным законом от 26 июля 2006 г. № 135-ФЗ «О защите конкуренции», Федеральным законом от 06 апреля</w:t>
      </w:r>
      <w:proofErr w:type="gramEnd"/>
      <w:r w:rsidRPr="00F40631">
        <w:t xml:space="preserve"> </w:t>
      </w:r>
      <w:proofErr w:type="gramStart"/>
      <w:r w:rsidRPr="00F40631">
        <w:t>2011 г. № 63-ФЗ «Об электронной подписи», постановлением Правительства Российской Федерации от 11 декабря 2014 г. № 1352 «Об</w:t>
      </w:r>
      <w:r w:rsidRPr="00F40631">
        <w:rPr>
          <w:lang w:val="en-US"/>
        </w:rPr>
        <w:t> </w:t>
      </w:r>
      <w:r w:rsidRPr="00F40631">
        <w:t>особенностях участия субъектов малого и среднего предпринимательства в закупках товаров, работ, услуг отдельными видами юридических лиц»,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w:t>
      </w:r>
      <w:proofErr w:type="gramEnd"/>
      <w:r w:rsidRPr="00F40631">
        <w:t xml:space="preserve"> правовыми актами, регулирующими отношения в сфере закупок товаров, работ, услуг для отдельных видов юридических лиц.</w:t>
      </w:r>
    </w:p>
    <w:p w:rsidR="00AB4CDB" w:rsidRPr="00F40631" w:rsidRDefault="00AB4CDB" w:rsidP="00AB4CDB">
      <w:pPr>
        <w:widowControl w:val="0"/>
        <w:tabs>
          <w:tab w:val="num" w:pos="1307"/>
        </w:tabs>
        <w:adjustRightInd w:val="0"/>
        <w:ind w:firstLine="709"/>
        <w:jc w:val="both"/>
        <w:textAlignment w:val="baseline"/>
      </w:pPr>
      <w:proofErr w:type="gramStart"/>
      <w:r w:rsidRPr="00F40631">
        <w:t>Целями регулирования Закона № 223-ФЗ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w:t>
      </w:r>
      <w:proofErr w:type="gramEnd"/>
      <w:r w:rsidRPr="00F40631">
        <w:t xml:space="preserve">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B4CDB" w:rsidRPr="00F40631" w:rsidRDefault="00AB4CDB" w:rsidP="00AB4CDB">
      <w:pPr>
        <w:widowControl w:val="0"/>
        <w:tabs>
          <w:tab w:val="num" w:pos="1307"/>
        </w:tabs>
        <w:adjustRightInd w:val="0"/>
        <w:ind w:firstLine="709"/>
        <w:jc w:val="both"/>
        <w:textAlignment w:val="baseline"/>
      </w:pPr>
      <w:r w:rsidRPr="00F40631">
        <w:t>В части, прямо не урегулированной законодательством Российской Федерации, проведение аукциона в электронной форме регулируется настоящей документацией об аукционе в электронной форме.</w:t>
      </w:r>
    </w:p>
    <w:p w:rsidR="00AB4CDB" w:rsidRPr="00F40631" w:rsidRDefault="00AB4CDB" w:rsidP="00AB4CDB">
      <w:pPr>
        <w:widowControl w:val="0"/>
        <w:suppressLineNumbers/>
        <w:autoSpaceDE w:val="0"/>
        <w:autoSpaceDN w:val="0"/>
        <w:adjustRightInd w:val="0"/>
        <w:ind w:firstLine="709"/>
        <w:jc w:val="both"/>
      </w:pPr>
    </w:p>
    <w:p w:rsidR="00AB4CDB" w:rsidRPr="00F40631" w:rsidRDefault="00AB4CDB" w:rsidP="00AB4CDB">
      <w:pPr>
        <w:widowControl w:val="0"/>
        <w:autoSpaceDE w:val="0"/>
        <w:autoSpaceDN w:val="0"/>
        <w:adjustRightInd w:val="0"/>
        <w:ind w:firstLine="709"/>
        <w:jc w:val="both"/>
        <w:rPr>
          <w:b/>
          <w:bCs/>
        </w:rPr>
      </w:pPr>
      <w:r w:rsidRPr="00F40631">
        <w:rPr>
          <w:b/>
          <w:bCs/>
        </w:rPr>
        <w:t>2. Термины и определения, используемые при проведен</w:t>
      </w:r>
      <w:proofErr w:type="gramStart"/>
      <w:r w:rsidRPr="00F40631">
        <w:rPr>
          <w:b/>
          <w:bCs/>
        </w:rPr>
        <w:t>ии ау</w:t>
      </w:r>
      <w:proofErr w:type="gramEnd"/>
      <w:r w:rsidRPr="00F40631">
        <w:rPr>
          <w:b/>
          <w:bCs/>
        </w:rPr>
        <w:t xml:space="preserve">кциона в электронной форме </w:t>
      </w:r>
    </w:p>
    <w:p w:rsidR="00AB4CDB" w:rsidRPr="00EC1003" w:rsidRDefault="00AB4CDB" w:rsidP="00AB4CDB">
      <w:pPr>
        <w:widowControl w:val="0"/>
        <w:autoSpaceDE w:val="0"/>
        <w:autoSpaceDN w:val="0"/>
        <w:adjustRightInd w:val="0"/>
        <w:ind w:firstLine="709"/>
        <w:jc w:val="both"/>
        <w:rPr>
          <w:color w:val="000000"/>
        </w:rPr>
      </w:pPr>
      <w:r w:rsidRPr="00EC1003">
        <w:rPr>
          <w:b/>
          <w:bCs/>
          <w:color w:val="000000"/>
        </w:rPr>
        <w:t xml:space="preserve">Заказчик, Предприятие </w:t>
      </w:r>
      <w:r w:rsidRPr="00EC1003">
        <w:rPr>
          <w:color w:val="000000"/>
        </w:rPr>
        <w:t>– федеральное государственное предприятие «Ведомственная охрана железнодорожного транспорта Российской Федерации».</w:t>
      </w:r>
    </w:p>
    <w:p w:rsidR="00AB4CDB" w:rsidRPr="00EC1003" w:rsidRDefault="00AB4CDB" w:rsidP="00AB4CDB">
      <w:pPr>
        <w:widowControl w:val="0"/>
        <w:autoSpaceDE w:val="0"/>
        <w:autoSpaceDN w:val="0"/>
        <w:adjustRightInd w:val="0"/>
        <w:ind w:firstLine="709"/>
        <w:jc w:val="both"/>
        <w:rPr>
          <w:color w:val="000000"/>
        </w:rPr>
      </w:pPr>
      <w:r w:rsidRPr="00EC1003">
        <w:rPr>
          <w:b/>
          <w:color w:val="000000"/>
        </w:rPr>
        <w:t>Руководитель Заказчика, Генеральный директор</w:t>
      </w:r>
      <w:r w:rsidRPr="00EC1003">
        <w:rPr>
          <w:color w:val="000000"/>
        </w:rPr>
        <w:t xml:space="preserve"> - генеральный директор Предприятия.</w:t>
      </w:r>
    </w:p>
    <w:p w:rsidR="00AB4CDB" w:rsidRPr="004A3B5F" w:rsidRDefault="00AB4CDB" w:rsidP="00AB4CDB">
      <w:pPr>
        <w:widowControl w:val="0"/>
        <w:autoSpaceDE w:val="0"/>
        <w:autoSpaceDN w:val="0"/>
        <w:adjustRightInd w:val="0"/>
        <w:ind w:firstLine="709"/>
        <w:jc w:val="both"/>
      </w:pPr>
      <w:proofErr w:type="gramStart"/>
      <w:r w:rsidRPr="00EC1003">
        <w:rPr>
          <w:b/>
          <w:bCs/>
          <w:color w:val="000000"/>
        </w:rPr>
        <w:t xml:space="preserve">Участник закупки </w:t>
      </w:r>
      <w:r w:rsidRPr="00EC1003">
        <w:rPr>
          <w:color w:val="000000"/>
        </w:rPr>
        <w:t>- </w:t>
      </w:r>
      <w:r w:rsidRPr="006D6D20">
        <w:rPr>
          <w:color w:val="00000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Закон № 255-ФЗ), либо любое физическое</w:t>
      </w:r>
      <w:proofErr w:type="gramEnd"/>
      <w:r w:rsidRPr="006D6D20">
        <w:rPr>
          <w:color w:val="000000"/>
        </w:rPr>
        <w:t xml:space="preserve">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r w:rsidRPr="006D6D20">
        <w:t>.</w:t>
      </w:r>
    </w:p>
    <w:p w:rsidR="00AB4CDB" w:rsidRPr="00EC1003" w:rsidRDefault="00AB4CDB" w:rsidP="00AB4CDB">
      <w:pPr>
        <w:autoSpaceDE w:val="0"/>
        <w:autoSpaceDN w:val="0"/>
        <w:ind w:firstLine="709"/>
        <w:jc w:val="both"/>
      </w:pPr>
      <w:r w:rsidRPr="00EC1003">
        <w:rPr>
          <w:b/>
          <w:bCs/>
        </w:rPr>
        <w:t>Инициатор закупки</w:t>
      </w:r>
      <w:r w:rsidRPr="00EC1003">
        <w:t xml:space="preserve"> – заместитель генерального директора, директор филиала, первый заместитель директора филиала, заместитель директора филиала, главный инженер Предприятия/филиала, главный бухгалтер Предприятия/филиала, начальник структурного подразделения, находящегося в прямом подчинении генерального директора/директора филиала, выходящий с инициативой закупки товара, работ, услуг для обеспечения профессиональной деятельности по своему направлению.</w:t>
      </w:r>
    </w:p>
    <w:p w:rsidR="00AB4CDB" w:rsidRPr="00EC1003" w:rsidRDefault="00AB4CDB" w:rsidP="00AB4CDB">
      <w:pPr>
        <w:autoSpaceDE w:val="0"/>
        <w:autoSpaceDN w:val="0"/>
        <w:ind w:firstLine="709"/>
        <w:jc w:val="both"/>
      </w:pPr>
      <w:r w:rsidRPr="00EC1003">
        <w:t xml:space="preserve">В случае проведения закупки управлением Предприятия по заявке филиала, инициатором закупки является директор соответствующего филиала. </w:t>
      </w:r>
    </w:p>
    <w:p w:rsidR="00AB4CDB" w:rsidRPr="00EC1003" w:rsidRDefault="00AB4CDB" w:rsidP="00AB4CDB">
      <w:pPr>
        <w:autoSpaceDE w:val="0"/>
        <w:autoSpaceDN w:val="0"/>
        <w:ind w:firstLine="709"/>
        <w:jc w:val="both"/>
        <w:rPr>
          <w:color w:val="000000"/>
        </w:rPr>
      </w:pPr>
      <w:r w:rsidRPr="00EC1003">
        <w:rPr>
          <w:b/>
          <w:color w:val="000000"/>
        </w:rPr>
        <w:t>Комиссия</w:t>
      </w:r>
      <w:r w:rsidRPr="00EC1003">
        <w:rPr>
          <w:color w:val="000000"/>
        </w:rPr>
        <w:t xml:space="preserve"> – коллегиальный орган, созданный Заказчиком для определения поставщика (подрядчика, исполнителя) по результатам проведения конкурентных закупок.</w:t>
      </w:r>
    </w:p>
    <w:p w:rsidR="00AB4CDB" w:rsidRPr="00EC1003" w:rsidRDefault="00AB4CDB" w:rsidP="00AB4CDB">
      <w:pPr>
        <w:widowControl w:val="0"/>
        <w:autoSpaceDE w:val="0"/>
        <w:autoSpaceDN w:val="0"/>
        <w:adjustRightInd w:val="0"/>
        <w:ind w:firstLine="709"/>
        <w:jc w:val="both"/>
        <w:rPr>
          <w:color w:val="000000"/>
        </w:rPr>
      </w:pPr>
      <w:r w:rsidRPr="00EC1003">
        <w:rPr>
          <w:b/>
          <w:color w:val="000000"/>
        </w:rPr>
        <w:t>Товары, работы, услуги</w:t>
      </w:r>
      <w:r w:rsidRPr="00EC1003">
        <w:rPr>
          <w:color w:val="000000"/>
        </w:rPr>
        <w:t xml:space="preserve"> – любые товары, работы, услуги и иные объекты гражданских прав, приобретаемые Заказчиком в порядке, предусмотренном Положением</w:t>
      </w:r>
      <w:r w:rsidRPr="00EC1003">
        <w:t xml:space="preserve"> </w:t>
      </w:r>
      <w:r w:rsidRPr="00EC1003">
        <w:rPr>
          <w:color w:val="000000"/>
        </w:rPr>
        <w:t>о закупке;</w:t>
      </w:r>
    </w:p>
    <w:p w:rsidR="00AB4CDB" w:rsidRPr="00EC1003" w:rsidRDefault="00AB4CDB" w:rsidP="00AB4CDB">
      <w:pPr>
        <w:widowControl w:val="0"/>
        <w:autoSpaceDE w:val="0"/>
        <w:autoSpaceDN w:val="0"/>
        <w:adjustRightInd w:val="0"/>
        <w:ind w:firstLine="709"/>
        <w:jc w:val="both"/>
        <w:rPr>
          <w:color w:val="000000"/>
        </w:rPr>
      </w:pPr>
      <w:r w:rsidRPr="00EC1003">
        <w:rPr>
          <w:b/>
          <w:color w:val="000000"/>
        </w:rPr>
        <w:t>Сайт Заказчика</w:t>
      </w:r>
      <w:r w:rsidRPr="00EC1003">
        <w:rPr>
          <w:color w:val="000000"/>
        </w:rPr>
        <w:t xml:space="preserve"> – официальный сайт Предприятия в сети «Интернет» - </w:t>
      </w:r>
      <w:hyperlink r:id="rId13" w:history="1">
        <w:r w:rsidRPr="00EC1003">
          <w:rPr>
            <w:color w:val="000000"/>
          </w:rPr>
          <w:t>www.zdohrana.ru</w:t>
        </w:r>
      </w:hyperlink>
      <w:r w:rsidRPr="00EC1003">
        <w:rPr>
          <w:color w:val="000000"/>
        </w:rPr>
        <w:t>.</w:t>
      </w:r>
    </w:p>
    <w:p w:rsidR="00AB4CDB" w:rsidRPr="00EC1003" w:rsidRDefault="00AB4CDB" w:rsidP="00AB4CDB">
      <w:pPr>
        <w:ind w:firstLine="709"/>
        <w:jc w:val="both"/>
      </w:pPr>
      <w:r w:rsidRPr="00EC1003">
        <w:rPr>
          <w:b/>
        </w:rPr>
        <w:t>Конкурентная закупка</w:t>
      </w:r>
      <w:r w:rsidRPr="00EC1003">
        <w:t xml:space="preserve"> – закупка, осуществляемая с соблюдением условий части 3 статьи 3 Закона № 223-ФЗ.</w:t>
      </w:r>
    </w:p>
    <w:p w:rsidR="00AB4CDB" w:rsidRPr="00EC1003" w:rsidRDefault="00AB4CDB" w:rsidP="00AB4CDB">
      <w:pPr>
        <w:ind w:firstLine="709"/>
        <w:jc w:val="both"/>
        <w:rPr>
          <w:color w:val="000000"/>
        </w:rPr>
      </w:pPr>
      <w:r w:rsidRPr="00EC1003">
        <w:rPr>
          <w:b/>
        </w:rPr>
        <w:t>Неконкурентная закупка</w:t>
      </w:r>
      <w:r w:rsidRPr="00EC1003">
        <w:t xml:space="preserve"> </w:t>
      </w:r>
      <w:r w:rsidRPr="00EC1003">
        <w:rPr>
          <w:color w:val="000000"/>
        </w:rPr>
        <w:t>– закупка, осуществляемая с соблюдением условий части 3.2 статьи 3 Закона № 223-ФЗ.</w:t>
      </w:r>
    </w:p>
    <w:p w:rsidR="00AB4CDB" w:rsidRPr="00EC1003" w:rsidRDefault="00AB4CDB" w:rsidP="00AB4CDB">
      <w:pPr>
        <w:ind w:firstLine="709"/>
        <w:jc w:val="both"/>
        <w:rPr>
          <w:color w:val="000000"/>
        </w:rPr>
      </w:pPr>
      <w:r w:rsidRPr="00EC1003">
        <w:rPr>
          <w:b/>
          <w:color w:val="000000"/>
        </w:rPr>
        <w:t>Торги</w:t>
      </w:r>
      <w:r w:rsidRPr="00EC1003">
        <w:rPr>
          <w:color w:val="000000"/>
        </w:rPr>
        <w:t xml:space="preserve"> – способ осуществления конкурентной закупки.</w:t>
      </w:r>
    </w:p>
    <w:p w:rsidR="00AB4CDB" w:rsidRPr="00EC1003" w:rsidRDefault="00AB4CDB" w:rsidP="00AB4CDB">
      <w:pPr>
        <w:widowControl w:val="0"/>
        <w:autoSpaceDE w:val="0"/>
        <w:autoSpaceDN w:val="0"/>
        <w:adjustRightInd w:val="0"/>
        <w:ind w:firstLine="709"/>
        <w:jc w:val="both"/>
        <w:rPr>
          <w:b/>
          <w:color w:val="000000"/>
        </w:rPr>
      </w:pPr>
      <w:proofErr w:type="gramStart"/>
      <w:r w:rsidRPr="00EC1003">
        <w:rPr>
          <w:b/>
          <w:color w:val="000000"/>
        </w:rPr>
        <w:t xml:space="preserve">Единая информационная система – </w:t>
      </w:r>
      <w:r w:rsidRPr="00EC1003">
        <w:rPr>
          <w:color w:val="000000"/>
        </w:rPr>
        <w:t>единая информационная система в сфере закупок товаров, работ, услуг для обеспечения государственных и муниципальных нужд обеспечивающая свободный и безвозмездный доступ к полной и достоверной информации о контрактной системе в сфере закупок и закупках товаров, работ, услуг, отдельными видами юридических лиц, а также формирование, обработку, хранение и предоставление такой информации с использованием официального сайта единой информационной системы в</w:t>
      </w:r>
      <w:proofErr w:type="gramEnd"/>
      <w:r w:rsidRPr="00EC1003">
        <w:rPr>
          <w:color w:val="000000"/>
        </w:rPr>
        <w:t xml:space="preserve"> информационно-телекоммуникационной сети «Интернет» (официальный сайт).</w:t>
      </w:r>
    </w:p>
    <w:p w:rsidR="00AB4CDB" w:rsidRPr="00EC1003" w:rsidRDefault="00AB4CDB" w:rsidP="00AB4CDB">
      <w:pPr>
        <w:widowControl w:val="0"/>
        <w:autoSpaceDE w:val="0"/>
        <w:autoSpaceDN w:val="0"/>
        <w:adjustRightInd w:val="0"/>
        <w:ind w:firstLine="709"/>
        <w:jc w:val="both"/>
        <w:rPr>
          <w:color w:val="000000"/>
        </w:rPr>
      </w:pPr>
      <w:proofErr w:type="gramStart"/>
      <w:r w:rsidRPr="00EC1003">
        <w:rPr>
          <w:b/>
          <w:color w:val="000000"/>
        </w:rPr>
        <w:t xml:space="preserve">Закупка (закупочная процедура) – </w:t>
      </w:r>
      <w:r w:rsidRPr="00EC1003">
        <w:rPr>
          <w:color w:val="000000"/>
        </w:rPr>
        <w:t>совокупность действий (планирование, определение поставщика (подрядчика, исполнителя), заключение и исполнение договора), направленных на приобретение товаров, работ, услуг для своевременного и полного удовлетворения потребностей Заказчика.</w:t>
      </w:r>
      <w:proofErr w:type="gramEnd"/>
    </w:p>
    <w:p w:rsidR="00AB4CDB" w:rsidRPr="00EC1003" w:rsidRDefault="00AB4CDB" w:rsidP="00AB4CDB">
      <w:pPr>
        <w:widowControl w:val="0"/>
        <w:autoSpaceDE w:val="0"/>
        <w:autoSpaceDN w:val="0"/>
        <w:adjustRightInd w:val="0"/>
        <w:ind w:firstLine="709"/>
        <w:jc w:val="both"/>
        <w:rPr>
          <w:color w:val="000000"/>
        </w:rPr>
      </w:pPr>
      <w:r w:rsidRPr="00EC1003">
        <w:rPr>
          <w:b/>
          <w:color w:val="000000"/>
        </w:rPr>
        <w:lastRenderedPageBreak/>
        <w:t>Электронная площадка</w:t>
      </w:r>
      <w:r w:rsidRPr="00EC1003">
        <w:rPr>
          <w:color w:val="000000"/>
        </w:rPr>
        <w:t xml:space="preserve"> – сайт в информационно-телекоммуникационной сети «Интернет», на котором проводятся конкурентные закупки в электронной форме, а также неконкурентные закупки товаров, работ, услуг, предусмотренные Положением о закупке.</w:t>
      </w:r>
    </w:p>
    <w:p w:rsidR="00AB4CDB" w:rsidRPr="00EC1003" w:rsidRDefault="00AB4CDB" w:rsidP="00AB4CDB">
      <w:pPr>
        <w:ind w:firstLine="709"/>
        <w:jc w:val="both"/>
      </w:pPr>
      <w:r w:rsidRPr="00EC1003">
        <w:rPr>
          <w:b/>
        </w:rPr>
        <w:t>Электронный магазин</w:t>
      </w:r>
      <w:r w:rsidRPr="00EC1003">
        <w:t xml:space="preserve"> – обособленная часть электронной площадки, либо иная информационная система, обеспечивающая опубликование (размещение) Заказчиком сведений о потребности в товарах, работах, услугах при проведении закупок малого объема, где поставщик (подрядчик, исполнитель) определяется на основании полученных от участников закупки ценовых предложений.</w:t>
      </w:r>
    </w:p>
    <w:p w:rsidR="00AB4CDB" w:rsidRPr="00EC1003" w:rsidRDefault="00AB4CDB" w:rsidP="00AB4CDB">
      <w:pPr>
        <w:widowControl w:val="0"/>
        <w:autoSpaceDE w:val="0"/>
        <w:autoSpaceDN w:val="0"/>
        <w:adjustRightInd w:val="0"/>
        <w:ind w:firstLine="709"/>
        <w:jc w:val="both"/>
        <w:rPr>
          <w:color w:val="000000"/>
        </w:rPr>
      </w:pPr>
      <w:r w:rsidRPr="00EC1003">
        <w:rPr>
          <w:b/>
          <w:color w:val="000000"/>
        </w:rPr>
        <w:t>Документация о конкурентной закупке</w:t>
      </w:r>
      <w:r w:rsidRPr="00EC1003">
        <w:rPr>
          <w:color w:val="000000"/>
        </w:rPr>
        <w:t xml:space="preserve"> –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w:t>
      </w:r>
    </w:p>
    <w:p w:rsidR="00AB4CDB" w:rsidRPr="00F40631" w:rsidRDefault="00AB4CDB" w:rsidP="00AB4CDB">
      <w:pPr>
        <w:ind w:firstLine="709"/>
        <w:jc w:val="both"/>
        <w:rPr>
          <w:b/>
          <w:bCs/>
        </w:rPr>
      </w:pPr>
      <w:r w:rsidRPr="00F40631">
        <w:rPr>
          <w:b/>
          <w:bCs/>
        </w:rPr>
        <w:t>3. Начальная (максимальная) цена договора. Источник финансирования закупки, форма, срок и порядок оплаты товара (работ, услуг)</w:t>
      </w:r>
    </w:p>
    <w:p w:rsidR="00AB4CDB" w:rsidRPr="00F40631" w:rsidRDefault="00AB4CDB" w:rsidP="00AB4CDB">
      <w:pPr>
        <w:widowControl w:val="0"/>
        <w:autoSpaceDE w:val="0"/>
        <w:autoSpaceDN w:val="0"/>
        <w:adjustRightInd w:val="0"/>
        <w:ind w:firstLine="709"/>
        <w:jc w:val="both"/>
        <w:rPr>
          <w:b/>
          <w:bCs/>
        </w:rPr>
      </w:pPr>
      <w:r w:rsidRPr="00F40631">
        <w:t xml:space="preserve">Начальная (максимальная) цена договора указана в Извещении о проведении электронного аукциона и в разделе </w:t>
      </w:r>
      <w:r w:rsidRPr="00F40631">
        <w:rPr>
          <w:lang w:val="en-US"/>
        </w:rPr>
        <w:t>II</w:t>
      </w:r>
      <w:r w:rsidRPr="00F40631">
        <w:t xml:space="preserve">. </w:t>
      </w:r>
      <w:r w:rsidRPr="00F40631">
        <w:rPr>
          <w:b/>
          <w:bCs/>
        </w:rPr>
        <w:t xml:space="preserve">«Информационная карта электронного аукциона» </w:t>
      </w:r>
      <w:r w:rsidRPr="00F40631">
        <w:t>настоящей документации.</w:t>
      </w:r>
    </w:p>
    <w:p w:rsidR="00AB4CDB" w:rsidRPr="00F40631" w:rsidRDefault="00AB4CDB" w:rsidP="00AB4CDB">
      <w:pPr>
        <w:ind w:firstLine="709"/>
        <w:jc w:val="both"/>
      </w:pPr>
      <w:r w:rsidRPr="00F40631">
        <w:t>Источник финансирования закупки - собственные средства Заказчика.</w:t>
      </w:r>
    </w:p>
    <w:p w:rsidR="00AB4CDB" w:rsidRPr="00F40631" w:rsidRDefault="00AB4CDB" w:rsidP="00AB4CDB">
      <w:pPr>
        <w:ind w:firstLine="709"/>
        <w:jc w:val="both"/>
      </w:pPr>
      <w:r w:rsidRPr="00F40631">
        <w:t>Форма, срок и порядок оплаты за поставленные товары, выполненные работы, оказанные услуги указан в разделе VI.</w:t>
      </w:r>
      <w:r w:rsidRPr="00F40631">
        <w:rPr>
          <w:b/>
          <w:bCs/>
        </w:rPr>
        <w:t xml:space="preserve"> «Проект договора» </w:t>
      </w:r>
      <w:r w:rsidRPr="00F40631">
        <w:t>настоящей документации.</w:t>
      </w:r>
    </w:p>
    <w:p w:rsidR="00AB4CDB" w:rsidRPr="00F40631" w:rsidRDefault="00AB4CDB" w:rsidP="00AB4CDB">
      <w:pPr>
        <w:widowControl w:val="0"/>
        <w:tabs>
          <w:tab w:val="left" w:pos="2410"/>
        </w:tabs>
        <w:ind w:firstLine="709"/>
        <w:jc w:val="both"/>
      </w:pPr>
      <w:r w:rsidRPr="00F40631">
        <w:rPr>
          <w:u w:val="single"/>
        </w:rPr>
        <w:t>Начальная (максимальная) цена договора включает в себя:</w:t>
      </w:r>
      <w:r w:rsidRPr="00F40631">
        <w:t xml:space="preserve"> стоимость Товара, оказания услуги в полном объеме, в том числе тары (упаковки) и доставки Товара на склад Заказчика, разгрузки, расходов на страхование (если они есть), другие обязательные платежи, а также иные расходы Поставщика, связанные с исполнением договора, заключаемого по результатам настоящей закупки.</w:t>
      </w:r>
    </w:p>
    <w:p w:rsidR="00AB4CDB" w:rsidRPr="00F40631" w:rsidRDefault="00AB4CDB" w:rsidP="00AB4CDB">
      <w:pPr>
        <w:ind w:firstLine="709"/>
        <w:jc w:val="both"/>
        <w:rPr>
          <w:b/>
          <w:bCs/>
        </w:rPr>
      </w:pPr>
      <w:proofErr w:type="gramStart"/>
      <w:r w:rsidRPr="00F40631">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 заключаемого по результатам настоящей закупки</w:t>
      </w:r>
      <w:r w:rsidRPr="00F40631">
        <w:rPr>
          <w:rFonts w:eastAsia="Microsoft YaHei"/>
        </w:rPr>
        <w:t>.</w:t>
      </w:r>
      <w:proofErr w:type="gramEnd"/>
    </w:p>
    <w:p w:rsidR="00AB4CDB" w:rsidRPr="00F40631" w:rsidRDefault="00AB4CDB" w:rsidP="00AB4CDB">
      <w:pPr>
        <w:ind w:firstLine="709"/>
        <w:jc w:val="both"/>
        <w:rPr>
          <w:b/>
          <w:bCs/>
        </w:rPr>
      </w:pPr>
      <w:r w:rsidRPr="00F40631">
        <w:rPr>
          <w:b/>
          <w:bCs/>
        </w:rPr>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AB4CDB" w:rsidRPr="00F40631" w:rsidRDefault="00AB4CDB" w:rsidP="00AB4CDB">
      <w:pPr>
        <w:ind w:firstLine="709"/>
        <w:jc w:val="both"/>
        <w:rPr>
          <w:b/>
        </w:rPr>
      </w:pPr>
      <w:r w:rsidRPr="00F40631">
        <w:rPr>
          <w:b/>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AB4CDB" w:rsidRPr="00F40631" w:rsidRDefault="00AB4CDB" w:rsidP="00AB4CDB">
      <w:pPr>
        <w:ind w:firstLine="709"/>
        <w:jc w:val="both"/>
        <w:rPr>
          <w:b/>
        </w:rPr>
      </w:pPr>
      <w:r w:rsidRPr="00F40631">
        <w:rPr>
          <w:b/>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AB4CDB" w:rsidRPr="00F40631" w:rsidRDefault="00AB4CDB" w:rsidP="00AB4CDB">
      <w:pPr>
        <w:ind w:firstLine="709"/>
        <w:jc w:val="both"/>
        <w:rPr>
          <w:b/>
        </w:rPr>
      </w:pPr>
      <w:r w:rsidRPr="00F40631">
        <w:rPr>
          <w:b/>
        </w:rPr>
        <w:t>В случае</w:t>
      </w:r>
      <w:proofErr w:type="gramStart"/>
      <w:r w:rsidRPr="00F40631">
        <w:rPr>
          <w:b/>
        </w:rPr>
        <w:t>,</w:t>
      </w:r>
      <w:proofErr w:type="gramEnd"/>
      <w:r w:rsidRPr="00F40631">
        <w:rPr>
          <w:b/>
        </w:rPr>
        <w:t xml:space="preserve"> если в отношении победителя закупочной процедуры применяется упрощенная система налогообложения, договор заключается по его ценовому предложению без ставки НДС.</w:t>
      </w:r>
    </w:p>
    <w:p w:rsidR="00AB4CDB" w:rsidRPr="00F40631" w:rsidRDefault="00AB4CDB" w:rsidP="00AB4CDB">
      <w:pPr>
        <w:ind w:firstLine="709"/>
        <w:jc w:val="both"/>
        <w:rPr>
          <w:b/>
        </w:rPr>
      </w:pPr>
      <w:r w:rsidRPr="00F40631">
        <w:rPr>
          <w:b/>
        </w:rPr>
        <w:t>В случае</w:t>
      </w:r>
      <w:proofErr w:type="gramStart"/>
      <w:r w:rsidRPr="00F40631">
        <w:rPr>
          <w:b/>
        </w:rPr>
        <w:t>,</w:t>
      </w:r>
      <w:proofErr w:type="gramEnd"/>
      <w:r w:rsidRPr="00F40631">
        <w:rPr>
          <w:b/>
        </w:rPr>
        <w:t xml:space="preserve"> если в отношении победителя закупочной процедуры применяется общая система налогообложения, договор заключается по цене со ставкой НДС в размере, установленном в извещении, документации.</w:t>
      </w:r>
    </w:p>
    <w:p w:rsidR="00AB4CDB" w:rsidRPr="00F40631" w:rsidRDefault="00AB4CDB" w:rsidP="00AB4CDB">
      <w:pPr>
        <w:ind w:firstLine="709"/>
        <w:jc w:val="both"/>
        <w:rPr>
          <w:b/>
        </w:rPr>
      </w:pPr>
      <w:r w:rsidRPr="00F40631">
        <w:rPr>
          <w:b/>
        </w:rPr>
        <w:t>В случае</w:t>
      </w:r>
      <w:proofErr w:type="gramStart"/>
      <w:r w:rsidRPr="00F40631">
        <w:rPr>
          <w:b/>
        </w:rPr>
        <w:t>,</w:t>
      </w:r>
      <w:proofErr w:type="gramEnd"/>
      <w:r w:rsidRPr="00F40631">
        <w:rPr>
          <w:b/>
        </w:rPr>
        <w:t xml:space="preserve"> если договор заключается по цене со ставкой НДС, оплата полной цены договора (в том числе НДС) осуществляется после выставления поставщиком (подрядчиком, исполнителем) счета-фактуры или универсального передаточного документа с выделенной в нем ставкой НДС в размере, установленном настоящей документацией.</w:t>
      </w:r>
    </w:p>
    <w:p w:rsidR="00AB4CDB" w:rsidRPr="00F40631" w:rsidRDefault="00AB4CDB" w:rsidP="00AB4CDB">
      <w:pPr>
        <w:ind w:firstLine="709"/>
        <w:jc w:val="both"/>
        <w:rPr>
          <w:lang w:eastAsia="en-US"/>
        </w:rPr>
      </w:pPr>
      <w:r w:rsidRPr="00F40631">
        <w:rPr>
          <w:b/>
          <w:bCs/>
          <w:lang w:eastAsia="en-US"/>
        </w:rPr>
        <w:t xml:space="preserve">Обоснование начальной (максимальной) цены </w:t>
      </w:r>
      <w:r w:rsidRPr="00F40631">
        <w:rPr>
          <w:b/>
          <w:bCs/>
        </w:rPr>
        <w:t>договора</w:t>
      </w:r>
      <w:r w:rsidRPr="00F40631">
        <w:rPr>
          <w:b/>
          <w:bCs/>
          <w:lang w:eastAsia="en-US"/>
        </w:rPr>
        <w:t xml:space="preserve">: </w:t>
      </w:r>
      <w:r w:rsidRPr="00F40631">
        <w:rPr>
          <w:lang w:eastAsia="en-US"/>
        </w:rPr>
        <w:t xml:space="preserve">в соответствии с разделом </w:t>
      </w:r>
      <w:r w:rsidRPr="00F40631">
        <w:t>I</w:t>
      </w:r>
      <w:r w:rsidRPr="00F40631">
        <w:rPr>
          <w:lang w:val="en-US"/>
        </w:rPr>
        <w:t>V</w:t>
      </w:r>
      <w:r w:rsidRPr="00F40631">
        <w:rPr>
          <w:lang w:eastAsia="en-US"/>
        </w:rPr>
        <w:t>. «Обоснование начальной (максимальной) цены договора» настоящей документации.</w:t>
      </w:r>
    </w:p>
    <w:p w:rsidR="00AB4CDB" w:rsidRPr="00F40631" w:rsidRDefault="00AB4CDB" w:rsidP="00AB4CDB">
      <w:pPr>
        <w:widowControl w:val="0"/>
        <w:autoSpaceDE w:val="0"/>
        <w:autoSpaceDN w:val="0"/>
        <w:adjustRightInd w:val="0"/>
        <w:ind w:firstLine="709"/>
        <w:jc w:val="both"/>
        <w:rPr>
          <w:b/>
          <w:bCs/>
        </w:rPr>
      </w:pPr>
    </w:p>
    <w:p w:rsidR="00AB4CDB" w:rsidRPr="00F40631" w:rsidRDefault="00AB4CDB" w:rsidP="00AB4CDB">
      <w:pPr>
        <w:widowControl w:val="0"/>
        <w:autoSpaceDE w:val="0"/>
        <w:autoSpaceDN w:val="0"/>
        <w:adjustRightInd w:val="0"/>
        <w:ind w:firstLine="567"/>
        <w:jc w:val="both"/>
      </w:pPr>
      <w:r w:rsidRPr="00F40631">
        <w:rPr>
          <w:b/>
        </w:rPr>
        <w:t>4. </w:t>
      </w:r>
      <w:r w:rsidRPr="00F40631">
        <w:rPr>
          <w:rFonts w:eastAsia="Calibri"/>
          <w:b/>
          <w:lang w:eastAsia="en-US"/>
        </w:rPr>
        <w:t xml:space="preserve">Требования, предъявляемые к участникам аукциона в соответствии с </w:t>
      </w:r>
      <w:r w:rsidRPr="00F40631">
        <w:rPr>
          <w:rFonts w:eastAsia="Calibri"/>
          <w:b/>
        </w:rPr>
        <w:t>разделом 8 Положения о закупке</w:t>
      </w:r>
    </w:p>
    <w:p w:rsidR="00AB4CDB" w:rsidRPr="00F40631" w:rsidRDefault="00AB4CDB" w:rsidP="00AB4CDB">
      <w:pPr>
        <w:autoSpaceDE w:val="0"/>
        <w:autoSpaceDN w:val="0"/>
        <w:ind w:firstLine="567"/>
        <w:jc w:val="both"/>
      </w:pPr>
      <w:r w:rsidRPr="00F40631">
        <w:t>4.1. К участнику закупки устанавливаются следующие обязательные требования, в том числе дополнительные и квалификационные требования, указанные в разделе II. </w:t>
      </w:r>
      <w:r w:rsidRPr="00F40631">
        <w:rPr>
          <w:b/>
        </w:rPr>
        <w:t>«Информационная карта аукциона в электронной форме»</w:t>
      </w:r>
      <w:r w:rsidRPr="00F40631">
        <w:t xml:space="preserve"> документации:</w:t>
      </w:r>
    </w:p>
    <w:p w:rsidR="00AB4CDB" w:rsidRPr="00F40631" w:rsidRDefault="00AB4CDB" w:rsidP="00AB4CDB">
      <w:pPr>
        <w:autoSpaceDE w:val="0"/>
        <w:autoSpaceDN w:val="0"/>
        <w:ind w:firstLine="567"/>
        <w:jc w:val="both"/>
      </w:pPr>
      <w:r w:rsidRPr="00F40631">
        <w:t>4.1.1.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(иметь соответствующие лицензии, сертификаты, разрешения).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B4CDB" w:rsidRPr="00F40631" w:rsidRDefault="00AB4CDB" w:rsidP="00AB4CDB">
      <w:pPr>
        <w:autoSpaceDE w:val="0"/>
        <w:autoSpaceDN w:val="0"/>
        <w:ind w:firstLine="567"/>
        <w:jc w:val="both"/>
      </w:pPr>
      <w:r w:rsidRPr="00F40631">
        <w:t xml:space="preserve">4.1.2. 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w:t>
      </w:r>
    </w:p>
    <w:p w:rsidR="00AB4CDB" w:rsidRPr="00F40631" w:rsidRDefault="00AB4CDB" w:rsidP="00AB4CDB">
      <w:pPr>
        <w:widowControl w:val="0"/>
        <w:autoSpaceDE w:val="0"/>
        <w:autoSpaceDN w:val="0"/>
        <w:adjustRightInd w:val="0"/>
        <w:ind w:firstLine="567"/>
        <w:jc w:val="both"/>
      </w:pPr>
      <w:r w:rsidRPr="00F40631">
        <w:t>4.1.3. </w:t>
      </w:r>
      <w:proofErr w:type="spellStart"/>
      <w:r w:rsidRPr="00F40631">
        <w:t>Непроведение</w:t>
      </w:r>
      <w:proofErr w:type="spellEnd"/>
      <w:r w:rsidRPr="00F40631">
        <w:t xml:space="preserve"> ликвидации участника закупки и отсутствие решения арбитражного суда о признании участника закупки несостоятельным (банкротом);</w:t>
      </w:r>
    </w:p>
    <w:p w:rsidR="00AB4CDB" w:rsidRPr="00F40631" w:rsidRDefault="00AB4CDB" w:rsidP="00AB4CDB">
      <w:pPr>
        <w:widowControl w:val="0"/>
        <w:autoSpaceDE w:val="0"/>
        <w:autoSpaceDN w:val="0"/>
        <w:adjustRightInd w:val="0"/>
        <w:ind w:firstLine="567"/>
        <w:jc w:val="both"/>
      </w:pPr>
      <w:r w:rsidRPr="00F40631">
        <w:t>4.1.4. </w:t>
      </w:r>
      <w:proofErr w:type="spellStart"/>
      <w:r w:rsidRPr="00F40631">
        <w:t>Неприостановление</w:t>
      </w:r>
      <w:proofErr w:type="spellEnd"/>
      <w:r w:rsidRPr="00F40631">
        <w:t xml:space="preserve"> деятельности участника закупки в порядке, предусмотренном Кодексом Российской </w:t>
      </w:r>
      <w:r w:rsidRPr="00F40631">
        <w:lastRenderedPageBreak/>
        <w:t>Федерации об административных правонарушениях;</w:t>
      </w:r>
    </w:p>
    <w:p w:rsidR="00AB4CDB" w:rsidRPr="00F40631" w:rsidRDefault="00AB4CDB" w:rsidP="00AB4CDB">
      <w:pPr>
        <w:widowControl w:val="0"/>
        <w:autoSpaceDE w:val="0"/>
        <w:autoSpaceDN w:val="0"/>
        <w:adjustRightInd w:val="0"/>
        <w:ind w:firstLine="567"/>
        <w:jc w:val="both"/>
      </w:pPr>
      <w:r w:rsidRPr="00F40631">
        <w:t>4.1.5. </w:t>
      </w:r>
      <w:proofErr w:type="gramStart"/>
      <w:r w:rsidRPr="00F4063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40631">
        <w:t xml:space="preserve"> </w:t>
      </w:r>
      <w:proofErr w:type="gramStart"/>
      <w:r w:rsidRPr="00F4063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roofErr w:type="gramEnd"/>
      <w:r w:rsidRPr="00F40631">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40631">
        <w:t>указанных</w:t>
      </w:r>
      <w:proofErr w:type="gramEnd"/>
      <w:r w:rsidRPr="00F40631">
        <w:t xml:space="preserve"> недоимки, задолженности и решение по данному заявлению на дату рассмотрения заявки на участие в закупке не принято;</w:t>
      </w:r>
    </w:p>
    <w:p w:rsidR="00AB4CDB" w:rsidRPr="00F40631" w:rsidRDefault="00AB4CDB" w:rsidP="00AB4CDB">
      <w:pPr>
        <w:widowControl w:val="0"/>
        <w:autoSpaceDE w:val="0"/>
        <w:autoSpaceDN w:val="0"/>
        <w:adjustRightInd w:val="0"/>
        <w:ind w:firstLine="567"/>
        <w:jc w:val="both"/>
      </w:pPr>
      <w:r w:rsidRPr="00F40631">
        <w:t>4.1.6. </w:t>
      </w:r>
      <w:proofErr w:type="gramStart"/>
      <w:r w:rsidRPr="00F40631">
        <w:t>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F40631">
        <w:t xml:space="preserve"> определенной деятельностью, которые связаны с поставкой товара, выполнением работ, оказанием услуг, являющихся предметом осуществляемой закупки, и административного наказания в виде дисквалификации;</w:t>
      </w:r>
    </w:p>
    <w:p w:rsidR="00AB4CDB" w:rsidRPr="00F40631" w:rsidRDefault="00AB4CDB" w:rsidP="00AB4CDB">
      <w:pPr>
        <w:widowControl w:val="0"/>
        <w:autoSpaceDE w:val="0"/>
        <w:autoSpaceDN w:val="0"/>
        <w:adjustRightInd w:val="0"/>
        <w:ind w:firstLine="567"/>
        <w:jc w:val="both"/>
      </w:pPr>
      <w:r w:rsidRPr="00F40631">
        <w:t xml:space="preserve">4.1.7. Отсутствие фактов привлечения </w:t>
      </w:r>
      <w:proofErr w:type="gramStart"/>
      <w:r w:rsidRPr="00F40631">
        <w:t>в течение двух лет до момента подачи заявки на участие в закупке участника закупки к административной ответственности</w:t>
      </w:r>
      <w:proofErr w:type="gramEnd"/>
      <w:r w:rsidRPr="00F40631">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4CDB" w:rsidRPr="00F40631" w:rsidRDefault="00AB4CDB" w:rsidP="00AB4CDB">
      <w:pPr>
        <w:autoSpaceDE w:val="0"/>
        <w:autoSpaceDN w:val="0"/>
        <w:ind w:firstLine="567"/>
        <w:jc w:val="both"/>
      </w:pPr>
      <w:r w:rsidRPr="00F40631">
        <w:t>4.1.8.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B4CDB" w:rsidRPr="00F40631" w:rsidRDefault="00AB4CDB" w:rsidP="00AB4CDB">
      <w:pPr>
        <w:widowControl w:val="0"/>
        <w:autoSpaceDE w:val="0"/>
        <w:autoSpaceDN w:val="0"/>
        <w:adjustRightInd w:val="0"/>
        <w:ind w:firstLine="567"/>
        <w:jc w:val="both"/>
      </w:pPr>
      <w:r w:rsidRPr="00F40631">
        <w:t>4.1.9.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AB4CDB" w:rsidRPr="00F40631" w:rsidRDefault="00AB4CDB" w:rsidP="00AB4CDB">
      <w:pPr>
        <w:widowControl w:val="0"/>
        <w:autoSpaceDE w:val="0"/>
        <w:autoSpaceDN w:val="0"/>
        <w:adjustRightInd w:val="0"/>
        <w:ind w:firstLine="567"/>
        <w:jc w:val="both"/>
      </w:pPr>
      <w:r w:rsidRPr="00F40631">
        <w:t>4.1.10. Отсутствие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B4CDB" w:rsidRPr="00F40631" w:rsidRDefault="00AB4CDB" w:rsidP="00AB4CDB">
      <w:pPr>
        <w:widowControl w:val="0"/>
        <w:autoSpaceDE w:val="0"/>
        <w:autoSpaceDN w:val="0"/>
        <w:adjustRightInd w:val="0"/>
        <w:ind w:firstLine="567"/>
        <w:jc w:val="both"/>
      </w:pPr>
      <w:r w:rsidRPr="00F40631">
        <w:t>4.1.11. </w:t>
      </w:r>
      <w:proofErr w:type="gramStart"/>
      <w:r w:rsidRPr="00F4063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F40631">
        <w:t>выгодоприобретателями</w:t>
      </w:r>
      <w:proofErr w:type="spellEnd"/>
      <w:r w:rsidRPr="00F40631">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F40631">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631">
        <w:t>неполнородными</w:t>
      </w:r>
      <w:proofErr w:type="spellEnd"/>
      <w:r w:rsidRPr="00F40631">
        <w:t xml:space="preserve"> (имеющими общих отца или мать) братьями и сестрами), усыновителями или усыновленными указанных физических лиц. Под </w:t>
      </w:r>
      <w:proofErr w:type="spellStart"/>
      <w:r w:rsidRPr="00F40631">
        <w:t>выгодоприобретателями</w:t>
      </w:r>
      <w:proofErr w:type="spellEnd"/>
      <w:r w:rsidRPr="00F40631">
        <w:t xml:space="preserve">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4CDB" w:rsidRDefault="00AB4CDB" w:rsidP="00AB4CDB">
      <w:pPr>
        <w:widowControl w:val="0"/>
        <w:autoSpaceDE w:val="0"/>
        <w:autoSpaceDN w:val="0"/>
        <w:adjustRightInd w:val="0"/>
        <w:ind w:firstLine="567"/>
        <w:jc w:val="both"/>
      </w:pPr>
      <w:r w:rsidRPr="00F40631">
        <w:t>4.1.12. </w:t>
      </w:r>
      <w:proofErr w:type="gramStart"/>
      <w:r w:rsidRPr="00F40631">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3 мая 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 Президента РФ № 252), либо являться организацией, находящейся под контролем таких</w:t>
      </w:r>
      <w:proofErr w:type="gramEnd"/>
      <w:r w:rsidRPr="00F40631">
        <w:t xml:space="preserve"> лиц.</w:t>
      </w:r>
    </w:p>
    <w:p w:rsidR="00AB4CDB" w:rsidRPr="00F40631" w:rsidRDefault="00AB4CDB" w:rsidP="00AB4CDB">
      <w:pPr>
        <w:widowControl w:val="0"/>
        <w:autoSpaceDE w:val="0"/>
        <w:autoSpaceDN w:val="0"/>
        <w:adjustRightInd w:val="0"/>
        <w:ind w:firstLine="567"/>
        <w:jc w:val="both"/>
      </w:pPr>
      <w:r w:rsidRPr="006D6D20">
        <w:t>4.1.13. Участник закупки не должен являться юридическим или физическим лицом, являющимся иностранным агентом в соответствии с Законом № 255-ФЗ</w:t>
      </w:r>
    </w:p>
    <w:p w:rsidR="00AB4CDB" w:rsidRPr="00F40631" w:rsidRDefault="00AB4CDB" w:rsidP="00AB4CDB">
      <w:pPr>
        <w:autoSpaceDE w:val="0"/>
        <w:autoSpaceDN w:val="0"/>
        <w:ind w:firstLine="567"/>
        <w:jc w:val="both"/>
      </w:pPr>
      <w:r w:rsidRPr="00F40631">
        <w:t xml:space="preserve">4.2. При осуществлении закупки Заказчиком могут быть установлены дополнительные требования к участникам закупки, которые указаны в подразделе 14 раздела </w:t>
      </w:r>
      <w:r w:rsidRPr="00F40631">
        <w:rPr>
          <w:lang w:val="en-US"/>
        </w:rPr>
        <w:t>II</w:t>
      </w:r>
      <w:r w:rsidRPr="00F40631">
        <w:t>. </w:t>
      </w:r>
      <w:r w:rsidRPr="00F40631">
        <w:rPr>
          <w:b/>
          <w:bCs/>
        </w:rPr>
        <w:t xml:space="preserve">«Информационная карта аукциона в электронной форме» </w:t>
      </w:r>
      <w:r w:rsidRPr="00F40631">
        <w:t>документации.</w:t>
      </w:r>
    </w:p>
    <w:p w:rsidR="00AB4CDB" w:rsidRPr="00F40631" w:rsidRDefault="00AB4CDB" w:rsidP="00AB4CDB">
      <w:pPr>
        <w:widowControl w:val="0"/>
        <w:autoSpaceDE w:val="0"/>
        <w:autoSpaceDN w:val="0"/>
        <w:adjustRightInd w:val="0"/>
        <w:ind w:firstLine="567"/>
        <w:jc w:val="both"/>
      </w:pPr>
      <w:r w:rsidRPr="00F40631">
        <w:t>4.3. Ко всем участникам аукциона предъявляются квалификационные требования, в случае установления их в подразделе 15 раздела II. </w:t>
      </w:r>
      <w:r w:rsidRPr="00F40631">
        <w:rPr>
          <w:b/>
        </w:rPr>
        <w:t>«Информационная карта аукциона в электронной форме»</w:t>
      </w:r>
      <w:r w:rsidRPr="00F40631">
        <w:t xml:space="preserve"> документации.</w:t>
      </w:r>
    </w:p>
    <w:p w:rsidR="00AB4CDB" w:rsidRPr="00F40631" w:rsidRDefault="00AB4CDB" w:rsidP="00AB4CDB">
      <w:pPr>
        <w:ind w:firstLine="567"/>
        <w:jc w:val="both"/>
      </w:pPr>
      <w:r w:rsidRPr="00F40631">
        <w:t>4.3.1. </w:t>
      </w:r>
      <w:proofErr w:type="gramStart"/>
      <w:r w:rsidRPr="00F40631">
        <w:t>Соответствие квалификационным требованиям подтверждается любыми необходимыми, по мнению участника закупки, документами (в случае отсутствия перечня обязательных документов в подразделе 15 раздела II.</w:t>
      </w:r>
      <w:proofErr w:type="gramEnd"/>
      <w:r w:rsidRPr="00F40631">
        <w:t xml:space="preserve"> </w:t>
      </w:r>
      <w:proofErr w:type="gramStart"/>
      <w:r w:rsidRPr="00F40631">
        <w:rPr>
          <w:b/>
          <w:bCs/>
        </w:rPr>
        <w:t xml:space="preserve">«Информационная карта аукциона в электронной форме» </w:t>
      </w:r>
      <w:r w:rsidRPr="00F40631">
        <w:rPr>
          <w:bCs/>
        </w:rPr>
        <w:t>документации</w:t>
      </w:r>
      <w:r w:rsidRPr="00F40631">
        <w:t>).</w:t>
      </w:r>
      <w:proofErr w:type="gramEnd"/>
    </w:p>
    <w:p w:rsidR="00AB4CDB" w:rsidRPr="00F40631" w:rsidRDefault="00AB4CDB" w:rsidP="00AB4CDB">
      <w:pPr>
        <w:widowControl w:val="0"/>
        <w:autoSpaceDE w:val="0"/>
        <w:autoSpaceDN w:val="0"/>
        <w:adjustRightInd w:val="0"/>
        <w:ind w:firstLine="567"/>
        <w:jc w:val="both"/>
      </w:pPr>
      <w:r w:rsidRPr="00F40631">
        <w:t>4.3.2. Участник закупки, не соответствующий установленным квалификационным требованиям отклоняется.</w:t>
      </w:r>
    </w:p>
    <w:p w:rsidR="00AB4CDB" w:rsidRPr="00F40631" w:rsidRDefault="00AB4CDB" w:rsidP="00AB4CDB">
      <w:pPr>
        <w:ind w:firstLine="567"/>
        <w:jc w:val="both"/>
      </w:pPr>
      <w:r w:rsidRPr="00F40631">
        <w:rPr>
          <w:shd w:val="clear" w:color="auto" w:fill="FFFFFF"/>
        </w:rPr>
        <w:t xml:space="preserve">4.4. Предъявляемые к участникам аукциона требования в соответствии с пунктами 4.1 - 4.3 настоящего раздела и разделом 8 Положения о </w:t>
      </w:r>
      <w:proofErr w:type="gramStart"/>
      <w:r w:rsidRPr="00F40631">
        <w:rPr>
          <w:shd w:val="clear" w:color="auto" w:fill="FFFFFF"/>
        </w:rPr>
        <w:t>закупке</w:t>
      </w:r>
      <w:proofErr w:type="gramEnd"/>
      <w:r w:rsidRPr="00F40631">
        <w:rPr>
          <w:shd w:val="clear" w:color="auto" w:fill="FFFFFF"/>
        </w:rPr>
        <w:t xml:space="preserve"> и исчерпывающий перечень документов</w:t>
      </w:r>
      <w:r w:rsidRPr="00F40631">
        <w:t xml:space="preserve"> установлены в разделе </w:t>
      </w:r>
      <w:r w:rsidRPr="00F40631">
        <w:rPr>
          <w:lang w:val="en-US"/>
        </w:rPr>
        <w:t>II</w:t>
      </w:r>
      <w:r w:rsidRPr="00F40631">
        <w:t xml:space="preserve">. </w:t>
      </w:r>
      <w:r w:rsidRPr="00F40631">
        <w:rPr>
          <w:b/>
          <w:bCs/>
        </w:rPr>
        <w:t xml:space="preserve">«Информационная карта аукциона в электронной форме» </w:t>
      </w:r>
      <w:r w:rsidRPr="00F40631">
        <w:t>документации.</w:t>
      </w:r>
    </w:p>
    <w:p w:rsidR="00AB4CDB" w:rsidRPr="00F40631" w:rsidRDefault="00AB4CDB" w:rsidP="00AB4CDB">
      <w:pPr>
        <w:ind w:firstLine="567"/>
        <w:jc w:val="both"/>
        <w:rPr>
          <w:strike/>
        </w:rPr>
      </w:pPr>
    </w:p>
    <w:p w:rsidR="00AB4CDB" w:rsidRPr="00F40631" w:rsidRDefault="00AB4CDB" w:rsidP="00AB4CDB">
      <w:pPr>
        <w:ind w:firstLine="567"/>
        <w:jc w:val="both"/>
        <w:rPr>
          <w:b/>
        </w:rPr>
      </w:pPr>
      <w:r w:rsidRPr="00F40631">
        <w:rPr>
          <w:b/>
        </w:rPr>
        <w:lastRenderedPageBreak/>
        <w:t>5. Расходы на участие в аукционе</w:t>
      </w:r>
    </w:p>
    <w:p w:rsidR="00AB4CDB" w:rsidRPr="00F40631" w:rsidRDefault="00AB4CDB" w:rsidP="00AB4CDB">
      <w:pPr>
        <w:ind w:firstLine="567"/>
        <w:jc w:val="both"/>
      </w:pPr>
      <w:r w:rsidRPr="00F40631">
        <w:t>Участники закупки самостоятельно несут все расходы, риски и возможные убытки, связанные с участием в аукционе и заключением договора.</w:t>
      </w:r>
    </w:p>
    <w:p w:rsidR="00AB4CDB" w:rsidRPr="00F40631" w:rsidRDefault="00AB4CDB" w:rsidP="00AB4CDB">
      <w:pPr>
        <w:ind w:firstLine="567"/>
        <w:jc w:val="both"/>
      </w:pPr>
      <w:proofErr w:type="gramStart"/>
      <w:r w:rsidRPr="00F40631">
        <w:t>Заказчик</w:t>
      </w:r>
      <w:proofErr w:type="gramEnd"/>
      <w:r w:rsidRPr="00F40631">
        <w:t xml:space="preserve"> ни в </w:t>
      </w:r>
      <w:proofErr w:type="gramStart"/>
      <w:r w:rsidRPr="00F40631">
        <w:t>каких</w:t>
      </w:r>
      <w:proofErr w:type="gramEnd"/>
      <w:r w:rsidRPr="00F40631">
        <w:t xml:space="preserve"> случаях не отвечает и не имеет обязательств по данным расходам, рискам и возможным убыткам.</w:t>
      </w:r>
    </w:p>
    <w:p w:rsidR="00AB4CDB" w:rsidRPr="00F40631" w:rsidRDefault="00AB4CDB" w:rsidP="00AB4CDB">
      <w:pPr>
        <w:ind w:firstLine="567"/>
        <w:jc w:val="both"/>
      </w:pPr>
    </w:p>
    <w:p w:rsidR="00AB4CDB" w:rsidRPr="00F40631" w:rsidRDefault="00AB4CDB" w:rsidP="00AB4CDB">
      <w:pPr>
        <w:ind w:firstLine="567"/>
        <w:jc w:val="both"/>
        <w:rPr>
          <w:b/>
          <w:bCs/>
        </w:rPr>
      </w:pPr>
      <w:r w:rsidRPr="00F40631">
        <w:rPr>
          <w:b/>
        </w:rPr>
        <w:t>6. </w:t>
      </w:r>
      <w:r w:rsidRPr="00F40631">
        <w:rPr>
          <w:b/>
          <w:bCs/>
        </w:rPr>
        <w:t>Приоритет товаров российского происхождения, работ, услуг, выполняемых, оказываемых российскими лицами при осуществлении закупки</w:t>
      </w:r>
    </w:p>
    <w:p w:rsidR="00AB4CDB" w:rsidRPr="00F40631" w:rsidRDefault="00AB4CDB" w:rsidP="00AB4CDB">
      <w:pPr>
        <w:ind w:firstLine="567"/>
        <w:jc w:val="both"/>
      </w:pPr>
      <w:proofErr w:type="gramStart"/>
      <w:r w:rsidRPr="00F40631">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w:t>
      </w:r>
      <w:proofErr w:type="gramEnd"/>
    </w:p>
    <w:p w:rsidR="00AB4CDB" w:rsidRPr="00F40631" w:rsidRDefault="00AB4CDB" w:rsidP="00AB4CDB">
      <w:pPr>
        <w:ind w:firstLine="567"/>
        <w:jc w:val="both"/>
      </w:pPr>
      <w:r w:rsidRPr="00F40631">
        <w:t xml:space="preserve">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предоставления приоритета указаны в разделе II. </w:t>
      </w:r>
      <w:r w:rsidRPr="00F40631">
        <w:rPr>
          <w:b/>
        </w:rPr>
        <w:t xml:space="preserve">«Информационная карта аукциона в электронной форме» </w:t>
      </w:r>
      <w:r w:rsidRPr="00F40631">
        <w:t>документации;</w:t>
      </w:r>
    </w:p>
    <w:p w:rsidR="00AB4CDB" w:rsidRPr="00F40631" w:rsidRDefault="00AB4CDB" w:rsidP="00AB4CDB">
      <w:pPr>
        <w:ind w:firstLine="567"/>
        <w:jc w:val="both"/>
      </w:pPr>
      <w:r w:rsidRPr="00F40631">
        <w:t>постановлением Правительства Российской Федерации от 3 декабря 2020 г. № 2013 «О минимальной доле закупок товаров российского происхождения» условия отнесения поставляемого товара к товару российского происхождения указаны в разделе II. </w:t>
      </w:r>
      <w:r w:rsidRPr="00F40631">
        <w:rPr>
          <w:b/>
        </w:rPr>
        <w:t>«Информационная карта аукциона в электронной форме»</w:t>
      </w:r>
      <w:r w:rsidRPr="00F40631">
        <w:t xml:space="preserve"> документации.</w:t>
      </w:r>
    </w:p>
    <w:p w:rsidR="00AB4CDB" w:rsidRPr="00F40631" w:rsidRDefault="00AB4CDB" w:rsidP="00AB4CDB">
      <w:pPr>
        <w:ind w:firstLine="567"/>
        <w:jc w:val="both"/>
        <w:rPr>
          <w:b/>
        </w:rPr>
      </w:pPr>
      <w:r w:rsidRPr="00F40631">
        <w:rPr>
          <w:b/>
        </w:rPr>
        <w:t>При поставке товара:</w:t>
      </w:r>
    </w:p>
    <w:p w:rsidR="00AB4CDB" w:rsidRPr="00F40631" w:rsidRDefault="00AB4CDB" w:rsidP="00AB4CDB">
      <w:pPr>
        <w:ind w:firstLine="567"/>
        <w:jc w:val="both"/>
      </w:pPr>
      <w:proofErr w:type="gramStart"/>
      <w:r w:rsidRPr="00F40631">
        <w:t>для предоставления приоритета, участнику закупки в первой части заявки на участие в аукционе необходимо декларировать наименование страны происхождения поставляемого товара (приоритет в соответствии с подпунктом «в»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F40631">
        <w:t xml:space="preserve">, </w:t>
      </w:r>
      <w:proofErr w:type="gramStart"/>
      <w:r w:rsidRPr="00F40631">
        <w:t>оказываемым</w:t>
      </w:r>
      <w:proofErr w:type="gramEnd"/>
      <w:r w:rsidRPr="00F40631">
        <w:t xml:space="preserve"> иностранными лицами» не предоставляется в случае установления требования о поставке товаров российского происхождения).</w:t>
      </w:r>
    </w:p>
    <w:p w:rsidR="00AB4CDB" w:rsidRPr="00F40631" w:rsidRDefault="00AB4CDB" w:rsidP="00AB4CDB">
      <w:pPr>
        <w:ind w:firstLine="567"/>
        <w:jc w:val="both"/>
      </w:pPr>
      <w:r w:rsidRPr="00F40631">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p w:rsidR="00AB4CDB" w:rsidRPr="00F40631" w:rsidRDefault="00AB4CDB" w:rsidP="00AB4CDB">
      <w:pPr>
        <w:ind w:firstLine="567"/>
        <w:jc w:val="both"/>
      </w:pPr>
      <w:r w:rsidRPr="00F40631">
        <w:t>Для подтверждения сведений о стране происхождения поставляемого товара участник закупки может предоставить любые необходимые, по его мнению, документы.</w:t>
      </w:r>
    </w:p>
    <w:p w:rsidR="00AB4CDB" w:rsidRPr="00F40631" w:rsidRDefault="00AB4CDB" w:rsidP="00AB4CDB">
      <w:pPr>
        <w:ind w:firstLine="567"/>
        <w:jc w:val="both"/>
      </w:pPr>
      <w:r w:rsidRPr="00F40631">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AB4CDB" w:rsidRPr="00F40631" w:rsidRDefault="00AB4CDB" w:rsidP="00AB4CDB">
      <w:pPr>
        <w:ind w:firstLine="567"/>
        <w:jc w:val="both"/>
      </w:pPr>
      <w:r w:rsidRPr="00F40631">
        <w:rPr>
          <w:b/>
        </w:rPr>
        <w:t>При поставке товара</w:t>
      </w:r>
      <w:r w:rsidRPr="00F40631">
        <w:t xml:space="preserve"> участнику закупки, для отнесения поставляемого товара к товару российского происхождения, с целью выполнения постановления Правительства Российской Федерации от 3 декабря 2020 г. № 2013 «О минимальной доле закупок товаров российского происхождения» в случае, если:</w:t>
      </w:r>
    </w:p>
    <w:p w:rsidR="00AB4CDB" w:rsidRPr="00F40631" w:rsidRDefault="00AB4CDB" w:rsidP="00AB4CDB">
      <w:pPr>
        <w:ind w:firstLine="567"/>
        <w:jc w:val="both"/>
      </w:pPr>
      <w:proofErr w:type="gramStart"/>
      <w:r w:rsidRPr="00F40631">
        <w:t>- промышленная продукция, предлагаемая к поставке, включена в реестр промышленной продукции, произведенной на территории Российской Федерации,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формирование и ведение которого осуществляется в соответствии с постановлением Правительства Российской Федерации от 30 апреля 2020 г. № 616 «Об установлении запрета на допуск</w:t>
      </w:r>
      <w:proofErr w:type="gramEnd"/>
      <w:r w:rsidRPr="00F40631">
        <w:t xml:space="preserve"> </w:t>
      </w:r>
      <w:proofErr w:type="gramStart"/>
      <w:r w:rsidRPr="00F40631">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закупки должен указать (декларировать) в составе заявки на участие в закупке номер реестровой записи из соответствующего реестра российской промышленной</w:t>
      </w:r>
      <w:proofErr w:type="gramEnd"/>
      <w:r w:rsidRPr="00F40631">
        <w:t xml:space="preserve"> продукции, реестра евразийской промышленной продукции, реестра промышленной продукции, произведенной на территориях Донецкой Народной Республики, Луганской Народной Республики;</w:t>
      </w:r>
    </w:p>
    <w:p w:rsidR="00AB4CDB" w:rsidRPr="00F40631" w:rsidRDefault="00AB4CDB" w:rsidP="00AB4CDB">
      <w:pPr>
        <w:ind w:firstLine="567"/>
        <w:jc w:val="both"/>
      </w:pPr>
      <w:proofErr w:type="gramStart"/>
      <w:r w:rsidRPr="00F40631">
        <w:t>- радиоэлектронная продукция, предлагаемая к поставке, включена в единый реестр российской радиоэлектронной продукции, формирование и ведение которого осуществляется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w:t>
      </w:r>
      <w:proofErr w:type="gramEnd"/>
      <w:r w:rsidRPr="00F40631">
        <w:t xml:space="preserve"> </w:t>
      </w:r>
      <w:proofErr w:type="gramStart"/>
      <w:r w:rsidRPr="00F40631">
        <w:t>от 16 сентября 2016 г. № 925 и признании утратившими силу некоторых актов правительства Российской Федерации», или в реестр евразийской промышленной продукции, декларация участника закупки должна содержать сведения о нахождении такой радиоэлектронной продукции в едином реестре российской радиоэлектронной продукции или реестре евразийской промышленной продукции с указанием номера реестровой записи.</w:t>
      </w:r>
      <w:proofErr w:type="gramEnd"/>
    </w:p>
    <w:p w:rsidR="00AB4CDB" w:rsidRPr="00F40631" w:rsidRDefault="00AB4CDB" w:rsidP="00AB4CDB">
      <w:pPr>
        <w:ind w:firstLine="567"/>
        <w:jc w:val="both"/>
      </w:pPr>
      <w:r w:rsidRPr="00F40631">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AB4CDB" w:rsidRPr="00F40631" w:rsidRDefault="00AB4CDB" w:rsidP="00AB4CDB">
      <w:pPr>
        <w:ind w:firstLine="567"/>
        <w:jc w:val="both"/>
      </w:pPr>
      <w:r w:rsidRPr="00F40631">
        <w:rPr>
          <w:b/>
        </w:rPr>
        <w:lastRenderedPageBreak/>
        <w:t>При выполнении работ, оказании услуг</w:t>
      </w:r>
      <w:r w:rsidRPr="00F40631">
        <w:t xml:space="preserve"> участнику закупки, для предоставления приоритета для отнесения участника закупки к российским или иностранным лицам, во второй части заявки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удостоверяющие личность (для физических лиц).</w:t>
      </w:r>
    </w:p>
    <w:p w:rsidR="00AB4CDB" w:rsidRPr="00F40631" w:rsidRDefault="00AB4CDB" w:rsidP="00AB4CDB">
      <w:pPr>
        <w:ind w:firstLine="567"/>
        <w:jc w:val="both"/>
      </w:pPr>
      <w:proofErr w:type="gramStart"/>
      <w:r w:rsidRPr="00F4063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w:t>
      </w:r>
      <w:proofErr w:type="gramEnd"/>
      <w:r w:rsidRPr="00F40631">
        <w:t xml:space="preserve"> </w:t>
      </w:r>
      <w:proofErr w:type="gramStart"/>
      <w:r w:rsidRPr="00F40631">
        <w:t>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w:t>
      </w:r>
      <w:proofErr w:type="gramEnd"/>
      <w:r w:rsidRPr="00F40631">
        <w:t>, определяемый как результат деления цены договора, по которой заключается договор, на начальную (максимальную) цену договора.</w:t>
      </w:r>
    </w:p>
    <w:p w:rsidR="00AB4CDB" w:rsidRPr="00F40631" w:rsidRDefault="00AB4CDB" w:rsidP="00AB4CDB">
      <w:pPr>
        <w:ind w:firstLine="567"/>
        <w:jc w:val="both"/>
      </w:pPr>
    </w:p>
    <w:p w:rsidR="00AB4CDB" w:rsidRPr="00F40631" w:rsidRDefault="00AB4CDB" w:rsidP="00AB4CDB">
      <w:pPr>
        <w:ind w:firstLine="567"/>
        <w:jc w:val="both"/>
        <w:rPr>
          <w:b/>
        </w:rPr>
      </w:pPr>
      <w:r w:rsidRPr="00F40631">
        <w:rPr>
          <w:b/>
        </w:rPr>
        <w:t>7. Условия не допуска к участию в закупке</w:t>
      </w:r>
    </w:p>
    <w:p w:rsidR="00AB4CDB" w:rsidRPr="00F40631" w:rsidRDefault="00AB4CDB" w:rsidP="00AB4CDB">
      <w:pPr>
        <w:widowControl w:val="0"/>
        <w:autoSpaceDE w:val="0"/>
        <w:autoSpaceDN w:val="0"/>
        <w:adjustRightInd w:val="0"/>
        <w:ind w:firstLine="567"/>
        <w:jc w:val="both"/>
      </w:pPr>
      <w:r w:rsidRPr="00F40631">
        <w:t>7.1. При рассмотрении заявок, участник закупки не допускается Комиссией к участию в закупке в случае:</w:t>
      </w:r>
    </w:p>
    <w:p w:rsidR="00AB4CDB" w:rsidRPr="00F40631" w:rsidRDefault="00AB4CDB" w:rsidP="00AB4CDB">
      <w:pPr>
        <w:widowControl w:val="0"/>
        <w:autoSpaceDE w:val="0"/>
        <w:autoSpaceDN w:val="0"/>
        <w:adjustRightInd w:val="0"/>
        <w:ind w:firstLine="567"/>
        <w:jc w:val="both"/>
      </w:pPr>
      <w:r w:rsidRPr="00F40631">
        <w:t>7.1.1. </w:t>
      </w:r>
      <w:proofErr w:type="spellStart"/>
      <w:r w:rsidRPr="00F40631">
        <w:t>Непредоставления</w:t>
      </w:r>
      <w:proofErr w:type="spellEnd"/>
      <w:r w:rsidRPr="00F40631">
        <w:t xml:space="preserve"> документов и информации, предусмотренной пунктом 13.2 настоящего раздела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rsidR="00AB4CDB" w:rsidRPr="00F40631" w:rsidRDefault="00AB4CDB" w:rsidP="00AB4CDB">
      <w:pPr>
        <w:widowControl w:val="0"/>
        <w:autoSpaceDE w:val="0"/>
        <w:autoSpaceDN w:val="0"/>
        <w:adjustRightInd w:val="0"/>
        <w:ind w:firstLine="567"/>
        <w:jc w:val="both"/>
      </w:pPr>
      <w:r w:rsidRPr="00F40631">
        <w:t>7.1.2. Несоответствия информации, указанной в заявке, предусмотренной пунктом 13.2 настоящего раздела, требованиям документации об аукционе;</w:t>
      </w:r>
    </w:p>
    <w:p w:rsidR="00AB4CDB" w:rsidRPr="00F40631" w:rsidRDefault="00AB4CDB" w:rsidP="00AB4CDB">
      <w:pPr>
        <w:widowControl w:val="0"/>
        <w:autoSpaceDE w:val="0"/>
        <w:autoSpaceDN w:val="0"/>
        <w:adjustRightInd w:val="0"/>
        <w:ind w:firstLine="567"/>
        <w:jc w:val="both"/>
      </w:pPr>
      <w:r w:rsidRPr="00F40631">
        <w:t>7.1.3. Не соответствие участника закупки требованиям, указанным в документации;</w:t>
      </w:r>
    </w:p>
    <w:p w:rsidR="00AB4CDB" w:rsidRPr="00F40631" w:rsidRDefault="00AB4CDB" w:rsidP="00AB4CDB">
      <w:pPr>
        <w:widowControl w:val="0"/>
        <w:autoSpaceDE w:val="0"/>
        <w:autoSpaceDN w:val="0"/>
        <w:adjustRightInd w:val="0"/>
        <w:ind w:firstLine="567"/>
        <w:jc w:val="both"/>
      </w:pPr>
      <w:r w:rsidRPr="00F40631">
        <w:t>7.1.4. Непредставления документов и информации, предусмотренной пунктом 13.3 настоящего раздела и (или) предоставления недостоверной информации (в том числе наличие в таких документах недостоверных сведений об участнике закупки или о товарах, работах, услугах, на поставку, выполнение, оказание которых осуществляется закупка), и (или) предоставления документов в недействующих редакциях;</w:t>
      </w:r>
    </w:p>
    <w:p w:rsidR="00AB4CDB" w:rsidRPr="00F40631" w:rsidRDefault="00AB4CDB" w:rsidP="00AB4CDB">
      <w:pPr>
        <w:widowControl w:val="0"/>
        <w:autoSpaceDE w:val="0"/>
        <w:autoSpaceDN w:val="0"/>
        <w:adjustRightInd w:val="0"/>
        <w:ind w:firstLine="567"/>
        <w:jc w:val="both"/>
      </w:pPr>
      <w:r w:rsidRPr="00F40631">
        <w:t>7.1.5. Непредставления соответствующей банковской гарантии, подтверждающей обеспечение заявки на участие в аукционе, в случае если требование обеспечения заявки установлено в документации о закупке и указано в разделе II. </w:t>
      </w:r>
      <w:r w:rsidRPr="00F40631">
        <w:rPr>
          <w:b/>
        </w:rPr>
        <w:t>«Информационная карта аукциона в электронной форме»</w:t>
      </w:r>
      <w:r w:rsidRPr="00F40631">
        <w:t xml:space="preserve"> документации, и участником закупки выбран способ обеспечения заявки в виде банковской гарантии;</w:t>
      </w:r>
    </w:p>
    <w:p w:rsidR="00AB4CDB" w:rsidRPr="00F40631" w:rsidRDefault="00AB4CDB" w:rsidP="00AB4CDB">
      <w:pPr>
        <w:widowControl w:val="0"/>
        <w:autoSpaceDE w:val="0"/>
        <w:autoSpaceDN w:val="0"/>
        <w:adjustRightInd w:val="0"/>
        <w:ind w:firstLine="567"/>
        <w:jc w:val="both"/>
      </w:pPr>
      <w:r w:rsidRPr="00F40631">
        <w:t>7.2. Заказчик вправе проверять участника закупки и предлагаемые им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AB4CDB" w:rsidRPr="00F40631" w:rsidRDefault="00AB4CDB" w:rsidP="00AB4CDB">
      <w:pPr>
        <w:widowControl w:val="0"/>
        <w:autoSpaceDE w:val="0"/>
        <w:autoSpaceDN w:val="0"/>
        <w:adjustRightInd w:val="0"/>
        <w:ind w:firstLine="567"/>
        <w:jc w:val="both"/>
      </w:pPr>
      <w:r w:rsidRPr="00F40631">
        <w:t>В случае установления недостоверности сведений, содержащихся в декларации о соответствии участника закупки требованиям, установленным подпунктами 4.1.3 - 4.1.11 настоящего раздела, представленных участником закупки, Комиссия обязана отстранить такого участника от участия в закупке на любом этапе ее проведения.</w:t>
      </w:r>
    </w:p>
    <w:p w:rsidR="00AB4CDB" w:rsidRDefault="00AB4CDB" w:rsidP="00AB4CDB">
      <w:pPr>
        <w:widowControl w:val="0"/>
        <w:autoSpaceDE w:val="0"/>
        <w:autoSpaceDN w:val="0"/>
        <w:adjustRightInd w:val="0"/>
        <w:ind w:firstLine="567"/>
        <w:jc w:val="both"/>
      </w:pPr>
      <w:r w:rsidRPr="00F40631">
        <w:t>7.3. В случае несоответствия участника закупки требованиям, предусмотренным подпунктом «а» пункта 2 Указа Президента РФ № 252, постановления Правительства Российской Федерации от 11 мая 2022 г. № 851 «О мерах по реализации Указа Президента Российской Федерации от 3 мая 2022 г. № 252».</w:t>
      </w:r>
    </w:p>
    <w:p w:rsidR="00AB4CDB" w:rsidRDefault="00AB4CDB" w:rsidP="00AB4CDB">
      <w:pPr>
        <w:widowControl w:val="0"/>
        <w:autoSpaceDE w:val="0"/>
        <w:autoSpaceDN w:val="0"/>
        <w:adjustRightInd w:val="0"/>
        <w:ind w:firstLine="567"/>
        <w:jc w:val="both"/>
      </w:pPr>
      <w:r>
        <w:t xml:space="preserve">7.4. </w:t>
      </w:r>
      <w:proofErr w:type="gramStart"/>
      <w:r>
        <w:t xml:space="preserve">Участником закупки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4" w:history="1">
        <w:r w:rsidRPr="00451C3A">
          <w:rPr>
            <w:rStyle w:val="affff9"/>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w:t>
      </w:r>
      <w:proofErr w:type="gramEnd"/>
      <w:r>
        <w:t xml:space="preserve"> </w:t>
      </w:r>
      <w:proofErr w:type="gramStart"/>
      <w:r>
        <w:t xml:space="preserve">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5" w:history="1">
        <w:r w:rsidRPr="00451C3A">
          <w:rPr>
            <w:rStyle w:val="affff9"/>
          </w:rPr>
          <w:t>законом</w:t>
        </w:r>
      </w:hyperlink>
      <w:r>
        <w:t xml:space="preserve"> от 14 июля 2022 года N 255-ФЗ "О контроле за деятельностью лиц, находящихся под иностранным влиянием" и подавшие в установленном порядке и установленные</w:t>
      </w:r>
      <w:proofErr w:type="gramEnd"/>
      <w:r>
        <w:t xml:space="preserve"> сроки заявку на участие в аукционе в электронной форме.</w:t>
      </w:r>
    </w:p>
    <w:p w:rsidR="00AB4CDB" w:rsidRPr="00F40631" w:rsidRDefault="00AB4CDB" w:rsidP="00AB4CDB">
      <w:pPr>
        <w:widowControl w:val="0"/>
        <w:autoSpaceDE w:val="0"/>
        <w:autoSpaceDN w:val="0"/>
        <w:adjustRightInd w:val="0"/>
        <w:ind w:firstLine="567"/>
        <w:jc w:val="both"/>
      </w:pPr>
    </w:p>
    <w:p w:rsidR="00AB4CDB" w:rsidRPr="00F40631" w:rsidRDefault="00AB4CDB" w:rsidP="00AB4CDB">
      <w:pPr>
        <w:widowControl w:val="0"/>
        <w:autoSpaceDE w:val="0"/>
        <w:autoSpaceDN w:val="0"/>
        <w:adjustRightInd w:val="0"/>
        <w:ind w:firstLine="567"/>
        <w:jc w:val="both"/>
      </w:pPr>
    </w:p>
    <w:p w:rsidR="00AB4CDB" w:rsidRPr="00F40631" w:rsidRDefault="00AB4CDB" w:rsidP="00AB4CDB">
      <w:pPr>
        <w:ind w:firstLine="567"/>
        <w:jc w:val="both"/>
        <w:rPr>
          <w:b/>
        </w:rPr>
      </w:pPr>
      <w:r w:rsidRPr="00F40631">
        <w:rPr>
          <w:b/>
        </w:rPr>
        <w:t>8. Содержание документации об аукционе</w:t>
      </w:r>
    </w:p>
    <w:p w:rsidR="00AB4CDB" w:rsidRPr="00F40631" w:rsidRDefault="00AB4CDB" w:rsidP="00AB4CDB">
      <w:pPr>
        <w:ind w:firstLine="567"/>
        <w:jc w:val="both"/>
      </w:pPr>
      <w:r w:rsidRPr="00F40631">
        <w:t>Документация об аукционе раскрывает, конкретизирует и дополняет информацию, опубликованную в извещении о проведен</w:t>
      </w:r>
      <w:proofErr w:type="gramStart"/>
      <w:r w:rsidRPr="00F40631">
        <w:t>ии ау</w:t>
      </w:r>
      <w:proofErr w:type="gramEnd"/>
      <w:r w:rsidRPr="00F40631">
        <w:t xml:space="preserve">кциона. В случае любых противоречий между извещением о проведении аукциона и документацией об аукционе </w:t>
      </w:r>
      <w:proofErr w:type="gramStart"/>
      <w:r w:rsidRPr="00F40631">
        <w:t>документация</w:t>
      </w:r>
      <w:proofErr w:type="gramEnd"/>
      <w:r w:rsidRPr="00F40631">
        <w:t xml:space="preserve"> об аукционе имеет приоритет.</w:t>
      </w:r>
    </w:p>
    <w:p w:rsidR="00AB4CDB" w:rsidRPr="00F40631" w:rsidRDefault="00AB4CDB" w:rsidP="00AB4CDB">
      <w:pPr>
        <w:ind w:firstLine="567"/>
        <w:jc w:val="both"/>
      </w:pPr>
      <w:r w:rsidRPr="00F40631">
        <w:t xml:space="preserve">Предполагается, что участник закупки изучит документацию об аукционе, включая изменения, дополнения к документации об аукционе,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w:t>
      </w:r>
      <w:r w:rsidRPr="00F40631">
        <w:lastRenderedPageBreak/>
        <w:t>всем требованиям документации об аукционе, может привести к отклонению заявки на участие в аукционе на этапе ее рассмотрения.</w:t>
      </w:r>
    </w:p>
    <w:p w:rsidR="00AB4CDB" w:rsidRPr="00F40631" w:rsidRDefault="00AB4CDB" w:rsidP="00AB4CDB">
      <w:pPr>
        <w:ind w:firstLine="567"/>
        <w:jc w:val="both"/>
      </w:pPr>
    </w:p>
    <w:p w:rsidR="00AB4CDB" w:rsidRPr="00F40631" w:rsidRDefault="00AB4CDB" w:rsidP="00AB4CDB">
      <w:pPr>
        <w:ind w:firstLine="567"/>
        <w:jc w:val="both"/>
        <w:rPr>
          <w:b/>
        </w:rPr>
      </w:pPr>
      <w:r w:rsidRPr="00F40631">
        <w:rPr>
          <w:b/>
        </w:rPr>
        <w:t>9. Порядок предоставления участникам аукциона разъяснений положений извещения о проведении аукциона и (или</w:t>
      </w:r>
      <w:proofErr w:type="gramStart"/>
      <w:r w:rsidRPr="00F40631">
        <w:rPr>
          <w:b/>
        </w:rPr>
        <w:t>)д</w:t>
      </w:r>
      <w:proofErr w:type="gramEnd"/>
      <w:r w:rsidRPr="00F40631">
        <w:rPr>
          <w:b/>
        </w:rPr>
        <w:t>окументации об аукционе</w:t>
      </w:r>
    </w:p>
    <w:p w:rsidR="00AB4CDB" w:rsidRPr="00F40631" w:rsidRDefault="00AB4CDB" w:rsidP="00AB4CDB">
      <w:pPr>
        <w:ind w:firstLine="567"/>
        <w:jc w:val="both"/>
      </w:pPr>
      <w:r w:rsidRPr="00F40631">
        <w:t>При проведен</w:t>
      </w:r>
      <w:proofErr w:type="gramStart"/>
      <w:r w:rsidRPr="00F40631">
        <w:t>ии ау</w:t>
      </w:r>
      <w:proofErr w:type="gramEnd"/>
      <w:r w:rsidRPr="00F40631">
        <w:t>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B4CDB" w:rsidRPr="00F40631" w:rsidRDefault="00AB4CDB" w:rsidP="00AB4CDB">
      <w:pPr>
        <w:ind w:firstLine="567"/>
        <w:jc w:val="both"/>
      </w:pPr>
      <w:r w:rsidRPr="00F40631">
        <w:t>Любой участник закупки вправе направить Заказчику запрос о даче разъяснений положений извещения о проведен</w:t>
      </w:r>
      <w:proofErr w:type="gramStart"/>
      <w:r w:rsidRPr="00F40631">
        <w:t>ии ау</w:t>
      </w:r>
      <w:proofErr w:type="gramEnd"/>
      <w:r w:rsidRPr="00F40631">
        <w:t>кциона и (или) документации об аукционе в порядке, предусмотренном статьями 3.2 и 3.3 Федерального закона № 223-ФЗ.</w:t>
      </w:r>
    </w:p>
    <w:p w:rsidR="00AB4CDB" w:rsidRPr="00F40631" w:rsidRDefault="00AB4CDB" w:rsidP="00AB4CDB">
      <w:pPr>
        <w:ind w:firstLine="567"/>
        <w:jc w:val="both"/>
      </w:pPr>
      <w:r w:rsidRPr="00F40631">
        <w:t>При направлении участниками закупки запросов о даче разъяснений положений извещения о проведен</w:t>
      </w:r>
      <w:proofErr w:type="gramStart"/>
      <w:r w:rsidRPr="00F40631">
        <w:t>ии ау</w:t>
      </w:r>
      <w:proofErr w:type="gramEnd"/>
      <w:r w:rsidRPr="00F40631">
        <w:t>кциона и (или) документации об аукционе, размещение в единой информационной системе таких разъяснений, обеспечивается оператором электронной площадки на электронной площадке.</w:t>
      </w:r>
    </w:p>
    <w:p w:rsidR="00AB4CDB" w:rsidRPr="00F40631" w:rsidRDefault="00AB4CDB" w:rsidP="00AB4CDB">
      <w:pPr>
        <w:ind w:firstLine="567"/>
        <w:jc w:val="both"/>
      </w:pPr>
      <w:proofErr w:type="gramStart"/>
      <w:r w:rsidRPr="00F40631">
        <w:t>В течение 1 (одного) часа с момента размещения в единой информационной системе разъяснений положений извещения о проведении аукциона и (или)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извещения о проведении аукциона и</w:t>
      </w:r>
      <w:proofErr w:type="gramEnd"/>
      <w:r w:rsidRPr="00F40631">
        <w:t xml:space="preserve"> (или)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AB4CDB" w:rsidRPr="00F40631" w:rsidRDefault="00AB4CDB" w:rsidP="00AB4CDB">
      <w:pPr>
        <w:ind w:firstLine="567"/>
        <w:jc w:val="both"/>
      </w:pPr>
      <w:proofErr w:type="gramStart"/>
      <w:r w:rsidRPr="00F40631">
        <w:t>В течение 3 (трех) рабочих дней с даты поступления запроса о разъяснении положений извещения о проведении аукциона и (или) документации, Заказчик осуществляет разъяснение положений извещения о проведении аукциона и (или) документации об аукционе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proofErr w:type="gramEnd"/>
      <w:r w:rsidRPr="00F40631">
        <w:t xml:space="preserve">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B4CDB" w:rsidRPr="00F40631" w:rsidRDefault="00AB4CDB" w:rsidP="00AB4CDB">
      <w:pPr>
        <w:ind w:firstLine="567"/>
        <w:jc w:val="both"/>
      </w:pPr>
      <w:r w:rsidRPr="00F40631">
        <w:t>Разъяснения положений извещения о проведен</w:t>
      </w:r>
      <w:proofErr w:type="gramStart"/>
      <w:r w:rsidRPr="00F40631">
        <w:t>ии ау</w:t>
      </w:r>
      <w:proofErr w:type="gramEnd"/>
      <w:r w:rsidRPr="00F40631">
        <w:t>кциона и (или) документации об аукционе размещаются Заказчиком в единой информационной системе не позднее чем в течение 3 (трех) дней со дня предоставления указанных разъяснений.</w:t>
      </w:r>
    </w:p>
    <w:p w:rsidR="00AB4CDB" w:rsidRPr="00F40631" w:rsidRDefault="00AB4CDB" w:rsidP="00AB4CDB">
      <w:pPr>
        <w:ind w:firstLine="567"/>
        <w:jc w:val="both"/>
      </w:pPr>
      <w:r w:rsidRPr="00F40631">
        <w:t>Разъяснения положений извещения о проведен</w:t>
      </w:r>
      <w:proofErr w:type="gramStart"/>
      <w:r w:rsidRPr="00F40631">
        <w:t>ии ау</w:t>
      </w:r>
      <w:proofErr w:type="gramEnd"/>
      <w:r w:rsidRPr="00F40631">
        <w:t>кциона и (или) документации об аукционе не должны изменять предмет закупки и существенные условия проекта договора.</w:t>
      </w:r>
    </w:p>
    <w:p w:rsidR="00AB4CDB" w:rsidRPr="00F40631" w:rsidRDefault="00AB4CDB" w:rsidP="00AB4CDB">
      <w:pPr>
        <w:ind w:firstLine="567"/>
        <w:jc w:val="both"/>
        <w:rPr>
          <w:bCs/>
        </w:rPr>
      </w:pPr>
      <w:r w:rsidRPr="00F40631">
        <w:t>Дата начала, дата и время окончания срока предоставления участникам закупки разъяснений положений извещения о проведен</w:t>
      </w:r>
      <w:proofErr w:type="gramStart"/>
      <w:r w:rsidRPr="00F40631">
        <w:t>ии ау</w:t>
      </w:r>
      <w:proofErr w:type="gramEnd"/>
      <w:r w:rsidRPr="00F40631">
        <w:t xml:space="preserve">кциона и (или) документации указаны в </w:t>
      </w:r>
      <w:r w:rsidRPr="00F40631">
        <w:rPr>
          <w:bCs/>
        </w:rPr>
        <w:t xml:space="preserve">разделе </w:t>
      </w:r>
      <w:r w:rsidRPr="00F40631">
        <w:rPr>
          <w:bCs/>
          <w:lang w:val="en-US"/>
        </w:rPr>
        <w:t>II</w:t>
      </w:r>
      <w:r w:rsidRPr="00F40631">
        <w:rPr>
          <w:bCs/>
        </w:rPr>
        <w:t xml:space="preserve">. </w:t>
      </w:r>
      <w:r w:rsidRPr="00F40631">
        <w:rPr>
          <w:b/>
          <w:bCs/>
        </w:rPr>
        <w:t xml:space="preserve">«Информационная карта аукциона в электронной форме» </w:t>
      </w:r>
      <w:r w:rsidRPr="00F40631">
        <w:rPr>
          <w:bCs/>
        </w:rPr>
        <w:t>документации.</w:t>
      </w:r>
    </w:p>
    <w:p w:rsidR="00AB4CDB" w:rsidRPr="00F40631" w:rsidRDefault="00AB4CDB" w:rsidP="00AB4CDB">
      <w:pPr>
        <w:ind w:firstLine="567"/>
        <w:jc w:val="both"/>
        <w:rPr>
          <w:bCs/>
        </w:rPr>
      </w:pPr>
    </w:p>
    <w:p w:rsidR="00AB4CDB" w:rsidRPr="00F40631" w:rsidRDefault="00AB4CDB" w:rsidP="00AB4CDB">
      <w:pPr>
        <w:ind w:firstLine="567"/>
        <w:jc w:val="both"/>
        <w:rPr>
          <w:rFonts w:eastAsia="Calibri"/>
          <w:b/>
          <w:bCs/>
        </w:rPr>
      </w:pPr>
      <w:r w:rsidRPr="00F40631">
        <w:rPr>
          <w:rFonts w:eastAsia="Calibri"/>
          <w:b/>
          <w:bCs/>
        </w:rPr>
        <w:t xml:space="preserve">10. Порядок предоставления участником закупки разъяснений положений заявки на участие в аукционе на запрос Заказчика </w:t>
      </w:r>
    </w:p>
    <w:p w:rsidR="00AB4CDB" w:rsidRPr="00F40631" w:rsidRDefault="00AB4CDB" w:rsidP="00AB4CDB">
      <w:pPr>
        <w:ind w:firstLine="567"/>
        <w:jc w:val="both"/>
        <w:rPr>
          <w:rFonts w:eastAsia="Calibri"/>
        </w:rPr>
      </w:pPr>
      <w:r w:rsidRPr="00F40631">
        <w:rPr>
          <w:rFonts w:eastAsia="Calibri"/>
        </w:rPr>
        <w:t>Заказчик вправе направить участнику закупки запрос о даче разъяснений положений заявки на участие в аукционе в порядке, предусмотренном частью 7 статьи 3.3 Федерального закона № 223-ФЗ.</w:t>
      </w:r>
    </w:p>
    <w:p w:rsidR="00AB4CDB" w:rsidRPr="00F40631" w:rsidRDefault="00AB4CDB" w:rsidP="00AB4CDB">
      <w:pPr>
        <w:ind w:firstLine="567"/>
        <w:jc w:val="both"/>
        <w:rPr>
          <w:rFonts w:eastAsia="Calibri"/>
        </w:rPr>
      </w:pPr>
      <w:proofErr w:type="gramStart"/>
      <w:r w:rsidRPr="00F40631">
        <w:rPr>
          <w:rFonts w:eastAsia="Calibri"/>
        </w:rPr>
        <w:t xml:space="preserve">При направлении Заказчиком запросов о даче разъяснений положений заявки на участие в аукционе размещение в </w:t>
      </w:r>
      <w:r w:rsidRPr="00F40631">
        <w:t>единой информационной системе</w:t>
      </w:r>
      <w:proofErr w:type="gramEnd"/>
      <w:r w:rsidRPr="00F40631">
        <w:t xml:space="preserve"> </w:t>
      </w:r>
      <w:r w:rsidRPr="00F40631">
        <w:rPr>
          <w:rFonts w:eastAsia="Calibri"/>
        </w:rPr>
        <w:t>таких запросов, обеспечивается оператором электронной площадки на электронной площадке.</w:t>
      </w:r>
    </w:p>
    <w:p w:rsidR="00AB4CDB" w:rsidRPr="00F40631" w:rsidRDefault="00AB4CDB" w:rsidP="00AB4CDB">
      <w:pPr>
        <w:ind w:firstLine="567"/>
        <w:jc w:val="both"/>
        <w:rPr>
          <w:rFonts w:eastAsia="Calibri"/>
        </w:rPr>
      </w:pPr>
      <w:r w:rsidRPr="00F40631">
        <w:rPr>
          <w:rFonts w:eastAsia="Calibri"/>
        </w:rPr>
        <w:t xml:space="preserve">В течение 1 (одного) часа с момента размещения в </w:t>
      </w:r>
      <w:r w:rsidRPr="00F40631">
        <w:t xml:space="preserve">единой информационной системе </w:t>
      </w:r>
      <w:r w:rsidRPr="00F40631">
        <w:rPr>
          <w:rFonts w:eastAsia="Calibri"/>
        </w:rPr>
        <w:t xml:space="preserve">запросов Заказчика о разъяснении положений заявки на участие в аукционе 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указанным этими участниками при аккредитации на электронной площадке. </w:t>
      </w:r>
    </w:p>
    <w:p w:rsidR="00AB4CDB" w:rsidRPr="00F40631" w:rsidRDefault="00AB4CDB" w:rsidP="00AB4CDB">
      <w:pPr>
        <w:ind w:firstLine="567"/>
        <w:jc w:val="both"/>
        <w:rPr>
          <w:rFonts w:eastAsia="Calibri"/>
        </w:rPr>
      </w:pPr>
      <w:r w:rsidRPr="00F40631">
        <w:rPr>
          <w:rFonts w:eastAsia="Calibri"/>
        </w:rPr>
        <w:t xml:space="preserve">Разъяснения положений заявки на участие в аукционе предоставляются Заказчику не позднее срока, указанного в запросе. Разъяснения, поступившие после указанного в запросе срока, считаются </w:t>
      </w:r>
      <w:proofErr w:type="spellStart"/>
      <w:r w:rsidRPr="00F40631">
        <w:rPr>
          <w:rFonts w:eastAsia="Calibri"/>
        </w:rPr>
        <w:t>непредоставленными</w:t>
      </w:r>
      <w:proofErr w:type="spellEnd"/>
      <w:r w:rsidRPr="00F40631">
        <w:rPr>
          <w:rFonts w:eastAsia="Calibri"/>
        </w:rPr>
        <w:t>.</w:t>
      </w:r>
    </w:p>
    <w:p w:rsidR="00AB4CDB" w:rsidRPr="00F40631" w:rsidRDefault="00AB4CDB" w:rsidP="00AB4CDB">
      <w:pPr>
        <w:ind w:firstLine="567"/>
        <w:jc w:val="both"/>
        <w:rPr>
          <w:bCs/>
        </w:rPr>
      </w:pPr>
      <w:r w:rsidRPr="00F40631">
        <w:rPr>
          <w:rFonts w:eastAsia="Calibri"/>
        </w:rPr>
        <w:t>В случае не предоставления разъяснений положений заявки,</w:t>
      </w:r>
      <w:r w:rsidRPr="00F40631">
        <w:t xml:space="preserve"> </w:t>
      </w:r>
      <w:r w:rsidRPr="00F40631">
        <w:rPr>
          <w:rFonts w:eastAsia="Calibri"/>
        </w:rPr>
        <w:t>указанных в запросе, такие положения, содержащиеся в заявке, будут считаться окончательными.</w:t>
      </w:r>
    </w:p>
    <w:p w:rsidR="00AB4CDB" w:rsidRPr="00F40631" w:rsidRDefault="00AB4CDB" w:rsidP="00AB4CDB">
      <w:pPr>
        <w:ind w:firstLine="567"/>
        <w:jc w:val="both"/>
        <w:rPr>
          <w:bCs/>
        </w:rPr>
      </w:pPr>
    </w:p>
    <w:p w:rsidR="00AB4CDB" w:rsidRPr="00F40631" w:rsidRDefault="00AB4CDB" w:rsidP="00AB4CDB">
      <w:pPr>
        <w:keepNext/>
        <w:ind w:firstLine="567"/>
        <w:jc w:val="both"/>
        <w:outlineLvl w:val="2"/>
        <w:rPr>
          <w:b/>
          <w:bCs/>
        </w:rPr>
      </w:pPr>
      <w:r w:rsidRPr="00F40631">
        <w:rPr>
          <w:b/>
          <w:bCs/>
        </w:rPr>
        <w:t>11. Внесение изменений в извещение и (или) документацию об аукционе</w:t>
      </w:r>
    </w:p>
    <w:p w:rsidR="00AB4CDB" w:rsidRPr="00F40631" w:rsidRDefault="00AB4CDB" w:rsidP="00AB4CDB">
      <w:pPr>
        <w:widowControl w:val="0"/>
        <w:autoSpaceDE w:val="0"/>
        <w:autoSpaceDN w:val="0"/>
        <w:adjustRightInd w:val="0"/>
        <w:ind w:firstLine="567"/>
        <w:jc w:val="both"/>
      </w:pPr>
      <w:r w:rsidRPr="00F40631">
        <w:t>Заказчик вправе принять решение о внесении изменений в извещение и (или) документацию о таком аукционе.</w:t>
      </w:r>
    </w:p>
    <w:p w:rsidR="00AB4CDB" w:rsidRPr="00F40631" w:rsidRDefault="00AB4CDB" w:rsidP="00AB4CDB">
      <w:pPr>
        <w:ind w:firstLine="567"/>
        <w:jc w:val="both"/>
      </w:pPr>
      <w:r w:rsidRPr="00F40631">
        <w:t>Изменения, вносимые в извещение и (или) документацию об аукционе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AB4CDB" w:rsidRPr="00F40631" w:rsidRDefault="00AB4CDB" w:rsidP="00AB4CDB">
      <w:pPr>
        <w:ind w:firstLine="567"/>
        <w:jc w:val="both"/>
      </w:pPr>
      <w:proofErr w:type="gramStart"/>
      <w:r w:rsidRPr="00F40631">
        <w:t>В случае внесения изменений в извещение и (или) документацию об аукционе срок подачи заявок на участие в такой закупке будет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AB4CDB" w:rsidRPr="00F40631" w:rsidRDefault="00AB4CDB" w:rsidP="00AB4CDB">
      <w:pPr>
        <w:ind w:firstLine="567"/>
        <w:jc w:val="both"/>
      </w:pPr>
      <w:proofErr w:type="gramStart"/>
      <w:r w:rsidRPr="00F40631">
        <w:lastRenderedPageBreak/>
        <w:t>В течение 1 (одного) часа с момента размещения в единой информационной системе изменений, внесенных в извещение и (или) документацию об аукционе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AB4CDB" w:rsidRPr="00F40631" w:rsidRDefault="00AB4CDB" w:rsidP="00AB4CDB">
      <w:pPr>
        <w:ind w:firstLine="567"/>
        <w:jc w:val="both"/>
      </w:pPr>
    </w:p>
    <w:p w:rsidR="00AB4CDB" w:rsidRPr="00F40631" w:rsidRDefault="00AB4CDB" w:rsidP="00AB4CDB">
      <w:pPr>
        <w:ind w:firstLine="567"/>
        <w:jc w:val="both"/>
        <w:rPr>
          <w:b/>
        </w:rPr>
      </w:pPr>
      <w:r w:rsidRPr="00F40631">
        <w:rPr>
          <w:b/>
        </w:rPr>
        <w:t>12. Отмена определения поставщика (подрядчика, исполнителя)</w:t>
      </w:r>
    </w:p>
    <w:p w:rsidR="00AB4CDB" w:rsidRPr="00F40631" w:rsidRDefault="00AB4CDB" w:rsidP="00AB4CDB">
      <w:pPr>
        <w:ind w:firstLine="567"/>
        <w:jc w:val="both"/>
      </w:pPr>
      <w:r w:rsidRPr="00F40631">
        <w:t xml:space="preserve">Заказчик вправе отменить закупку до наступления даты и времени окончания срока подачи заявок на участие в закупке, указанных в </w:t>
      </w:r>
      <w:r w:rsidRPr="00F40631">
        <w:rPr>
          <w:bCs/>
        </w:rPr>
        <w:t xml:space="preserve">разделе </w:t>
      </w:r>
      <w:r w:rsidRPr="00F40631">
        <w:rPr>
          <w:bCs/>
          <w:lang w:val="en-US"/>
        </w:rPr>
        <w:t>II</w:t>
      </w:r>
      <w:r w:rsidRPr="00F40631">
        <w:rPr>
          <w:bCs/>
        </w:rPr>
        <w:t xml:space="preserve">. </w:t>
      </w:r>
      <w:r w:rsidRPr="00F40631">
        <w:rPr>
          <w:b/>
          <w:bCs/>
        </w:rPr>
        <w:t xml:space="preserve">«Информационная карта аукциона в электронной форме» </w:t>
      </w:r>
      <w:r w:rsidRPr="00F40631">
        <w:rPr>
          <w:bCs/>
        </w:rPr>
        <w:t>документации.</w:t>
      </w:r>
    </w:p>
    <w:p w:rsidR="00AB4CDB" w:rsidRPr="00F40631" w:rsidRDefault="00AB4CDB" w:rsidP="00AB4CDB">
      <w:pPr>
        <w:ind w:firstLine="567"/>
        <w:jc w:val="both"/>
      </w:pPr>
      <w:r w:rsidRPr="00F40631">
        <w:t>Решение об отмене закупки размещается в единой информационной системе в день принятия этого решения.</w:t>
      </w:r>
    </w:p>
    <w:p w:rsidR="00AB4CDB" w:rsidRPr="00F40631" w:rsidRDefault="00AB4CDB" w:rsidP="00AB4CDB">
      <w:pPr>
        <w:ind w:firstLine="567"/>
        <w:jc w:val="both"/>
      </w:pPr>
      <w:r w:rsidRPr="00F40631">
        <w:t>По истечении срока отмены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B4CDB" w:rsidRPr="00F40631" w:rsidRDefault="00AB4CDB" w:rsidP="00AB4CDB">
      <w:pPr>
        <w:ind w:firstLine="567"/>
        <w:jc w:val="both"/>
      </w:pPr>
      <w:r w:rsidRPr="00F40631">
        <w:t>В случае</w:t>
      </w:r>
      <w:proofErr w:type="gramStart"/>
      <w:r w:rsidRPr="00F40631">
        <w:t>,</w:t>
      </w:r>
      <w:proofErr w:type="gramEnd"/>
      <w:r w:rsidRPr="00F40631">
        <w:t xml:space="preserve">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AB4CDB" w:rsidRPr="00F40631" w:rsidRDefault="00AB4CDB" w:rsidP="00AB4CDB">
      <w:pPr>
        <w:widowControl w:val="0"/>
        <w:autoSpaceDE w:val="0"/>
        <w:autoSpaceDN w:val="0"/>
        <w:adjustRightInd w:val="0"/>
        <w:ind w:firstLine="567"/>
        <w:jc w:val="both"/>
      </w:pPr>
    </w:p>
    <w:p w:rsidR="00AB4CDB" w:rsidRPr="00F40631" w:rsidRDefault="00AB4CDB" w:rsidP="00AB4CDB">
      <w:pPr>
        <w:widowControl w:val="0"/>
        <w:autoSpaceDE w:val="0"/>
        <w:autoSpaceDN w:val="0"/>
        <w:adjustRightInd w:val="0"/>
        <w:ind w:firstLine="567"/>
        <w:jc w:val="both"/>
        <w:rPr>
          <w:b/>
        </w:rPr>
      </w:pPr>
      <w:r w:rsidRPr="00F40631">
        <w:rPr>
          <w:b/>
        </w:rPr>
        <w:t>13. Требования к содержанию и составу заявки на участие в аукционе</w:t>
      </w:r>
    </w:p>
    <w:p w:rsidR="00AB4CDB" w:rsidRPr="00F40631" w:rsidRDefault="00AB4CDB" w:rsidP="00AB4CDB">
      <w:pPr>
        <w:autoSpaceDE w:val="0"/>
        <w:autoSpaceDN w:val="0"/>
        <w:ind w:firstLine="567"/>
        <w:jc w:val="both"/>
      </w:pPr>
      <w:r w:rsidRPr="00F40631">
        <w:t xml:space="preserve">13.1. Заявка на участие в аукционе должна содержать информацию и документы, предусмотренные документацией и подтверждать соответствие участника аукциона обязательным требованиям, установленным в разделе II. </w:t>
      </w:r>
      <w:r w:rsidRPr="00F40631">
        <w:rPr>
          <w:b/>
        </w:rPr>
        <w:t>«Информационная карта аукциона в электронной форме»</w:t>
      </w:r>
      <w:r w:rsidRPr="00F40631">
        <w:t xml:space="preserve"> документации, в том числе </w:t>
      </w:r>
      <w:proofErr w:type="gramStart"/>
      <w:r w:rsidRPr="00F40631">
        <w:t>квалификационным</w:t>
      </w:r>
      <w:proofErr w:type="gramEnd"/>
      <w:r w:rsidRPr="00F40631">
        <w:t>, в случае установления их в документации.</w:t>
      </w:r>
    </w:p>
    <w:p w:rsidR="00AB4CDB" w:rsidRPr="00F40631" w:rsidRDefault="00AB4CDB" w:rsidP="00AB4CDB">
      <w:pPr>
        <w:widowControl w:val="0"/>
        <w:autoSpaceDE w:val="0"/>
        <w:autoSpaceDN w:val="0"/>
        <w:adjustRightInd w:val="0"/>
        <w:ind w:firstLine="567"/>
        <w:jc w:val="both"/>
      </w:pPr>
      <w:r w:rsidRPr="00F40631">
        <w:t>Подача заявок на участие в аукционе осуществляется лицами, аккредитованными на электронной площадке.</w:t>
      </w:r>
    </w:p>
    <w:p w:rsidR="00AB4CDB" w:rsidRPr="00F40631" w:rsidRDefault="00AB4CDB" w:rsidP="00AB4CDB">
      <w:pPr>
        <w:widowControl w:val="0"/>
        <w:autoSpaceDE w:val="0"/>
        <w:autoSpaceDN w:val="0"/>
        <w:adjustRightInd w:val="0"/>
        <w:ind w:firstLine="567"/>
        <w:jc w:val="both"/>
      </w:pPr>
      <w:r w:rsidRPr="00F40631">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AB4CDB" w:rsidRPr="00F40631" w:rsidRDefault="00AB4CDB" w:rsidP="00AB4CDB">
      <w:pPr>
        <w:autoSpaceDE w:val="0"/>
        <w:autoSpaceDN w:val="0"/>
        <w:ind w:firstLine="567"/>
        <w:jc w:val="both"/>
      </w:pPr>
      <w:r w:rsidRPr="00F40631">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AB4CDB" w:rsidRPr="00F40631" w:rsidRDefault="00AB4CDB" w:rsidP="00AB4CDB">
      <w:pPr>
        <w:autoSpaceDE w:val="0"/>
        <w:autoSpaceDN w:val="0"/>
        <w:ind w:firstLine="567"/>
        <w:jc w:val="both"/>
        <w:rPr>
          <w:b/>
          <w:bCs/>
        </w:rPr>
      </w:pPr>
      <w:r w:rsidRPr="00F40631">
        <w:rPr>
          <w:b/>
          <w:bCs/>
        </w:rPr>
        <w:t>Заявка участника аукциона, не соответствующая требованиям, отклоняется.</w:t>
      </w:r>
    </w:p>
    <w:p w:rsidR="00AB4CDB" w:rsidRPr="00F40631" w:rsidRDefault="00AB4CDB" w:rsidP="00AB4CDB">
      <w:pPr>
        <w:widowControl w:val="0"/>
        <w:autoSpaceDE w:val="0"/>
        <w:autoSpaceDN w:val="0"/>
        <w:adjustRightInd w:val="0"/>
        <w:ind w:firstLine="567"/>
        <w:jc w:val="both"/>
      </w:pPr>
      <w:r w:rsidRPr="00F40631">
        <w:t>Заявка на участие в аукционе состоит из двух частей (первая и вторая части), которые подаются одновременно с использованием программно-аппаратных средств электронной площадки.</w:t>
      </w:r>
    </w:p>
    <w:p w:rsidR="00AB4CDB" w:rsidRPr="00F40631" w:rsidRDefault="00AB4CDB" w:rsidP="00AB4CDB">
      <w:pPr>
        <w:widowControl w:val="0"/>
        <w:autoSpaceDE w:val="0"/>
        <w:autoSpaceDN w:val="0"/>
        <w:adjustRightInd w:val="0"/>
        <w:ind w:firstLine="567"/>
        <w:jc w:val="both"/>
      </w:pPr>
      <w:proofErr w:type="gramStart"/>
      <w:r w:rsidRPr="00F40631">
        <w:t>Участник аукциона вправе подать только одну заявку на участие в таком аукционе в отношении каждого предмета закупки в любое время с момента размещения в единой информационной системе и на электронной площадке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roofErr w:type="gramEnd"/>
    </w:p>
    <w:p w:rsidR="00AB4CDB" w:rsidRPr="00F40631" w:rsidRDefault="00AB4CDB" w:rsidP="00AB4CDB">
      <w:pPr>
        <w:widowControl w:val="0"/>
        <w:autoSpaceDE w:val="0"/>
        <w:autoSpaceDN w:val="0"/>
        <w:adjustRightInd w:val="0"/>
        <w:ind w:firstLine="567"/>
        <w:jc w:val="both"/>
        <w:rPr>
          <w:b/>
        </w:rPr>
      </w:pPr>
      <w:r w:rsidRPr="00F40631">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F40631">
        <w:t>ии ау</w:t>
      </w:r>
      <w:proofErr w:type="gramEnd"/>
      <w:r w:rsidRPr="00F40631">
        <w:t xml:space="preserve">кциона), в течение времени, указанного в </w:t>
      </w:r>
      <w:r w:rsidRPr="00F40631">
        <w:rPr>
          <w:bCs/>
        </w:rPr>
        <w:t>разделе </w:t>
      </w:r>
      <w:r w:rsidRPr="00F40631">
        <w:rPr>
          <w:bCs/>
          <w:lang w:val="en-US"/>
        </w:rPr>
        <w:t>II</w:t>
      </w:r>
      <w:r w:rsidRPr="00F40631">
        <w:rPr>
          <w:bCs/>
        </w:rPr>
        <w:t>. </w:t>
      </w:r>
      <w:r w:rsidRPr="00F40631">
        <w:rPr>
          <w:b/>
          <w:bCs/>
        </w:rPr>
        <w:t xml:space="preserve">«Информационная карта аукциона в электронной форме» </w:t>
      </w:r>
      <w:r w:rsidRPr="00F40631">
        <w:rPr>
          <w:bCs/>
        </w:rPr>
        <w:t>документации</w:t>
      </w:r>
      <w:r w:rsidRPr="00F40631">
        <w:t>.</w:t>
      </w:r>
    </w:p>
    <w:p w:rsidR="00AB4CDB" w:rsidRPr="00F40631" w:rsidRDefault="00AB4CDB" w:rsidP="00AB4CDB">
      <w:pPr>
        <w:autoSpaceDE w:val="0"/>
        <w:autoSpaceDN w:val="0"/>
        <w:ind w:firstLine="567"/>
        <w:jc w:val="both"/>
      </w:pPr>
      <w:r w:rsidRPr="00F40631">
        <w:t xml:space="preserve">Участник закупки, подавший заявку на участие в аукционе, вправе отозвать заявку на участие в аукционе не позднее окончания срока подачи заявок, указанного в </w:t>
      </w:r>
      <w:r w:rsidRPr="00F40631">
        <w:rPr>
          <w:bCs/>
        </w:rPr>
        <w:t xml:space="preserve">разделе </w:t>
      </w:r>
      <w:r w:rsidRPr="00F40631">
        <w:rPr>
          <w:bCs/>
          <w:lang w:val="en-US"/>
        </w:rPr>
        <w:t>II</w:t>
      </w:r>
      <w:r w:rsidRPr="00F40631">
        <w:rPr>
          <w:bCs/>
        </w:rPr>
        <w:t>. </w:t>
      </w:r>
      <w:r w:rsidRPr="00F40631">
        <w:rPr>
          <w:b/>
          <w:bCs/>
        </w:rPr>
        <w:t xml:space="preserve">«Информационная карта аукциона в электронной форме» </w:t>
      </w:r>
      <w:r w:rsidRPr="00F40631">
        <w:rPr>
          <w:bCs/>
        </w:rPr>
        <w:t>документации</w:t>
      </w:r>
      <w:r w:rsidRPr="00F40631">
        <w:t>, направив об этом уведомление оператору электронной площадки.</w:t>
      </w:r>
    </w:p>
    <w:p w:rsidR="00AB4CDB" w:rsidRPr="00F40631" w:rsidRDefault="00AB4CDB" w:rsidP="00AB4CDB">
      <w:pPr>
        <w:widowControl w:val="0"/>
        <w:autoSpaceDE w:val="0"/>
        <w:autoSpaceDN w:val="0"/>
        <w:adjustRightInd w:val="0"/>
        <w:ind w:firstLine="567"/>
        <w:jc w:val="both"/>
        <w:rPr>
          <w:b/>
        </w:rPr>
      </w:pPr>
      <w:r w:rsidRPr="00F40631">
        <w:rPr>
          <w:b/>
        </w:rPr>
        <w:t>13.2. Первая часть заявки</w:t>
      </w:r>
      <w:r w:rsidRPr="00F40631">
        <w:t xml:space="preserve"> </w:t>
      </w:r>
      <w:r w:rsidRPr="00F40631">
        <w:rPr>
          <w:b/>
        </w:rPr>
        <w:t xml:space="preserve">должна содержать следующую информацию </w:t>
      </w:r>
      <w:r w:rsidRPr="00F40631">
        <w:t>(Инструкция по заполнению заявки участником аукциона представлена в подразделе 14</w:t>
      </w:r>
      <w:r w:rsidRPr="00F40631">
        <w:rPr>
          <w:shd w:val="clear" w:color="auto" w:fill="FFFFFF"/>
        </w:rPr>
        <w:t xml:space="preserve"> настоящего раздела</w:t>
      </w:r>
      <w:r w:rsidRPr="00F40631">
        <w:t>):</w:t>
      </w:r>
    </w:p>
    <w:p w:rsidR="00AB4CDB" w:rsidRPr="00F40631" w:rsidRDefault="00AB4CDB" w:rsidP="00AB4CDB">
      <w:pPr>
        <w:ind w:firstLine="567"/>
        <w:jc w:val="both"/>
      </w:pPr>
      <w:r w:rsidRPr="00F40631">
        <w:t>1. </w:t>
      </w:r>
      <w:proofErr w:type="gramStart"/>
      <w:r w:rsidRPr="00F40631">
        <w:t>Согласие участника аукциона на поставку товара, выполнение работы или оказание услуги на условиях, предусмотренных документацией об аукционе (форма 1 раздела V.</w:t>
      </w:r>
      <w:proofErr w:type="gramEnd"/>
      <w:r w:rsidRPr="00F40631">
        <w:t> </w:t>
      </w:r>
      <w:proofErr w:type="gramStart"/>
      <w:r w:rsidRPr="00F40631">
        <w:rPr>
          <w:b/>
        </w:rPr>
        <w:t>«Образцы форм для заполнения участниками закупки (рекомендуемые формы)»</w:t>
      </w:r>
      <w:r w:rsidRPr="00F40631">
        <w:t xml:space="preserve"> документации) и не подлежащих изменению по результатам проведения аукциона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roofErr w:type="gramEnd"/>
    </w:p>
    <w:p w:rsidR="00AB4CDB" w:rsidRPr="00F40631" w:rsidRDefault="00AB4CDB" w:rsidP="00AB4CDB">
      <w:pPr>
        <w:ind w:firstLine="567"/>
        <w:jc w:val="both"/>
      </w:pPr>
      <w:r w:rsidRPr="00F40631">
        <w:t>2. При осуществлении закупки товара, в том числе поставляемого Заказчику при выполнении закупаемых работ, оказании закупаемых услуг:</w:t>
      </w:r>
    </w:p>
    <w:p w:rsidR="00AB4CDB" w:rsidRPr="00F40631" w:rsidRDefault="00AB4CDB" w:rsidP="00AB4CDB">
      <w:pPr>
        <w:ind w:firstLine="567"/>
        <w:jc w:val="both"/>
      </w:pPr>
      <w:r w:rsidRPr="00F40631">
        <w:t>а) декларирование наименования страны происхождения поставляемого товара и документ, подтверждающий страну происхождения товара, если такой документ предусмотрен актом Правительства Российской Федерации, принятым в соответствии с пунктом 1 части 8 статьи 3 Закона № 223-ФЗ;</w:t>
      </w:r>
    </w:p>
    <w:p w:rsidR="00AB4CDB" w:rsidRPr="00F40631" w:rsidRDefault="00AB4CDB" w:rsidP="00AB4CDB">
      <w:pPr>
        <w:ind w:firstLine="567"/>
        <w:jc w:val="both"/>
      </w:pPr>
      <w:r w:rsidRPr="00F40631">
        <w:t>б) конкретные показатели товара, соответствующие значениям, установленным в документации, и указание на товарный знак (при наличии у товара товарного знака).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AB4CDB" w:rsidRPr="00F40631" w:rsidRDefault="00AB4CDB" w:rsidP="00AB4CDB">
      <w:pPr>
        <w:ind w:firstLine="567"/>
        <w:jc w:val="both"/>
      </w:pPr>
      <w:r w:rsidRPr="00F40631">
        <w:t>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AB4CDB" w:rsidRPr="00F40631" w:rsidRDefault="00AB4CDB" w:rsidP="00AB4CDB">
      <w:pPr>
        <w:widowControl w:val="0"/>
        <w:autoSpaceDE w:val="0"/>
        <w:autoSpaceDN w:val="0"/>
        <w:adjustRightInd w:val="0"/>
        <w:ind w:firstLine="567"/>
        <w:jc w:val="both"/>
        <w:rPr>
          <w:strike/>
        </w:rPr>
      </w:pPr>
      <w:r w:rsidRPr="00F40631">
        <w:rPr>
          <w:b/>
        </w:rPr>
        <w:t>13.3. Вторая часть заявки</w:t>
      </w:r>
      <w:r w:rsidRPr="00F40631">
        <w:t xml:space="preserve"> на участие в аукционе должна содержать следующие документы и сведения: </w:t>
      </w:r>
    </w:p>
    <w:p w:rsidR="00AB4CDB" w:rsidRPr="00F40631" w:rsidRDefault="00AB4CDB" w:rsidP="00AB4CDB">
      <w:pPr>
        <w:widowControl w:val="0"/>
        <w:autoSpaceDE w:val="0"/>
        <w:autoSpaceDN w:val="0"/>
        <w:adjustRightInd w:val="0"/>
        <w:ind w:firstLine="567"/>
        <w:jc w:val="both"/>
      </w:pPr>
      <w:r w:rsidRPr="00F40631">
        <w:t>1) об участнике закупки:</w:t>
      </w:r>
    </w:p>
    <w:p w:rsidR="00AB4CDB" w:rsidRPr="00F40631" w:rsidRDefault="00AB4CDB" w:rsidP="00AB4CDB">
      <w:pPr>
        <w:ind w:firstLine="567"/>
        <w:jc w:val="both"/>
      </w:pPr>
      <w:proofErr w:type="gramStart"/>
      <w:r w:rsidRPr="00F40631">
        <w:lastRenderedPageBreak/>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F40631">
        <w:t>,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ОКОПФ/ОКФС, ОКПО, ОКТМО (для указания в договор);</w:t>
      </w:r>
    </w:p>
    <w:p w:rsidR="00AB4CDB" w:rsidRPr="00F40631" w:rsidRDefault="00AB4CDB" w:rsidP="00AB4CDB">
      <w:pPr>
        <w:widowControl w:val="0"/>
        <w:autoSpaceDE w:val="0"/>
        <w:autoSpaceDN w:val="0"/>
        <w:adjustRightInd w:val="0"/>
        <w:ind w:firstLine="567"/>
        <w:jc w:val="both"/>
      </w:pPr>
      <w:proofErr w:type="gramStart"/>
      <w:r w:rsidRPr="00F40631">
        <w:t>полученную, не ранее, чем за 3 (три) месяца до дня размещения в единой информационной системе извещения об аукционе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месяца до дня размещения в</w:t>
      </w:r>
      <w:r w:rsidRPr="00F40631">
        <w:rPr>
          <w:noProof/>
        </w:rPr>
        <w:t xml:space="preserve"> </w:t>
      </w:r>
      <w:r w:rsidRPr="00F40631">
        <w:t>единой информационной системе извещения об аукционе и документации об аукционе, копию выписки из единого государственного</w:t>
      </w:r>
      <w:proofErr w:type="gramEnd"/>
      <w:r w:rsidRPr="00F40631">
        <w:t xml:space="preserve"> реестра индивидуальных предпринимателей (для индивидуальных предпринимателей). </w:t>
      </w:r>
      <w:proofErr w:type="gramStart"/>
      <w:r w:rsidRPr="00F40631">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AB4CDB" w:rsidRPr="00F40631" w:rsidRDefault="00AB4CDB" w:rsidP="00AB4CDB">
      <w:pPr>
        <w:widowControl w:val="0"/>
        <w:autoSpaceDE w:val="0"/>
        <w:autoSpaceDN w:val="0"/>
        <w:adjustRightInd w:val="0"/>
        <w:ind w:firstLine="567"/>
        <w:jc w:val="both"/>
      </w:pPr>
      <w:r w:rsidRPr="00F40631">
        <w:t xml:space="preserve">копии документов, удостоверяющих личность (для физического лица); </w:t>
      </w:r>
    </w:p>
    <w:p w:rsidR="00AB4CDB" w:rsidRPr="00F40631" w:rsidRDefault="00AB4CDB" w:rsidP="00AB4CDB">
      <w:pPr>
        <w:widowControl w:val="0"/>
        <w:autoSpaceDE w:val="0"/>
        <w:autoSpaceDN w:val="0"/>
        <w:adjustRightInd w:val="0"/>
        <w:ind w:firstLine="567"/>
        <w:jc w:val="both"/>
      </w:pPr>
      <w:r w:rsidRPr="00F40631">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4CDB" w:rsidRPr="00F40631" w:rsidRDefault="00AB4CDB" w:rsidP="00AB4CDB">
      <w:pPr>
        <w:widowControl w:val="0"/>
        <w:autoSpaceDE w:val="0"/>
        <w:autoSpaceDN w:val="0"/>
        <w:adjustRightInd w:val="0"/>
        <w:ind w:firstLine="567"/>
        <w:jc w:val="both"/>
      </w:pPr>
      <w:r w:rsidRPr="00F40631">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B4CDB" w:rsidRPr="00F40631" w:rsidRDefault="00AB4CDB" w:rsidP="00AB4CDB">
      <w:pPr>
        <w:widowControl w:val="0"/>
        <w:autoSpaceDE w:val="0"/>
        <w:autoSpaceDN w:val="0"/>
        <w:adjustRightInd w:val="0"/>
        <w:ind w:firstLine="567"/>
        <w:jc w:val="both"/>
      </w:pPr>
      <w:r w:rsidRPr="00F40631">
        <w:t>копии учредительных документов участника закупки (для юридических лиц);</w:t>
      </w:r>
    </w:p>
    <w:p w:rsidR="00AB4CDB" w:rsidRPr="00F40631" w:rsidRDefault="00AB4CDB" w:rsidP="00AB4CDB">
      <w:pPr>
        <w:widowControl w:val="0"/>
        <w:autoSpaceDE w:val="0"/>
        <w:autoSpaceDN w:val="0"/>
        <w:adjustRightInd w:val="0"/>
        <w:ind w:firstLine="567"/>
        <w:jc w:val="both"/>
      </w:pPr>
      <w:r w:rsidRPr="00F40631">
        <w:t>2) информацию о соответствии участника закупки требованиям, указанным в подразделе 4 настоящего раздела:</w:t>
      </w:r>
    </w:p>
    <w:p w:rsidR="00AB4CDB" w:rsidRPr="00F40631" w:rsidRDefault="00AB4CDB" w:rsidP="00AB4CDB">
      <w:pPr>
        <w:widowControl w:val="0"/>
        <w:autoSpaceDE w:val="0"/>
        <w:autoSpaceDN w:val="0"/>
        <w:adjustRightInd w:val="0"/>
        <w:ind w:firstLine="567"/>
        <w:jc w:val="both"/>
      </w:pPr>
      <w:r w:rsidRPr="00F40631">
        <w:t>копии документов и сведения, подтверждающие соответствие участника аукциона обязательным требованиям, установленным подпунктами 4.1.1 - 4.1.2 настоящего раздела, или копии этих документов. Перечень документов приведён в разделе II. </w:t>
      </w:r>
      <w:r w:rsidRPr="00F40631">
        <w:rPr>
          <w:b/>
        </w:rPr>
        <w:t>«Информационная карта аукциона в электронной форме»</w:t>
      </w:r>
      <w:r w:rsidRPr="00F40631">
        <w:t xml:space="preserve"> документации;</w:t>
      </w:r>
    </w:p>
    <w:p w:rsidR="00AB4CDB" w:rsidRPr="00F40631" w:rsidRDefault="00AB4CDB" w:rsidP="00AB4CDB">
      <w:pPr>
        <w:widowControl w:val="0"/>
        <w:autoSpaceDE w:val="0"/>
        <w:autoSpaceDN w:val="0"/>
        <w:adjustRightInd w:val="0"/>
        <w:ind w:firstLine="567"/>
        <w:jc w:val="both"/>
      </w:pPr>
      <w:r w:rsidRPr="00F40631">
        <w:t>копии документов и сведения, подтверждающие соответствие участника закупки дополнительным квалификационным требованиям, установленным в разделе II. </w:t>
      </w:r>
      <w:r w:rsidRPr="00F40631">
        <w:rPr>
          <w:b/>
        </w:rPr>
        <w:t>«Информационная карта аукциона в электронной форме»</w:t>
      </w:r>
      <w:r w:rsidRPr="00F40631">
        <w:t xml:space="preserve"> документации;</w:t>
      </w:r>
    </w:p>
    <w:p w:rsidR="00AB4CDB" w:rsidRPr="00F40631" w:rsidRDefault="00AB4CDB" w:rsidP="00AB4CDB">
      <w:pPr>
        <w:widowControl w:val="0"/>
        <w:autoSpaceDE w:val="0"/>
        <w:autoSpaceDN w:val="0"/>
        <w:adjustRightInd w:val="0"/>
        <w:ind w:firstLine="567"/>
        <w:jc w:val="both"/>
      </w:pPr>
      <w:proofErr w:type="gramStart"/>
      <w:r w:rsidRPr="00F40631">
        <w:t xml:space="preserve">декларацию о соответствии участника аукциона требованиям, установленным подпунктами 4.1.3 - 4.1.11 настоящего раздела (форма 3 раздела </w:t>
      </w:r>
      <w:r w:rsidRPr="00F40631">
        <w:rPr>
          <w:lang w:val="en-US"/>
        </w:rPr>
        <w:t>V</w:t>
      </w:r>
      <w:r w:rsidRPr="00F40631">
        <w:t>.</w:t>
      </w:r>
      <w:proofErr w:type="gramEnd"/>
      <w:r w:rsidRPr="00F40631">
        <w:rPr>
          <w:b/>
        </w:rPr>
        <w:t xml:space="preserve"> </w:t>
      </w:r>
      <w:proofErr w:type="gramStart"/>
      <w:r w:rsidRPr="00F40631">
        <w:rPr>
          <w:b/>
        </w:rPr>
        <w:t xml:space="preserve">«Образцы форм для заполнения участниками закупки (рекомендуемые формы)» </w:t>
      </w:r>
      <w:r w:rsidRPr="00F40631">
        <w:t>документации), (может представляться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roofErr w:type="gramEnd"/>
    </w:p>
    <w:p w:rsidR="00AB4CDB" w:rsidRPr="00F40631" w:rsidRDefault="00AB4CDB" w:rsidP="00AB4CDB">
      <w:pPr>
        <w:widowControl w:val="0"/>
        <w:autoSpaceDE w:val="0"/>
        <w:autoSpaceDN w:val="0"/>
        <w:adjustRightInd w:val="0"/>
        <w:ind w:firstLine="567"/>
        <w:jc w:val="both"/>
        <w:rPr>
          <w:bCs/>
        </w:rPr>
      </w:pPr>
      <w:r w:rsidRPr="00F40631">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такой продукции. Перечень документов приведён в </w:t>
      </w:r>
      <w:r w:rsidRPr="00F40631">
        <w:rPr>
          <w:bCs/>
        </w:rPr>
        <w:t xml:space="preserve">разделе </w:t>
      </w:r>
      <w:r w:rsidRPr="00F40631">
        <w:rPr>
          <w:bCs/>
          <w:lang w:val="en-US"/>
        </w:rPr>
        <w:t>II</w:t>
      </w:r>
      <w:r w:rsidRPr="00F40631">
        <w:rPr>
          <w:bCs/>
        </w:rPr>
        <w:t>. </w:t>
      </w:r>
      <w:r w:rsidRPr="00F40631">
        <w:rPr>
          <w:b/>
          <w:bCs/>
        </w:rPr>
        <w:t xml:space="preserve">«Информационная карта аукциона в электронной форме» </w:t>
      </w:r>
      <w:r w:rsidRPr="00F40631">
        <w:rPr>
          <w:bCs/>
        </w:rPr>
        <w:t xml:space="preserve">документации. </w:t>
      </w:r>
    </w:p>
    <w:p w:rsidR="00AB4CDB" w:rsidRPr="00F40631" w:rsidRDefault="00AB4CDB" w:rsidP="00AB4CDB">
      <w:pPr>
        <w:widowControl w:val="0"/>
        <w:autoSpaceDE w:val="0"/>
        <w:autoSpaceDN w:val="0"/>
        <w:adjustRightInd w:val="0"/>
        <w:ind w:firstLine="567"/>
        <w:jc w:val="both"/>
        <w:rPr>
          <w:b/>
        </w:rPr>
      </w:pPr>
      <w:r w:rsidRPr="00F40631">
        <w:rPr>
          <w:bCs/>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второй части заявки на участие в аукционе не требуется (предоставляются по желанию участника закупки)</w:t>
      </w:r>
      <w:r w:rsidRPr="00F40631">
        <w:t>;</w:t>
      </w:r>
    </w:p>
    <w:p w:rsidR="00AB4CDB" w:rsidRPr="00F40631" w:rsidRDefault="00AB4CDB" w:rsidP="00AB4CDB">
      <w:pPr>
        <w:widowControl w:val="0"/>
        <w:autoSpaceDE w:val="0"/>
        <w:autoSpaceDN w:val="0"/>
        <w:adjustRightInd w:val="0"/>
        <w:ind w:firstLine="567"/>
        <w:jc w:val="both"/>
      </w:pPr>
      <w:r w:rsidRPr="00F40631">
        <w:t xml:space="preserve">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w:t>
      </w:r>
      <w:proofErr w:type="gramStart"/>
      <w:r w:rsidRPr="00F40631">
        <w:t>договора</w:t>
      </w:r>
      <w:proofErr w:type="gramEnd"/>
      <w:r w:rsidRPr="00F40631">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AB4CDB" w:rsidRPr="00F40631" w:rsidRDefault="00AB4CDB" w:rsidP="00AB4CDB">
      <w:pPr>
        <w:widowControl w:val="0"/>
        <w:autoSpaceDE w:val="0"/>
        <w:autoSpaceDN w:val="0"/>
        <w:adjustRightInd w:val="0"/>
        <w:ind w:firstLine="567"/>
        <w:jc w:val="both"/>
      </w:pPr>
      <w:r w:rsidRPr="00F40631">
        <w:t xml:space="preserve">5) информацию о применяемой системе налогообложения участника закупки. </w:t>
      </w:r>
      <w:proofErr w:type="gramStart"/>
      <w:r w:rsidRPr="00F40631">
        <w:t>Копию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roofErr w:type="gramEnd"/>
    </w:p>
    <w:p w:rsidR="00AB4CDB" w:rsidRPr="00F40631" w:rsidRDefault="00AB4CDB" w:rsidP="00AB4CDB">
      <w:pPr>
        <w:ind w:firstLine="567"/>
        <w:jc w:val="both"/>
      </w:pPr>
      <w:r w:rsidRPr="00F40631">
        <w:lastRenderedPageBreak/>
        <w:t>6) согласие на обработку своих персональных данных (для физических лиц, являющиеся участниками закупки) (форма 4 раздела V. </w:t>
      </w:r>
      <w:proofErr w:type="gramStart"/>
      <w:r w:rsidRPr="00F40631">
        <w:rPr>
          <w:b/>
        </w:rPr>
        <w:t xml:space="preserve">«Образцы форм для заполнения участниками закупки (рекомендуемые формы)» </w:t>
      </w:r>
      <w:r w:rsidRPr="00F40631">
        <w:t>документации).</w:t>
      </w:r>
      <w:proofErr w:type="gramEnd"/>
    </w:p>
    <w:p w:rsidR="00AB4CDB" w:rsidRPr="00F40631" w:rsidRDefault="00AB4CDB" w:rsidP="00AB4CDB">
      <w:pPr>
        <w:ind w:firstLine="567"/>
        <w:jc w:val="both"/>
      </w:pPr>
      <w:r w:rsidRPr="00F40631">
        <w:t>7) сведения о ставке НДС (в случае формирования начальной (максимальной) цены договора с учетом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AB4CDB" w:rsidRPr="00F40631" w:rsidRDefault="00AB4CDB" w:rsidP="00AB4CDB">
      <w:pPr>
        <w:widowControl w:val="0"/>
        <w:autoSpaceDE w:val="0"/>
        <w:autoSpaceDN w:val="0"/>
        <w:adjustRightInd w:val="0"/>
        <w:ind w:firstLine="567"/>
        <w:jc w:val="both"/>
      </w:pPr>
      <w:r w:rsidRPr="00F40631">
        <w:t>8) банковскую гарантию, оформленную в соответствии с требованиями подразделов 15 -16 документации, в случае если при подаче заявки посредством программно-аппаратных средств электронной площадки участник закупки указал в качестве способа обеспечения заявки предоставление банковской гарантии (в случае установления этого требования в разделе II. </w:t>
      </w:r>
      <w:proofErr w:type="gramStart"/>
      <w:r w:rsidRPr="00F40631">
        <w:rPr>
          <w:b/>
        </w:rPr>
        <w:t>«Информационная карта аукциона в электронной форме»</w:t>
      </w:r>
      <w:r w:rsidRPr="00F40631">
        <w:t xml:space="preserve"> документации). </w:t>
      </w:r>
      <w:proofErr w:type="gramEnd"/>
    </w:p>
    <w:p w:rsidR="00AB4CDB" w:rsidRPr="00F40631" w:rsidRDefault="00AB4CDB" w:rsidP="00AB4CDB">
      <w:pPr>
        <w:ind w:firstLine="567"/>
        <w:jc w:val="both"/>
      </w:pPr>
      <w:r w:rsidRPr="00F40631">
        <w:t xml:space="preserve">Все документы, входящие в состав заявки на участие </w:t>
      </w:r>
      <w:proofErr w:type="gramStart"/>
      <w:r w:rsidRPr="00F40631">
        <w:t>аукционе</w:t>
      </w:r>
      <w:proofErr w:type="gramEnd"/>
      <w:r w:rsidRPr="00F40631">
        <w:t xml:space="preserve"> и предоставляемые в составе заявки на участие аукционе должны быть составлены на русском языке и иметь четко читаемый текст.</w:t>
      </w:r>
    </w:p>
    <w:p w:rsidR="00AB4CDB" w:rsidRPr="00F40631" w:rsidRDefault="00AB4CDB" w:rsidP="00AB4CDB">
      <w:pPr>
        <w:ind w:firstLine="567"/>
        <w:jc w:val="both"/>
      </w:pPr>
      <w:r w:rsidRPr="00F40631">
        <w:t>Документы, оригиналы которых предоставлены участнику закупки третьими лицами на иностранном языке, могут быть представлены при условии, что к ним будет прилагаться перевод на русский язык.</w:t>
      </w:r>
    </w:p>
    <w:p w:rsidR="00AB4CDB" w:rsidRPr="00F40631" w:rsidRDefault="00AB4CDB" w:rsidP="00AB4CDB">
      <w:pPr>
        <w:autoSpaceDE w:val="0"/>
        <w:autoSpaceDN w:val="0"/>
        <w:ind w:firstLine="567"/>
        <w:jc w:val="both"/>
      </w:pPr>
      <w:r w:rsidRPr="00F40631">
        <w:t>13.4. Оператор электронной площадки в следующем порядке направляет Заказчику:</w:t>
      </w:r>
    </w:p>
    <w:p w:rsidR="00AB4CDB" w:rsidRPr="00F40631" w:rsidRDefault="00AB4CDB" w:rsidP="00AB4CDB">
      <w:pPr>
        <w:ind w:firstLine="567"/>
        <w:jc w:val="both"/>
      </w:pPr>
      <w:r w:rsidRPr="00F40631">
        <w:t>1) первые части заявок на участие в аукционе - по окончании срока подачи заявок на участие в аукционе, установленного в извещении о проведен</w:t>
      </w:r>
      <w:proofErr w:type="gramStart"/>
      <w:r w:rsidRPr="00F40631">
        <w:t>ии ау</w:t>
      </w:r>
      <w:proofErr w:type="gramEnd"/>
      <w:r w:rsidRPr="00F40631">
        <w:t>кциона и в разделе II.</w:t>
      </w:r>
      <w:r w:rsidRPr="00F40631">
        <w:rPr>
          <w:b/>
          <w:bCs/>
        </w:rPr>
        <w:t> «Информационная карта аукциона в электронной форме»</w:t>
      </w:r>
      <w:r w:rsidRPr="00F40631">
        <w:t xml:space="preserve"> документации;</w:t>
      </w:r>
    </w:p>
    <w:p w:rsidR="00AB4CDB" w:rsidRPr="00F40631" w:rsidRDefault="00AB4CDB" w:rsidP="00AB4CDB">
      <w:pPr>
        <w:ind w:firstLine="567"/>
        <w:jc w:val="both"/>
      </w:pPr>
      <w:r w:rsidRPr="00F40631">
        <w:t>2) вторые части заявок на участие в аукционе - по окончании процедуры проведения аукциона, срок которого установлен в извещении о проведен</w:t>
      </w:r>
      <w:proofErr w:type="gramStart"/>
      <w:r w:rsidRPr="00F40631">
        <w:t>ии ау</w:t>
      </w:r>
      <w:proofErr w:type="gramEnd"/>
      <w:r w:rsidRPr="00F40631">
        <w:t>кциона и в разделе II.</w:t>
      </w:r>
      <w:r w:rsidRPr="00F40631">
        <w:rPr>
          <w:b/>
          <w:bCs/>
        </w:rPr>
        <w:t> «Информационная карта аукциона в электронной форме»</w:t>
      </w:r>
      <w:r w:rsidRPr="00F40631">
        <w:t xml:space="preserve"> документации.</w:t>
      </w:r>
    </w:p>
    <w:p w:rsidR="00AB4CDB" w:rsidRPr="00F40631" w:rsidRDefault="00AB4CDB" w:rsidP="00AB4CDB">
      <w:pPr>
        <w:ind w:firstLine="567"/>
        <w:jc w:val="both"/>
      </w:pPr>
      <w:r w:rsidRPr="00F40631">
        <w:t>Указанные сроки не могут быть ранее сроков:</w:t>
      </w:r>
    </w:p>
    <w:p w:rsidR="00AB4CDB" w:rsidRPr="00F40631" w:rsidRDefault="00AB4CDB" w:rsidP="00AB4CDB">
      <w:pPr>
        <w:ind w:firstLine="567"/>
        <w:jc w:val="both"/>
      </w:pPr>
      <w:r w:rsidRPr="00F40631">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p w:rsidR="00AB4CDB" w:rsidRPr="00F40631" w:rsidRDefault="00AB4CDB" w:rsidP="00AB4CDB">
      <w:pPr>
        <w:widowControl w:val="0"/>
        <w:autoSpaceDE w:val="0"/>
        <w:autoSpaceDN w:val="0"/>
        <w:adjustRightInd w:val="0"/>
        <w:ind w:firstLine="567"/>
        <w:jc w:val="both"/>
      </w:pPr>
      <w:r w:rsidRPr="00F40631">
        <w:t>б) проведения процедуры подачи участниками такого аукциона предложений о цене договора.</w:t>
      </w:r>
    </w:p>
    <w:p w:rsidR="00AB4CDB" w:rsidRPr="00F40631" w:rsidRDefault="00AB4CDB" w:rsidP="00AB4CDB">
      <w:pPr>
        <w:widowControl w:val="0"/>
        <w:autoSpaceDE w:val="0"/>
        <w:autoSpaceDN w:val="0"/>
        <w:adjustRightInd w:val="0"/>
        <w:ind w:firstLine="567"/>
        <w:jc w:val="both"/>
      </w:pPr>
      <w:r w:rsidRPr="00F40631">
        <w:t>13.5. В случае</w:t>
      </w:r>
      <w:proofErr w:type="gramStart"/>
      <w:r w:rsidRPr="00F40631">
        <w:t>,</w:t>
      </w:r>
      <w:proofErr w:type="gramEnd"/>
      <w:r w:rsidRPr="00F40631">
        <w:t xml:space="preserve"> если аукцион признан не состоявшимся по основанию, предусмотренному подпунктом 17.1.6 настоящего раздела в связи с тем, что по окончании срока подачи заявок на участие в аукционе подана только одна заявка на участие в нем, оператор электронной площадки направляет Заказчику документы и сведения, предусмотренные подпунктами 13.2 - 13.3 настоящего раздела (первую и вторую части такой заявки одновременно).</w:t>
      </w:r>
    </w:p>
    <w:p w:rsidR="00AB4CDB" w:rsidRPr="00F40631" w:rsidRDefault="00AB4CDB" w:rsidP="00AB4CDB">
      <w:pPr>
        <w:widowControl w:val="0"/>
        <w:autoSpaceDE w:val="0"/>
        <w:autoSpaceDN w:val="0"/>
        <w:adjustRightInd w:val="0"/>
        <w:ind w:firstLine="567"/>
        <w:jc w:val="both"/>
        <w:rPr>
          <w:b/>
        </w:rPr>
      </w:pPr>
    </w:p>
    <w:p w:rsidR="00AB4CDB" w:rsidRPr="00F40631" w:rsidRDefault="00AB4CDB" w:rsidP="00AB4CDB">
      <w:pPr>
        <w:widowControl w:val="0"/>
        <w:autoSpaceDE w:val="0"/>
        <w:autoSpaceDN w:val="0"/>
        <w:adjustRightInd w:val="0"/>
        <w:ind w:firstLine="567"/>
        <w:jc w:val="both"/>
        <w:rPr>
          <w:b/>
        </w:rPr>
      </w:pPr>
      <w:r w:rsidRPr="00F40631">
        <w:rPr>
          <w:b/>
        </w:rPr>
        <w:t>14.</w:t>
      </w:r>
      <w:r w:rsidRPr="00F40631">
        <w:t> </w:t>
      </w:r>
      <w:r w:rsidRPr="00F40631">
        <w:rPr>
          <w:b/>
        </w:rPr>
        <w:t xml:space="preserve">Инструкция по заполнению заявки участником аукциона </w:t>
      </w:r>
    </w:p>
    <w:p w:rsidR="00AB4CDB" w:rsidRPr="00F40631" w:rsidRDefault="00AB4CDB" w:rsidP="00AB4CDB">
      <w:pPr>
        <w:autoSpaceDE w:val="0"/>
        <w:autoSpaceDN w:val="0"/>
        <w:ind w:firstLine="567"/>
        <w:jc w:val="both"/>
      </w:pPr>
      <w:r w:rsidRPr="00F40631">
        <w:t xml:space="preserve">Рекомендуемые образцы форм заявки представлены в разделе </w:t>
      </w:r>
      <w:r w:rsidRPr="00F40631">
        <w:rPr>
          <w:lang w:val="en-US"/>
        </w:rPr>
        <w:t>V</w:t>
      </w:r>
      <w:r w:rsidRPr="00F40631">
        <w:t xml:space="preserve">. </w:t>
      </w:r>
      <w:r w:rsidRPr="00F40631">
        <w:rPr>
          <w:b/>
          <w:bCs/>
        </w:rPr>
        <w:t xml:space="preserve">«Образцы форм для заполнения участниками закупки (рекомендуемые формы)» </w:t>
      </w:r>
      <w:r w:rsidRPr="00F40631">
        <w:t>документации.</w:t>
      </w:r>
    </w:p>
    <w:p w:rsidR="00AB4CDB" w:rsidRPr="00F40631" w:rsidRDefault="00AB4CDB" w:rsidP="00AB4CDB">
      <w:pPr>
        <w:widowControl w:val="0"/>
        <w:autoSpaceDE w:val="0"/>
        <w:autoSpaceDN w:val="0"/>
        <w:adjustRightInd w:val="0"/>
        <w:ind w:firstLine="567"/>
        <w:jc w:val="both"/>
      </w:pPr>
      <w:r w:rsidRPr="00F40631">
        <w:t>Сведения участника закупки, которые содержатся в заявке на участие аукционе, не должны допускать разночтений и двусмысленных толкований.</w:t>
      </w:r>
    </w:p>
    <w:p w:rsidR="00AB4CDB" w:rsidRPr="00F40631" w:rsidRDefault="00AB4CDB" w:rsidP="00AB4CDB">
      <w:pPr>
        <w:widowControl w:val="0"/>
        <w:autoSpaceDE w:val="0"/>
        <w:autoSpaceDN w:val="0"/>
        <w:adjustRightInd w:val="0"/>
        <w:ind w:firstLine="567"/>
        <w:jc w:val="both"/>
      </w:pPr>
      <w:r w:rsidRPr="00F40631">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AB4CDB" w:rsidRPr="00F40631" w:rsidRDefault="00AB4CDB" w:rsidP="00AB4CDB">
      <w:pPr>
        <w:widowControl w:val="0"/>
        <w:autoSpaceDE w:val="0"/>
        <w:autoSpaceDN w:val="0"/>
        <w:adjustRightInd w:val="0"/>
        <w:ind w:firstLine="567"/>
        <w:jc w:val="both"/>
      </w:pPr>
      <w:proofErr w:type="gramStart"/>
      <w:r w:rsidRPr="00F40631">
        <w:t xml:space="preserve">Применение в электронных документах скрытых листов, столбцов, строк, текста и т.п. не рекомендуется (в случае, если участнику закупки необходимо при формировании заявки на участие в аукционе оформить документ в формате </w:t>
      </w:r>
      <w:proofErr w:type="spellStart"/>
      <w:r w:rsidRPr="00F40631">
        <w:t>MSExcel</w:t>
      </w:r>
      <w:proofErr w:type="spellEnd"/>
      <w:r w:rsidRPr="00F40631">
        <w:t>, то в каждом отдельном документе данного формата вся информация и сведения должны содержаться только на одном листе, открывающемся по умолчанию.</w:t>
      </w:r>
      <w:proofErr w:type="gramEnd"/>
      <w:r w:rsidRPr="00F40631">
        <w:t xml:space="preserve"> </w:t>
      </w:r>
      <w:proofErr w:type="gramStart"/>
      <w:r w:rsidRPr="00F40631">
        <w:t xml:space="preserve">При необходимости участником закупки оформляется новый документ формата </w:t>
      </w:r>
      <w:proofErr w:type="spellStart"/>
      <w:r w:rsidRPr="00F40631">
        <w:t>MSExcel</w:t>
      </w:r>
      <w:proofErr w:type="spellEnd"/>
      <w:r w:rsidRPr="00F40631">
        <w:t>.).</w:t>
      </w:r>
      <w:proofErr w:type="gramEnd"/>
      <w:r w:rsidRPr="00F40631">
        <w:t xml:space="preserve"> </w:t>
      </w:r>
      <w:proofErr w:type="gramStart"/>
      <w:r w:rsidRPr="00F40631">
        <w:t xml:space="preserve">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F40631">
        <w:t>Excel</w:t>
      </w:r>
      <w:proofErr w:type="spellEnd"/>
      <w:r w:rsidRPr="00F40631">
        <w:t xml:space="preserve"> и т.п.), скрытых столбцов и строк, изменения цвета текста на любой другой, обеспечивающий его читаемость и т.п.).</w:t>
      </w:r>
      <w:proofErr w:type="gramEnd"/>
    </w:p>
    <w:p w:rsidR="00AB4CDB" w:rsidRPr="00F40631" w:rsidRDefault="00AB4CDB" w:rsidP="00AB4CDB">
      <w:pPr>
        <w:ind w:firstLine="567"/>
        <w:jc w:val="both"/>
      </w:pPr>
      <w:r w:rsidRPr="00F40631">
        <w:t xml:space="preserve">Возможные варианты содержания первой части заявки в зависимости от предложения участника и требований документации: </w:t>
      </w:r>
    </w:p>
    <w:p w:rsidR="00AB4CDB" w:rsidRPr="00F40631" w:rsidRDefault="00AB4CDB" w:rsidP="00AB4CDB">
      <w:pPr>
        <w:widowControl w:val="0"/>
        <w:autoSpaceDE w:val="0"/>
        <w:autoSpaceDN w:val="0"/>
        <w:adjustRightInd w:val="0"/>
        <w:ind w:firstLine="567"/>
        <w:jc w:val="both"/>
      </w:pPr>
      <w:r w:rsidRPr="00F40631">
        <w:t>1. В случае если, в документации указан товарный знак, сопровожденный словами «(или эквивалент)», и установлены показатели мин. (</w:t>
      </w:r>
      <w:proofErr w:type="spellStart"/>
      <w:r w:rsidRPr="00F40631">
        <w:t>min</w:t>
      </w:r>
      <w:proofErr w:type="spellEnd"/>
      <w:r w:rsidRPr="00F40631">
        <w:t>), макс (</w:t>
      </w:r>
      <w:proofErr w:type="spellStart"/>
      <w:r w:rsidRPr="00F40631">
        <w:t>max</w:t>
      </w:r>
      <w:proofErr w:type="spellEnd"/>
      <w:r w:rsidRPr="00F40631">
        <w:t>), неизменный (</w:t>
      </w:r>
      <w:proofErr w:type="spellStart"/>
      <w:r w:rsidRPr="00F40631">
        <w:t>const</w:t>
      </w:r>
      <w:proofErr w:type="spellEnd"/>
      <w:r w:rsidRPr="00F40631">
        <w:t>), «не более», «не менее»:</w:t>
      </w:r>
    </w:p>
    <w:p w:rsidR="00AB4CDB" w:rsidRPr="00F40631" w:rsidRDefault="00AB4CDB" w:rsidP="00AB4CDB">
      <w:pPr>
        <w:widowControl w:val="0"/>
        <w:autoSpaceDE w:val="0"/>
        <w:autoSpaceDN w:val="0"/>
        <w:adjustRightInd w:val="0"/>
        <w:ind w:firstLine="567"/>
        <w:jc w:val="both"/>
      </w:pPr>
      <w:r w:rsidRPr="00F40631">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AB4CDB" w:rsidRPr="00F40631" w:rsidRDefault="00AB4CDB" w:rsidP="00AB4CDB">
      <w:pPr>
        <w:widowControl w:val="0"/>
        <w:autoSpaceDE w:val="0"/>
        <w:autoSpaceDN w:val="0"/>
        <w:adjustRightInd w:val="0"/>
        <w:ind w:firstLine="567"/>
        <w:jc w:val="both"/>
      </w:pPr>
      <w:proofErr w:type="gramStart"/>
      <w:r w:rsidRPr="00F40631">
        <w:t>-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мин. (</w:t>
      </w:r>
      <w:proofErr w:type="spellStart"/>
      <w:r w:rsidRPr="00F40631">
        <w:t>min</w:t>
      </w:r>
      <w:proofErr w:type="spellEnd"/>
      <w:r w:rsidRPr="00F40631">
        <w:t>), макс (</w:t>
      </w:r>
      <w:proofErr w:type="spellStart"/>
      <w:r w:rsidRPr="00F40631">
        <w:t>max</w:t>
      </w:r>
      <w:proofErr w:type="spellEnd"/>
      <w:r w:rsidRPr="00F40631">
        <w:t>), неизменный (</w:t>
      </w:r>
      <w:proofErr w:type="spellStart"/>
      <w:r w:rsidRPr="00F40631">
        <w:t>const</w:t>
      </w:r>
      <w:proofErr w:type="spellEnd"/>
      <w:r w:rsidRPr="00F40631">
        <w:t>), «не более», «не менее» и товарный знак (при наличии), отличный от указанного в документации.</w:t>
      </w:r>
      <w:proofErr w:type="gramEnd"/>
    </w:p>
    <w:p w:rsidR="00AB4CDB" w:rsidRPr="00F40631" w:rsidRDefault="00AB4CDB" w:rsidP="00AB4CDB">
      <w:pPr>
        <w:widowControl w:val="0"/>
        <w:autoSpaceDE w:val="0"/>
        <w:autoSpaceDN w:val="0"/>
        <w:adjustRightInd w:val="0"/>
        <w:ind w:firstLine="567"/>
        <w:jc w:val="both"/>
      </w:pPr>
      <w:r w:rsidRPr="00F40631">
        <w:t>2. В случае если, в документации указан товарный знак без слов «(или эквивалент)» и установлены показатели мин. (</w:t>
      </w:r>
      <w:proofErr w:type="spellStart"/>
      <w:r w:rsidRPr="00F40631">
        <w:t>min</w:t>
      </w:r>
      <w:proofErr w:type="spellEnd"/>
      <w:r w:rsidRPr="00F40631">
        <w:t>), макс (</w:t>
      </w:r>
      <w:proofErr w:type="spellStart"/>
      <w:r w:rsidRPr="00F40631">
        <w:t>max</w:t>
      </w:r>
      <w:proofErr w:type="spellEnd"/>
      <w:r w:rsidRPr="00F40631">
        <w:t>), неизменный (</w:t>
      </w:r>
      <w:proofErr w:type="spellStart"/>
      <w:r w:rsidRPr="00F40631">
        <w:t>const</w:t>
      </w:r>
      <w:proofErr w:type="spellEnd"/>
      <w:r w:rsidRPr="00F40631">
        <w:t>), «не более», «не менее», а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AB4CDB" w:rsidRPr="00F40631" w:rsidRDefault="00AB4CDB" w:rsidP="00AB4CDB">
      <w:pPr>
        <w:widowControl w:val="0"/>
        <w:autoSpaceDE w:val="0"/>
        <w:autoSpaceDN w:val="0"/>
        <w:adjustRightInd w:val="0"/>
        <w:ind w:firstLine="567"/>
        <w:jc w:val="both"/>
      </w:pPr>
      <w:r w:rsidRPr="00F40631">
        <w:t>3. </w:t>
      </w:r>
      <w:proofErr w:type="gramStart"/>
      <w:r w:rsidRPr="00F40631">
        <w:t>В случае если, в документации отсутствует указание на товарный знак, установлены показатели мин. (</w:t>
      </w:r>
      <w:proofErr w:type="spellStart"/>
      <w:r w:rsidRPr="00F40631">
        <w:t>min</w:t>
      </w:r>
      <w:proofErr w:type="spellEnd"/>
      <w:r w:rsidRPr="00F40631">
        <w:t>), макс (</w:t>
      </w:r>
      <w:proofErr w:type="spellStart"/>
      <w:r w:rsidRPr="00F40631">
        <w:t>max</w:t>
      </w:r>
      <w:proofErr w:type="spellEnd"/>
      <w:r w:rsidRPr="00F40631">
        <w:t>), неизменный (</w:t>
      </w:r>
      <w:proofErr w:type="spellStart"/>
      <w:r w:rsidRPr="00F40631">
        <w:t>const</w:t>
      </w:r>
      <w:proofErr w:type="spellEnd"/>
      <w:r w:rsidRPr="00F40631">
        <w:t xml:space="preserve">), «не более», «не менее», а предложение участника закупки содержит товар с товарным знаком или товар без товарного знака, то участнику закупки необходимо указать конкретные показатели товара, </w:t>
      </w:r>
      <w:r w:rsidRPr="00F40631">
        <w:lastRenderedPageBreak/>
        <w:t>соответствующие значениям, установленным в документации в отношении показателей мин. (</w:t>
      </w:r>
      <w:proofErr w:type="spellStart"/>
      <w:r w:rsidRPr="00F40631">
        <w:t>min</w:t>
      </w:r>
      <w:proofErr w:type="spellEnd"/>
      <w:r w:rsidRPr="00F40631">
        <w:t>), макс (</w:t>
      </w:r>
      <w:proofErr w:type="spellStart"/>
      <w:r w:rsidRPr="00F40631">
        <w:t>max</w:t>
      </w:r>
      <w:proofErr w:type="spellEnd"/>
      <w:r w:rsidRPr="00F40631">
        <w:t>), неизменный (</w:t>
      </w:r>
      <w:proofErr w:type="spellStart"/>
      <w:r w:rsidRPr="00F40631">
        <w:t>const</w:t>
      </w:r>
      <w:proofErr w:type="spellEnd"/>
      <w:r w:rsidRPr="00F40631">
        <w:t>), «не более</w:t>
      </w:r>
      <w:proofErr w:type="gramEnd"/>
      <w:r w:rsidRPr="00F40631">
        <w:t>», «не менее» и товарный знак (при наличии).</w:t>
      </w:r>
    </w:p>
    <w:p w:rsidR="00AB4CDB" w:rsidRPr="00F40631" w:rsidRDefault="00AB4CDB" w:rsidP="00AB4CDB">
      <w:pPr>
        <w:widowControl w:val="0"/>
        <w:autoSpaceDE w:val="0"/>
        <w:autoSpaceDN w:val="0"/>
        <w:adjustRightInd w:val="0"/>
        <w:ind w:firstLine="567"/>
        <w:jc w:val="both"/>
      </w:pPr>
      <w:proofErr w:type="gramStart"/>
      <w:r w:rsidRPr="00F40631">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w:t>
      </w:r>
      <w:proofErr w:type="gramEnd"/>
      <w:r w:rsidRPr="00F40631">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AB4CDB" w:rsidRPr="00F40631" w:rsidRDefault="00AB4CDB" w:rsidP="00AB4CDB">
      <w:pPr>
        <w:widowControl w:val="0"/>
        <w:autoSpaceDE w:val="0"/>
        <w:autoSpaceDN w:val="0"/>
        <w:adjustRightInd w:val="0"/>
        <w:ind w:firstLine="567"/>
        <w:jc w:val="both"/>
      </w:pPr>
      <w:r w:rsidRPr="00F40631">
        <w:t xml:space="preserve">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документации, Комиссией </w:t>
      </w:r>
      <w:proofErr w:type="gramStart"/>
      <w:r w:rsidRPr="00F40631">
        <w:t>рассматриваться</w:t>
      </w:r>
      <w:proofErr w:type="gramEnd"/>
      <w:r w:rsidRPr="00F40631">
        <w:t xml:space="preserve"> и учитываться не будут.</w:t>
      </w:r>
    </w:p>
    <w:p w:rsidR="00AB4CDB" w:rsidRPr="00F40631" w:rsidRDefault="00AB4CDB" w:rsidP="00AB4CDB">
      <w:pPr>
        <w:widowControl w:val="0"/>
        <w:autoSpaceDE w:val="0"/>
        <w:autoSpaceDN w:val="0"/>
        <w:adjustRightInd w:val="0"/>
        <w:ind w:firstLine="567"/>
        <w:jc w:val="both"/>
      </w:pPr>
      <w:r w:rsidRPr="00F40631">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F40631">
        <w:rPr>
          <w:b/>
        </w:rPr>
        <w:t>«Описание предмета закупки (Техническое задание)»</w:t>
      </w:r>
      <w:r w:rsidRPr="00F40631">
        <w:t xml:space="preserve"> документации.</w:t>
      </w:r>
    </w:p>
    <w:p w:rsidR="00AB4CDB" w:rsidRPr="00F40631" w:rsidRDefault="00AB4CDB" w:rsidP="00AB4CDB">
      <w:pPr>
        <w:widowControl w:val="0"/>
        <w:autoSpaceDE w:val="0"/>
        <w:autoSpaceDN w:val="0"/>
        <w:adjustRightInd w:val="0"/>
        <w:ind w:firstLine="567"/>
        <w:jc w:val="both"/>
      </w:pPr>
      <w:r w:rsidRPr="00F40631">
        <w:t>В случае применения участником в заявке на участие в аукционе условных обозначений или сокращений, не установленных документацией, должна быть приведена их полная расшифровка.</w:t>
      </w:r>
    </w:p>
    <w:p w:rsidR="00AB4CDB" w:rsidRPr="00F40631" w:rsidRDefault="00AB4CDB" w:rsidP="00AB4CDB">
      <w:pPr>
        <w:widowControl w:val="0"/>
        <w:autoSpaceDE w:val="0"/>
        <w:autoSpaceDN w:val="0"/>
        <w:adjustRightInd w:val="0"/>
        <w:ind w:firstLine="567"/>
        <w:jc w:val="both"/>
      </w:pPr>
      <w:r w:rsidRPr="00F40631">
        <w:t>В случае</w:t>
      </w:r>
      <w:proofErr w:type="gramStart"/>
      <w:r w:rsidRPr="00F40631">
        <w:t>,</w:t>
      </w:r>
      <w:proofErr w:type="gramEnd"/>
      <w:r w:rsidRPr="00F40631">
        <w:t xml:space="preserve"> если в разделе III. </w:t>
      </w:r>
      <w:proofErr w:type="gramStart"/>
      <w:r w:rsidRPr="00F40631">
        <w:rPr>
          <w:b/>
        </w:rPr>
        <w:t>«Описание предмета закупки (Техническое задание)»</w:t>
      </w:r>
      <w:r w:rsidRPr="00F40631">
        <w:t xml:space="preserve">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w:t>
      </w:r>
      <w:proofErr w:type="gramEnd"/>
      <w:r w:rsidRPr="00F40631">
        <w:t xml:space="preserve"> Диапазон, предлагаемый участником закупки, должен включать в себя все значения диапазона, установленного документацией, включая крайние значения. В случае</w:t>
      </w:r>
      <w:proofErr w:type="gramStart"/>
      <w:r w:rsidRPr="00F40631">
        <w:t>,</w:t>
      </w:r>
      <w:proofErr w:type="gramEnd"/>
      <w:r w:rsidRPr="00F40631">
        <w:t xml:space="preserve"> если в разделе III. </w:t>
      </w:r>
      <w:r w:rsidRPr="00F40631">
        <w:rPr>
          <w:b/>
        </w:rPr>
        <w:t>«Описание предмета закупки (Техническое задание)»</w:t>
      </w:r>
      <w:r w:rsidRPr="00F40631">
        <w:t xml:space="preserve">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w:t>
      </w:r>
      <w:proofErr w:type="gramStart"/>
      <w:r w:rsidRPr="00F40631">
        <w:t>,</w:t>
      </w:r>
      <w:proofErr w:type="gramEnd"/>
      <w:r w:rsidRPr="00F40631">
        <w:t xml:space="preserve"> если в разделе III. </w:t>
      </w:r>
      <w:r w:rsidRPr="00F40631">
        <w:rPr>
          <w:b/>
        </w:rPr>
        <w:t>«Описание предмета закупки (Техническое задание)»</w:t>
      </w:r>
      <w:r w:rsidRPr="00F40631">
        <w:t xml:space="preserve">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документации. Отдельные случаи указания конкретных показателей могут быть указаны в разделе III. </w:t>
      </w:r>
      <w:r w:rsidRPr="00F40631">
        <w:rPr>
          <w:b/>
        </w:rPr>
        <w:t>«Описание предмета закупки (Техническое задание)»</w:t>
      </w:r>
      <w:r w:rsidRPr="00F40631">
        <w:t xml:space="preserve"> документации.</w:t>
      </w:r>
    </w:p>
    <w:p w:rsidR="00AB4CDB" w:rsidRPr="00F40631" w:rsidRDefault="00AB4CDB" w:rsidP="00AB4CDB">
      <w:pPr>
        <w:widowControl w:val="0"/>
        <w:autoSpaceDE w:val="0"/>
        <w:autoSpaceDN w:val="0"/>
        <w:adjustRightInd w:val="0"/>
        <w:ind w:firstLine="567"/>
        <w:jc w:val="both"/>
      </w:pPr>
      <w:r w:rsidRPr="00F40631">
        <w:t>В случае</w:t>
      </w:r>
      <w:proofErr w:type="gramStart"/>
      <w:r w:rsidRPr="00F40631">
        <w:t>,</w:t>
      </w:r>
      <w:proofErr w:type="gramEnd"/>
      <w:r w:rsidRPr="00F40631">
        <w:t xml:space="preserve">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w:t>
      </w:r>
      <w:proofErr w:type="spellStart"/>
      <w:r w:rsidRPr="00F40631">
        <w:t>ГОСТы</w:t>
      </w:r>
      <w:proofErr w:type="spellEnd"/>
      <w:r w:rsidRPr="00F40631">
        <w:t xml:space="preserve">, </w:t>
      </w:r>
      <w:proofErr w:type="spellStart"/>
      <w:r w:rsidRPr="00F40631">
        <w:t>ОСТы</w:t>
      </w:r>
      <w:proofErr w:type="spellEnd"/>
      <w:r w:rsidRPr="00F40631">
        <w:t xml:space="preserve">,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F40631">
        <w:rPr>
          <w:b/>
        </w:rPr>
        <w:t>«Описание предмета закупки (Техническое задание)»</w:t>
      </w:r>
      <w:r w:rsidRPr="00F40631">
        <w:t xml:space="preserve"> документации, участник закупки должен указать конкретный показатель, в соответствии с требованиями документации и соответствующий значениям, установленным </w:t>
      </w:r>
      <w:proofErr w:type="gramStart"/>
      <w:r w:rsidRPr="00F40631">
        <w:t>в</w:t>
      </w:r>
      <w:proofErr w:type="gramEnd"/>
      <w:r w:rsidRPr="00F40631">
        <w:t xml:space="preserve"> указанном НТД.</w:t>
      </w:r>
    </w:p>
    <w:p w:rsidR="00AB4CDB" w:rsidRPr="00F40631" w:rsidRDefault="00AB4CDB" w:rsidP="00AB4CDB">
      <w:pPr>
        <w:widowControl w:val="0"/>
        <w:autoSpaceDE w:val="0"/>
        <w:autoSpaceDN w:val="0"/>
        <w:adjustRightInd w:val="0"/>
        <w:ind w:firstLine="567"/>
        <w:jc w:val="both"/>
      </w:pPr>
      <w:r w:rsidRPr="00F40631">
        <w:t xml:space="preserve">В случае указания в документации ссылок на </w:t>
      </w:r>
      <w:proofErr w:type="gramStart"/>
      <w:r w:rsidRPr="00F40631">
        <w:t>недействующую</w:t>
      </w:r>
      <w:proofErr w:type="gramEnd"/>
      <w:r w:rsidRPr="00F40631">
        <w:t xml:space="preserve"> НТД, данные требования не применяются, а используется НТД, вышедшая ей взамен.</w:t>
      </w:r>
    </w:p>
    <w:p w:rsidR="00AB4CDB" w:rsidRPr="00F40631" w:rsidRDefault="00AB4CDB" w:rsidP="00AB4CDB">
      <w:pPr>
        <w:widowControl w:val="0"/>
        <w:autoSpaceDE w:val="0"/>
        <w:autoSpaceDN w:val="0"/>
        <w:adjustRightInd w:val="0"/>
        <w:ind w:firstLine="567"/>
        <w:jc w:val="both"/>
        <w:rPr>
          <w:b/>
        </w:rPr>
      </w:pPr>
    </w:p>
    <w:p w:rsidR="00AB4CDB" w:rsidRPr="00F40631" w:rsidRDefault="00AB4CDB" w:rsidP="00AB4CDB">
      <w:pPr>
        <w:widowControl w:val="0"/>
        <w:autoSpaceDE w:val="0"/>
        <w:autoSpaceDN w:val="0"/>
        <w:adjustRightInd w:val="0"/>
        <w:ind w:firstLine="567"/>
        <w:jc w:val="both"/>
        <w:rPr>
          <w:b/>
        </w:rPr>
      </w:pPr>
      <w:r w:rsidRPr="00F40631">
        <w:rPr>
          <w:b/>
        </w:rPr>
        <w:t>15. Обеспечение заявок на участие в аукционе</w:t>
      </w:r>
    </w:p>
    <w:p w:rsidR="00AB4CDB" w:rsidRPr="00F40631" w:rsidRDefault="00AB4CDB" w:rsidP="00AB4CDB">
      <w:pPr>
        <w:widowControl w:val="0"/>
        <w:autoSpaceDE w:val="0"/>
        <w:autoSpaceDN w:val="0"/>
        <w:adjustRightInd w:val="0"/>
        <w:ind w:firstLine="567"/>
        <w:jc w:val="both"/>
      </w:pPr>
      <w:r w:rsidRPr="00F40631">
        <w:t xml:space="preserve">15.1. Размер обеспечения заявки, установленный Заказчиком, указан в </w:t>
      </w:r>
      <w:r w:rsidRPr="00F40631">
        <w:rPr>
          <w:bCs/>
        </w:rPr>
        <w:t xml:space="preserve">разделе </w:t>
      </w:r>
      <w:r w:rsidRPr="00F40631">
        <w:rPr>
          <w:bCs/>
          <w:lang w:val="en-US"/>
        </w:rPr>
        <w:t>II</w:t>
      </w:r>
      <w:r w:rsidRPr="00F40631">
        <w:rPr>
          <w:bCs/>
        </w:rPr>
        <w:t>. </w:t>
      </w:r>
      <w:r w:rsidRPr="00F40631">
        <w:rPr>
          <w:b/>
          <w:bCs/>
        </w:rPr>
        <w:t xml:space="preserve">«Информационная карта аукциона в электронной форме» </w:t>
      </w:r>
      <w:r w:rsidRPr="00F40631">
        <w:rPr>
          <w:bCs/>
        </w:rPr>
        <w:t xml:space="preserve">документации. Размер обеспечения заявки </w:t>
      </w:r>
      <w:r w:rsidRPr="00F40631">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AB4CDB" w:rsidRPr="00F40631" w:rsidRDefault="00AB4CDB" w:rsidP="00AB4CDB">
      <w:pPr>
        <w:widowControl w:val="0"/>
        <w:autoSpaceDE w:val="0"/>
        <w:autoSpaceDN w:val="0"/>
        <w:adjustRightInd w:val="0"/>
        <w:ind w:firstLine="567"/>
        <w:jc w:val="both"/>
      </w:pPr>
      <w:r w:rsidRPr="00F40631">
        <w:t xml:space="preserve">15.2. Обеспечение заявки на участие в аукционе может предоставляться участником закупки путем внесения денежных средств или предоставлением банковской гарантии. Выбор способа обеспечения заявки на участие в аукционе из числа </w:t>
      </w:r>
      <w:proofErr w:type="gramStart"/>
      <w:r w:rsidRPr="00F40631">
        <w:t>предусмотренных</w:t>
      </w:r>
      <w:proofErr w:type="gramEnd"/>
      <w:r w:rsidRPr="00F40631">
        <w:t xml:space="preserve"> Заказчиком осуществляется участником закупки.</w:t>
      </w:r>
    </w:p>
    <w:p w:rsidR="00AB4CDB" w:rsidRPr="00F40631" w:rsidRDefault="00AB4CDB" w:rsidP="00AB4CDB">
      <w:pPr>
        <w:widowControl w:val="0"/>
        <w:autoSpaceDE w:val="0"/>
        <w:autoSpaceDN w:val="0"/>
        <w:adjustRightInd w:val="0"/>
        <w:ind w:firstLine="567"/>
        <w:jc w:val="both"/>
      </w:pPr>
      <w:r w:rsidRPr="00F40631">
        <w:t xml:space="preserve">15.3. При осуществлении закупки денежные средства, предназначенные для обеспечения заявки на участие в такой закупке, вносятся участником такой закупки на счет оператора электронной площадки, удовлетворяющего требованиям </w:t>
      </w:r>
      <w:r w:rsidRPr="00F40631">
        <w:rPr>
          <w:rFonts w:eastAsia="Calibri"/>
        </w:rPr>
        <w:t>статье 3.3 Закона № 223-ФЗ</w:t>
      </w:r>
      <w:r w:rsidRPr="00F40631">
        <w:t>. Для учета проведения операций по обеспечению участия в электронных аукционах на счете оператора электронной площадки открываются счета участников таких аукционов.</w:t>
      </w:r>
    </w:p>
    <w:p w:rsidR="00AB4CDB" w:rsidRPr="00F40631" w:rsidRDefault="00AB4CDB" w:rsidP="00AB4CDB">
      <w:pPr>
        <w:ind w:firstLine="567"/>
        <w:jc w:val="both"/>
      </w:pPr>
      <w:r w:rsidRPr="00F40631">
        <w:t>15.4.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F40631">
        <w:t>дств в р</w:t>
      </w:r>
      <w:proofErr w:type="gramEnd"/>
      <w:r w:rsidRPr="00F40631">
        <w:t>азмере обеспечения указанной заявки.</w:t>
      </w:r>
    </w:p>
    <w:p w:rsidR="00AB4CDB" w:rsidRPr="00F40631" w:rsidRDefault="00AB4CDB" w:rsidP="00AB4CDB">
      <w:pPr>
        <w:ind w:firstLine="567"/>
        <w:jc w:val="both"/>
      </w:pPr>
      <w:r w:rsidRPr="00F40631">
        <w:t>15.5. Денежные средства, внесенные на счет оператора электронной площадки в качестве обеспечения заявок на участие в закупке, перечисляются на счет Заказчика, указанный в разделе II. «</w:t>
      </w:r>
      <w:r w:rsidRPr="00F40631">
        <w:rPr>
          <w:b/>
        </w:rPr>
        <w:t xml:space="preserve">Информационная карта аукциона </w:t>
      </w:r>
      <w:r w:rsidRPr="00F40631">
        <w:rPr>
          <w:b/>
        </w:rPr>
        <w:lastRenderedPageBreak/>
        <w:t>в электронной форме</w:t>
      </w:r>
      <w:r w:rsidRPr="00F40631">
        <w:t>» документации, или, если обеспечение заявки представлено в виде банковской гарантии,</w:t>
      </w:r>
      <w:r w:rsidRPr="00F40631" w:rsidDel="0009176A">
        <w:t xml:space="preserve"> </w:t>
      </w:r>
      <w:r w:rsidRPr="00F40631">
        <w:t>Заказчиком предъявляется требование об уплате денежных сумм по банковской гарантии в случаях:</w:t>
      </w:r>
    </w:p>
    <w:p w:rsidR="00AB4CDB" w:rsidRPr="00F40631" w:rsidRDefault="00AB4CDB" w:rsidP="00AB4CDB">
      <w:pPr>
        <w:ind w:firstLine="567"/>
        <w:jc w:val="both"/>
      </w:pPr>
      <w:r w:rsidRPr="00F40631">
        <w:t>15.5.1. Уклонения или отказа участника закупки от заключения договора;</w:t>
      </w:r>
    </w:p>
    <w:p w:rsidR="00AB4CDB" w:rsidRPr="00F40631" w:rsidRDefault="00AB4CDB" w:rsidP="00AB4CDB">
      <w:pPr>
        <w:ind w:firstLine="567"/>
        <w:jc w:val="both"/>
      </w:pPr>
      <w:r w:rsidRPr="00F40631">
        <w:t>15.5.2. </w:t>
      </w:r>
      <w:proofErr w:type="spellStart"/>
      <w:r w:rsidRPr="00F40631">
        <w:t>Непредоставления</w:t>
      </w:r>
      <w:proofErr w:type="spellEnd"/>
      <w:r w:rsidRPr="00F40631">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(в случае, если в извещении об осуществлении такой закупки, документации об аукционе установлены требования обеспечения исполнения договора и срок его предоставления до заключения договора).</w:t>
      </w:r>
    </w:p>
    <w:p w:rsidR="00AB4CDB" w:rsidRPr="00F40631" w:rsidRDefault="00AB4CDB" w:rsidP="00AB4CDB">
      <w:pPr>
        <w:ind w:firstLine="567"/>
        <w:jc w:val="both"/>
      </w:pPr>
      <w:r w:rsidRPr="00F40631">
        <w:t>15.6. Блокирование денежных средств на счете участника закупки прекращается в случаях:</w:t>
      </w:r>
    </w:p>
    <w:p w:rsidR="00AB4CDB" w:rsidRPr="00F40631" w:rsidRDefault="00AB4CDB" w:rsidP="00AB4CDB">
      <w:pPr>
        <w:ind w:firstLine="567"/>
        <w:jc w:val="both"/>
      </w:pPr>
      <w:r w:rsidRPr="00F40631">
        <w:t>15.6.1. Подписания протокола подведения итогов аукциона (итоговый протокол) и размещения его в единой информационной системе. При этом прекращение блокирования осуществляется в отношении денежных сре</w:t>
      </w:r>
      <w:proofErr w:type="gramStart"/>
      <w:r w:rsidRPr="00F40631">
        <w:t>дств вс</w:t>
      </w:r>
      <w:proofErr w:type="gramEnd"/>
      <w:r w:rsidRPr="00F40631">
        <w:t>ех участников закупки, за исключением победителя определения поставщика (подрядчика, исполнителя), блокирование таких денежных средств которого прекращается в случае заключения договора;</w:t>
      </w:r>
    </w:p>
    <w:p w:rsidR="00AB4CDB" w:rsidRPr="00F40631" w:rsidRDefault="00AB4CDB" w:rsidP="00AB4CDB">
      <w:pPr>
        <w:ind w:firstLine="567"/>
        <w:jc w:val="both"/>
      </w:pPr>
      <w:r w:rsidRPr="00F40631">
        <w:t>15.6.2. Отмены закупки;</w:t>
      </w:r>
    </w:p>
    <w:p w:rsidR="00AB4CDB" w:rsidRPr="00F40631" w:rsidRDefault="00AB4CDB" w:rsidP="00AB4CDB">
      <w:pPr>
        <w:ind w:firstLine="567"/>
        <w:jc w:val="both"/>
      </w:pPr>
      <w:r w:rsidRPr="00F40631">
        <w:t>15.6.3. Отклонения заявки участника закупки;</w:t>
      </w:r>
    </w:p>
    <w:p w:rsidR="00AB4CDB" w:rsidRPr="00F40631" w:rsidRDefault="00AB4CDB" w:rsidP="00AB4CDB">
      <w:pPr>
        <w:ind w:firstLine="567"/>
        <w:jc w:val="both"/>
      </w:pPr>
      <w:r w:rsidRPr="00F40631">
        <w:t>15.6.4. Отзыва заявки участником закупки до окончания срока подачи заявок;</w:t>
      </w:r>
    </w:p>
    <w:p w:rsidR="00AB4CDB" w:rsidRPr="00F40631" w:rsidRDefault="00AB4CDB" w:rsidP="00AB4CDB">
      <w:pPr>
        <w:ind w:firstLine="567"/>
        <w:jc w:val="both"/>
      </w:pPr>
      <w:r w:rsidRPr="00F40631">
        <w:t>15.6.5. Получения заявки на участие в закупке после окончания срока подачи заявок;</w:t>
      </w:r>
    </w:p>
    <w:p w:rsidR="00AB4CDB" w:rsidRPr="00F40631" w:rsidRDefault="00AB4CDB" w:rsidP="00AB4CDB">
      <w:pPr>
        <w:ind w:firstLine="567"/>
        <w:jc w:val="both"/>
      </w:pPr>
      <w:r w:rsidRPr="00F40631">
        <w:t>15.6.6. Отказа от заключения договора с победителем закупки.</w:t>
      </w:r>
    </w:p>
    <w:p w:rsidR="00AB4CDB" w:rsidRPr="00F40631" w:rsidRDefault="00AB4CDB" w:rsidP="00AB4CDB">
      <w:pPr>
        <w:ind w:firstLine="567"/>
        <w:jc w:val="both"/>
        <w:rPr>
          <w:b/>
        </w:rPr>
      </w:pPr>
    </w:p>
    <w:p w:rsidR="00AB4CDB" w:rsidRPr="00F40631" w:rsidRDefault="00AB4CDB" w:rsidP="00AB4CDB">
      <w:pPr>
        <w:ind w:firstLine="567"/>
        <w:jc w:val="both"/>
        <w:rPr>
          <w:b/>
        </w:rPr>
      </w:pPr>
      <w:r w:rsidRPr="00F40631">
        <w:rPr>
          <w:b/>
        </w:rPr>
        <w:t>16. Требования к банковской гарантии</w:t>
      </w:r>
    </w:p>
    <w:p w:rsidR="00AB4CDB" w:rsidRPr="00F40631" w:rsidRDefault="00AB4CDB" w:rsidP="00AB4CDB">
      <w:pPr>
        <w:widowControl w:val="0"/>
        <w:autoSpaceDE w:val="0"/>
        <w:autoSpaceDN w:val="0"/>
        <w:adjustRightInd w:val="0"/>
        <w:ind w:firstLine="567"/>
        <w:jc w:val="both"/>
      </w:pPr>
      <w:r w:rsidRPr="00F40631">
        <w:t xml:space="preserve">16.1. Банковская гарантия, выданная участнику закупки банком для целей обеспечения заявки на участие в аукционе или обеспечения исполнения договора, оформляется в письменной форме на бумажном носителе и должна соответствовать следующим требованиям: </w:t>
      </w:r>
    </w:p>
    <w:p w:rsidR="00AB4CDB" w:rsidRPr="00F40631" w:rsidRDefault="00AB4CDB" w:rsidP="00AB4CDB">
      <w:pPr>
        <w:widowControl w:val="0"/>
        <w:autoSpaceDE w:val="0"/>
        <w:autoSpaceDN w:val="0"/>
        <w:adjustRightInd w:val="0"/>
        <w:ind w:firstLine="567"/>
        <w:jc w:val="both"/>
      </w:pPr>
      <w:r w:rsidRPr="00F40631">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F40631">
        <w:t>с даты окончания</w:t>
      </w:r>
      <w:proofErr w:type="gramEnd"/>
      <w:r w:rsidRPr="00F40631">
        <w:t xml:space="preserve"> срока подачи заявок, указанного в </w:t>
      </w:r>
      <w:r w:rsidRPr="00F40631">
        <w:rPr>
          <w:bCs/>
        </w:rPr>
        <w:t xml:space="preserve">разделе </w:t>
      </w:r>
      <w:r w:rsidRPr="00F40631">
        <w:rPr>
          <w:bCs/>
          <w:lang w:val="en-US"/>
        </w:rPr>
        <w:t>II</w:t>
      </w:r>
      <w:r w:rsidRPr="00F40631">
        <w:rPr>
          <w:bCs/>
        </w:rPr>
        <w:t xml:space="preserve">. </w:t>
      </w:r>
      <w:r w:rsidRPr="00F40631">
        <w:rPr>
          <w:b/>
          <w:bCs/>
        </w:rPr>
        <w:t xml:space="preserve">«Информационная карта аукциона в электронной форме» </w:t>
      </w:r>
      <w:r w:rsidRPr="00F40631">
        <w:rPr>
          <w:bCs/>
        </w:rPr>
        <w:t>документации</w:t>
      </w:r>
      <w:r w:rsidRPr="00F40631">
        <w:t>;</w:t>
      </w:r>
    </w:p>
    <w:p w:rsidR="00AB4CDB" w:rsidRPr="00F40631" w:rsidRDefault="00AB4CDB" w:rsidP="00AB4CDB">
      <w:pPr>
        <w:widowControl w:val="0"/>
        <w:autoSpaceDE w:val="0"/>
        <w:autoSpaceDN w:val="0"/>
        <w:adjustRightInd w:val="0"/>
        <w:ind w:firstLine="567"/>
        <w:jc w:val="both"/>
      </w:pPr>
      <w:r w:rsidRPr="00F40631">
        <w:t>- срок действия банковской гарантии, представленной в качестве обеспечения исполнения договора, должен превышать срок действия договора, указанного в разделе VI.</w:t>
      </w:r>
      <w:r w:rsidRPr="00F40631">
        <w:rPr>
          <w:b/>
        </w:rPr>
        <w:t xml:space="preserve"> «Проект договора» </w:t>
      </w:r>
      <w:r w:rsidRPr="00F40631">
        <w:t xml:space="preserve">документации не менее чем на два месяца; </w:t>
      </w:r>
    </w:p>
    <w:p w:rsidR="00AB4CDB" w:rsidRPr="00F40631" w:rsidRDefault="00AB4CDB" w:rsidP="00AB4CDB">
      <w:pPr>
        <w:widowControl w:val="0"/>
        <w:autoSpaceDE w:val="0"/>
        <w:autoSpaceDN w:val="0"/>
        <w:adjustRightInd w:val="0"/>
        <w:ind w:firstLine="567"/>
        <w:jc w:val="both"/>
      </w:pPr>
      <w:r w:rsidRPr="00F40631">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B4CDB" w:rsidRPr="00F40631" w:rsidRDefault="00AB4CDB" w:rsidP="00AB4CDB">
      <w:pPr>
        <w:widowControl w:val="0"/>
        <w:autoSpaceDE w:val="0"/>
        <w:autoSpaceDN w:val="0"/>
        <w:adjustRightInd w:val="0"/>
        <w:ind w:firstLine="567"/>
        <w:jc w:val="both"/>
      </w:pPr>
      <w:r w:rsidRPr="00F40631">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(Минфин России) в информационно-телекоммуникационной сети «Интернет». </w:t>
      </w:r>
    </w:p>
    <w:p w:rsidR="00AB4CDB" w:rsidRPr="00F40631" w:rsidRDefault="00AB4CDB" w:rsidP="00AB4CDB">
      <w:pPr>
        <w:widowControl w:val="0"/>
        <w:autoSpaceDE w:val="0"/>
        <w:autoSpaceDN w:val="0"/>
        <w:adjustRightInd w:val="0"/>
        <w:ind w:firstLine="567"/>
        <w:jc w:val="both"/>
      </w:pPr>
      <w:r w:rsidRPr="00F40631">
        <w:t>16.2. Банковская гарантия должна быть безотзывной и должна содержать:</w:t>
      </w:r>
    </w:p>
    <w:p w:rsidR="00AB4CDB" w:rsidRPr="00F40631" w:rsidRDefault="00AB4CDB" w:rsidP="00AB4CDB">
      <w:pPr>
        <w:ind w:firstLine="567"/>
        <w:jc w:val="both"/>
        <w:rPr>
          <w:i/>
          <w:iCs/>
        </w:rPr>
      </w:pPr>
      <w:proofErr w:type="gramStart"/>
      <w:r w:rsidRPr="00F40631">
        <w:t xml:space="preserve">1) сумму банковской гарантии, подлежащую уплате гарантом Заказчику, в случае включения информации об участнике закупки в реестр недобросовестных поставщиков </w:t>
      </w:r>
      <w:r w:rsidRPr="00F40631">
        <w:rPr>
          <w:i/>
        </w:rPr>
        <w:t>(</w:t>
      </w:r>
      <w:r w:rsidRPr="00F40631">
        <w:rPr>
          <w:i/>
          <w:iCs/>
        </w:rPr>
        <w:t>настоящее требование включается в условия банковской гарантии предоставляемой в качестве обеспечения заявки на участие в аукционе),</w:t>
      </w:r>
      <w:r w:rsidRPr="00F40631">
        <w:rPr>
          <w:iCs/>
        </w:rPr>
        <w:t xml:space="preserve"> </w:t>
      </w:r>
      <w:r w:rsidRPr="00F40631">
        <w:t xml:space="preserve">или сумму банковской гарантии, подлежащую уплате гарантом Заказчику, в случае ненадлежащего исполнения обязательств принципалом </w:t>
      </w:r>
      <w:r w:rsidRPr="00F40631">
        <w:rPr>
          <w:i/>
        </w:rPr>
        <w:t>(</w:t>
      </w:r>
      <w:r w:rsidRPr="00F40631">
        <w:rPr>
          <w:i/>
          <w:iCs/>
        </w:rPr>
        <w:t>настоящее требование включается в условия банковской гарантии предоставляемой в качестве обеспечения</w:t>
      </w:r>
      <w:proofErr w:type="gramEnd"/>
      <w:r w:rsidRPr="00F40631">
        <w:rPr>
          <w:i/>
          <w:iCs/>
        </w:rPr>
        <w:t xml:space="preserve"> исполнения договора);</w:t>
      </w:r>
    </w:p>
    <w:p w:rsidR="00AB4CDB" w:rsidRPr="00F40631" w:rsidRDefault="00AB4CDB" w:rsidP="00AB4CDB">
      <w:pPr>
        <w:widowControl w:val="0"/>
        <w:autoSpaceDE w:val="0"/>
        <w:autoSpaceDN w:val="0"/>
        <w:adjustRightInd w:val="0"/>
        <w:ind w:firstLine="567"/>
        <w:jc w:val="both"/>
      </w:pPr>
      <w:r w:rsidRPr="00F40631">
        <w:t>2) обязательства принципала, надлежащее исполнение которых обеспечивается банковской гарантией;</w:t>
      </w:r>
    </w:p>
    <w:p w:rsidR="00AB4CDB" w:rsidRPr="00F40631" w:rsidRDefault="00AB4CDB" w:rsidP="00AB4CDB">
      <w:pPr>
        <w:widowControl w:val="0"/>
        <w:autoSpaceDE w:val="0"/>
        <w:autoSpaceDN w:val="0"/>
        <w:adjustRightInd w:val="0"/>
        <w:ind w:firstLine="567"/>
        <w:jc w:val="both"/>
      </w:pPr>
      <w:r w:rsidRPr="00F40631">
        <w:t>3) обязанность гаранта уплатить Заказчику неустойку в размере 0,1 процента денежной суммы, подлежащей уплате, за каждый день просрочки;</w:t>
      </w:r>
    </w:p>
    <w:p w:rsidR="00AB4CDB" w:rsidRPr="00F40631" w:rsidRDefault="00AB4CDB" w:rsidP="00AB4CDB">
      <w:pPr>
        <w:widowControl w:val="0"/>
        <w:autoSpaceDE w:val="0"/>
        <w:autoSpaceDN w:val="0"/>
        <w:adjustRightInd w:val="0"/>
        <w:ind w:firstLine="567"/>
        <w:jc w:val="both"/>
      </w:pPr>
      <w:r w:rsidRPr="00F40631">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B4CDB" w:rsidRPr="00F40631" w:rsidRDefault="00AB4CDB" w:rsidP="00AB4CDB">
      <w:pPr>
        <w:widowControl w:val="0"/>
        <w:autoSpaceDE w:val="0"/>
        <w:autoSpaceDN w:val="0"/>
        <w:adjustRightInd w:val="0"/>
        <w:ind w:firstLine="567"/>
        <w:jc w:val="both"/>
      </w:pPr>
      <w:r w:rsidRPr="00F40631">
        <w:t>5) срок действия банковской гарантии в соответствии с пунктом 16.1 настоящего раздела;</w:t>
      </w:r>
    </w:p>
    <w:p w:rsidR="00AB4CDB" w:rsidRPr="00F40631" w:rsidRDefault="00AB4CDB" w:rsidP="00AB4CDB">
      <w:pPr>
        <w:widowControl w:val="0"/>
        <w:autoSpaceDE w:val="0"/>
        <w:autoSpaceDN w:val="0"/>
        <w:adjustRightInd w:val="0"/>
        <w:ind w:firstLine="567"/>
        <w:jc w:val="both"/>
      </w:pPr>
      <w:r w:rsidRPr="00F40631">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B4CDB" w:rsidRPr="00F40631" w:rsidRDefault="00AB4CDB" w:rsidP="00AB4CDB">
      <w:pPr>
        <w:widowControl w:val="0"/>
        <w:autoSpaceDE w:val="0"/>
        <w:autoSpaceDN w:val="0"/>
        <w:adjustRightInd w:val="0"/>
        <w:ind w:firstLine="567"/>
        <w:jc w:val="both"/>
      </w:pPr>
      <w:r w:rsidRPr="00F40631">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AB4CDB" w:rsidRPr="00F40631" w:rsidRDefault="00AB4CDB" w:rsidP="00AB4CDB">
      <w:pPr>
        <w:widowControl w:val="0"/>
        <w:autoSpaceDE w:val="0"/>
        <w:autoSpaceDN w:val="0"/>
        <w:adjustRightInd w:val="0"/>
        <w:ind w:firstLine="567"/>
        <w:jc w:val="both"/>
      </w:pPr>
      <w:r w:rsidRPr="00F40631">
        <w:t>- расчет суммы, включаемой в требование по банковской гарантии;</w:t>
      </w:r>
    </w:p>
    <w:p w:rsidR="00AB4CDB" w:rsidRPr="00F40631" w:rsidRDefault="00AB4CDB" w:rsidP="00AB4CDB">
      <w:pPr>
        <w:widowControl w:val="0"/>
        <w:autoSpaceDE w:val="0"/>
        <w:autoSpaceDN w:val="0"/>
        <w:adjustRightInd w:val="0"/>
        <w:ind w:firstLine="567"/>
        <w:jc w:val="both"/>
      </w:pPr>
      <w:r w:rsidRPr="00F40631">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AB4CDB" w:rsidRPr="00F40631" w:rsidRDefault="00AB4CDB" w:rsidP="00AB4CDB">
      <w:pPr>
        <w:widowControl w:val="0"/>
        <w:autoSpaceDE w:val="0"/>
        <w:autoSpaceDN w:val="0"/>
        <w:adjustRightInd w:val="0"/>
        <w:ind w:firstLine="567"/>
        <w:jc w:val="both"/>
      </w:pPr>
      <w:r w:rsidRPr="00F40631">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B4CDB" w:rsidRPr="00F40631" w:rsidRDefault="00AB4CDB" w:rsidP="00AB4CDB">
      <w:pPr>
        <w:widowControl w:val="0"/>
        <w:autoSpaceDE w:val="0"/>
        <w:autoSpaceDN w:val="0"/>
        <w:adjustRightInd w:val="0"/>
        <w:ind w:firstLine="567"/>
        <w:jc w:val="both"/>
      </w:pPr>
      <w:r w:rsidRPr="00F40631">
        <w:lastRenderedPageBreak/>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B4CDB" w:rsidRPr="00F40631" w:rsidRDefault="00AB4CDB" w:rsidP="00AB4CDB">
      <w:pPr>
        <w:widowControl w:val="0"/>
        <w:autoSpaceDE w:val="0"/>
        <w:autoSpaceDN w:val="0"/>
        <w:adjustRightInd w:val="0"/>
        <w:ind w:firstLine="567"/>
        <w:jc w:val="both"/>
      </w:pPr>
      <w:r w:rsidRPr="00F40631">
        <w:t>8) право Заказчика в случаях, указанных в пункте 15.5 настоящего раздела,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AB4CDB" w:rsidRPr="00F40631" w:rsidRDefault="00AB4CDB" w:rsidP="00AB4CDB">
      <w:pPr>
        <w:widowControl w:val="0"/>
        <w:autoSpaceDE w:val="0"/>
        <w:autoSpaceDN w:val="0"/>
        <w:adjustRightInd w:val="0"/>
        <w:ind w:firstLine="567"/>
        <w:jc w:val="both"/>
      </w:pPr>
      <w:proofErr w:type="gramStart"/>
      <w:r w:rsidRPr="00F40631">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F40631">
        <w:t xml:space="preserve"> не </w:t>
      </w:r>
      <w:proofErr w:type="gramStart"/>
      <w:r w:rsidRPr="00F40631">
        <w:t>превышающем</w:t>
      </w:r>
      <w:proofErr w:type="gramEnd"/>
      <w:r w:rsidRPr="00F40631">
        <w:t xml:space="preserve"> размер обеспечения исполнения договора;</w:t>
      </w:r>
    </w:p>
    <w:p w:rsidR="00AB4CDB" w:rsidRPr="00F40631" w:rsidRDefault="00AB4CDB" w:rsidP="00AB4CDB">
      <w:pPr>
        <w:widowControl w:val="0"/>
        <w:autoSpaceDE w:val="0"/>
        <w:autoSpaceDN w:val="0"/>
        <w:adjustRightInd w:val="0"/>
        <w:ind w:firstLine="567"/>
        <w:jc w:val="both"/>
      </w:pPr>
      <w:r w:rsidRPr="00F40631">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B4CDB" w:rsidRPr="00F40631" w:rsidRDefault="00AB4CDB" w:rsidP="00AB4CDB">
      <w:pPr>
        <w:widowControl w:val="0"/>
        <w:autoSpaceDE w:val="0"/>
        <w:autoSpaceDN w:val="0"/>
        <w:adjustRightInd w:val="0"/>
        <w:ind w:firstLine="567"/>
        <w:jc w:val="both"/>
      </w:pPr>
      <w:r w:rsidRPr="00F40631">
        <w:t>11) условия о том, что расходы, возникающие в связи с перечислением денежных средств гарантом по банковской гарантии, несет гарант.</w:t>
      </w:r>
    </w:p>
    <w:p w:rsidR="00AB4CDB" w:rsidRPr="00F40631" w:rsidRDefault="00AB4CDB" w:rsidP="00AB4CDB">
      <w:pPr>
        <w:widowControl w:val="0"/>
        <w:autoSpaceDE w:val="0"/>
        <w:autoSpaceDN w:val="0"/>
        <w:adjustRightInd w:val="0"/>
        <w:ind w:firstLine="567"/>
        <w:jc w:val="both"/>
      </w:pPr>
      <w:r w:rsidRPr="00F40631">
        <w:t>12)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4CDB" w:rsidRPr="00F40631" w:rsidRDefault="00AB4CDB" w:rsidP="00AB4CDB">
      <w:pPr>
        <w:widowControl w:val="0"/>
        <w:autoSpaceDE w:val="0"/>
        <w:autoSpaceDN w:val="0"/>
        <w:adjustRightInd w:val="0"/>
        <w:ind w:firstLine="567"/>
        <w:jc w:val="both"/>
      </w:pPr>
      <w:r w:rsidRPr="00F40631">
        <w:t>16.3. Запрещается включение в условия банковской гарантии:</w:t>
      </w:r>
    </w:p>
    <w:p w:rsidR="00AB4CDB" w:rsidRPr="00F40631" w:rsidRDefault="00AB4CDB" w:rsidP="00AB4CDB">
      <w:pPr>
        <w:widowControl w:val="0"/>
        <w:autoSpaceDE w:val="0"/>
        <w:autoSpaceDN w:val="0"/>
        <w:adjustRightInd w:val="0"/>
        <w:ind w:firstLine="567"/>
        <w:jc w:val="both"/>
      </w:pPr>
      <w:r w:rsidRPr="00F40631">
        <w:t>1) 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B4CDB" w:rsidRPr="00F40631" w:rsidRDefault="00AB4CDB" w:rsidP="00AB4CDB">
      <w:pPr>
        <w:widowControl w:val="0"/>
        <w:autoSpaceDE w:val="0"/>
        <w:autoSpaceDN w:val="0"/>
        <w:adjustRightInd w:val="0"/>
        <w:ind w:firstLine="567"/>
        <w:jc w:val="both"/>
      </w:pPr>
      <w:r w:rsidRPr="00F40631">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F40631">
        <w:t>непредоставления</w:t>
      </w:r>
      <w:proofErr w:type="spellEnd"/>
      <w:r w:rsidRPr="00F40631">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AB4CDB" w:rsidRPr="00F40631" w:rsidRDefault="00AB4CDB" w:rsidP="00AB4CDB">
      <w:pPr>
        <w:widowControl w:val="0"/>
        <w:autoSpaceDE w:val="0"/>
        <w:autoSpaceDN w:val="0"/>
        <w:adjustRightInd w:val="0"/>
        <w:ind w:firstLine="567"/>
        <w:jc w:val="both"/>
      </w:pPr>
      <w:r w:rsidRPr="00F40631">
        <w:t>3) требований о предоставлении Заказчиком гаранту отчета об исполнении договора;</w:t>
      </w:r>
    </w:p>
    <w:p w:rsidR="00AB4CDB" w:rsidRPr="00F40631" w:rsidRDefault="00AB4CDB" w:rsidP="00AB4CDB">
      <w:pPr>
        <w:widowControl w:val="0"/>
        <w:autoSpaceDE w:val="0"/>
        <w:autoSpaceDN w:val="0"/>
        <w:adjustRightInd w:val="0"/>
        <w:ind w:firstLine="567"/>
        <w:jc w:val="both"/>
      </w:pPr>
      <w:r w:rsidRPr="00F40631">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подпунктом 7 пункта 16.2 настоящего раздела.</w:t>
      </w:r>
    </w:p>
    <w:p w:rsidR="00AB4CDB" w:rsidRPr="00F40631" w:rsidRDefault="00AB4CDB" w:rsidP="00AB4CDB">
      <w:pPr>
        <w:widowControl w:val="0"/>
        <w:autoSpaceDE w:val="0"/>
        <w:autoSpaceDN w:val="0"/>
        <w:adjustRightInd w:val="0"/>
        <w:ind w:firstLine="567"/>
        <w:jc w:val="both"/>
      </w:pPr>
      <w:r w:rsidRPr="00F40631">
        <w:t>16.4.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AB4CDB" w:rsidRPr="00F40631" w:rsidRDefault="00AB4CDB" w:rsidP="00AB4CDB">
      <w:pPr>
        <w:widowControl w:val="0"/>
        <w:autoSpaceDE w:val="0"/>
        <w:autoSpaceDN w:val="0"/>
        <w:adjustRightInd w:val="0"/>
        <w:ind w:firstLine="567"/>
        <w:jc w:val="both"/>
      </w:pPr>
      <w:r w:rsidRPr="00F40631">
        <w:t>16.5. Основанием для отказа в принятии банковской гарантии Заказчиком является:</w:t>
      </w:r>
    </w:p>
    <w:p w:rsidR="00AB4CDB" w:rsidRPr="00F40631" w:rsidRDefault="00AB4CDB" w:rsidP="00AB4CDB">
      <w:pPr>
        <w:widowControl w:val="0"/>
        <w:autoSpaceDE w:val="0"/>
        <w:autoSpaceDN w:val="0"/>
        <w:adjustRightInd w:val="0"/>
        <w:ind w:firstLine="567"/>
        <w:jc w:val="both"/>
      </w:pPr>
      <w:r w:rsidRPr="00F40631">
        <w:t>1) несоответствие банковской гарантии условиям, указанным в пунктах 16.1 - 16.2 настоящего раздела;</w:t>
      </w:r>
    </w:p>
    <w:p w:rsidR="00AB4CDB" w:rsidRPr="00F40631" w:rsidRDefault="00AB4CDB" w:rsidP="00AB4CDB">
      <w:pPr>
        <w:widowControl w:val="0"/>
        <w:autoSpaceDE w:val="0"/>
        <w:autoSpaceDN w:val="0"/>
        <w:adjustRightInd w:val="0"/>
        <w:ind w:firstLine="567"/>
        <w:jc w:val="both"/>
      </w:pPr>
      <w:r w:rsidRPr="00F40631">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AB4CDB" w:rsidRDefault="00AB4CDB" w:rsidP="00AB4CDB">
      <w:pPr>
        <w:widowControl w:val="0"/>
        <w:autoSpaceDE w:val="0"/>
        <w:autoSpaceDN w:val="0"/>
        <w:adjustRightInd w:val="0"/>
        <w:ind w:firstLine="567"/>
        <w:jc w:val="both"/>
      </w:pPr>
      <w:r w:rsidRPr="00F40631">
        <w:t>16.6. В случае отказа в принятии банковской гарантии Заказчик в течение 3 (трех) рабочих дней информирует в форме электронного документа об этом лицо, предоставившее банковскую гарантию, с указанием причин, послуживших основанием для отказа.</w:t>
      </w:r>
    </w:p>
    <w:p w:rsidR="00AB4CDB" w:rsidRPr="00F40631" w:rsidRDefault="00AB4CDB" w:rsidP="00AB4CDB">
      <w:pPr>
        <w:widowControl w:val="0"/>
        <w:autoSpaceDE w:val="0"/>
        <w:autoSpaceDN w:val="0"/>
        <w:adjustRightInd w:val="0"/>
        <w:ind w:firstLine="567"/>
        <w:jc w:val="both"/>
      </w:pPr>
    </w:p>
    <w:p w:rsidR="00AB4CDB" w:rsidRPr="00F40631" w:rsidRDefault="00AB4CDB" w:rsidP="00AB4CDB">
      <w:pPr>
        <w:widowControl w:val="0"/>
        <w:autoSpaceDE w:val="0"/>
        <w:autoSpaceDN w:val="0"/>
        <w:adjustRightInd w:val="0"/>
        <w:ind w:firstLine="567"/>
        <w:jc w:val="both"/>
        <w:rPr>
          <w:b/>
        </w:rPr>
      </w:pPr>
    </w:p>
    <w:p w:rsidR="00AB4CDB" w:rsidRPr="00F40631" w:rsidRDefault="00AB4CDB" w:rsidP="00AB4CDB">
      <w:pPr>
        <w:autoSpaceDE w:val="0"/>
        <w:autoSpaceDN w:val="0"/>
        <w:ind w:firstLine="567"/>
        <w:jc w:val="both"/>
        <w:rPr>
          <w:b/>
          <w:bCs/>
        </w:rPr>
      </w:pPr>
      <w:r w:rsidRPr="00F40631">
        <w:rPr>
          <w:b/>
          <w:bCs/>
        </w:rPr>
        <w:t>17. Рассмотрение заявок на участие в аукционе</w:t>
      </w:r>
    </w:p>
    <w:p w:rsidR="00AB4CDB" w:rsidRPr="00F40631" w:rsidRDefault="00AB4CDB" w:rsidP="00AB4CDB">
      <w:pPr>
        <w:autoSpaceDE w:val="0"/>
        <w:autoSpaceDN w:val="0"/>
        <w:ind w:firstLine="567"/>
        <w:jc w:val="both"/>
        <w:rPr>
          <w:b/>
          <w:bCs/>
        </w:rPr>
      </w:pPr>
      <w:r w:rsidRPr="00F40631">
        <w:t>17.1. Порядок рассмотрения первых частей заявок на участие в аукционе:</w:t>
      </w:r>
    </w:p>
    <w:p w:rsidR="00AB4CDB" w:rsidRPr="00F40631" w:rsidRDefault="00AB4CDB" w:rsidP="00AB4CDB">
      <w:pPr>
        <w:autoSpaceDE w:val="0"/>
        <w:autoSpaceDN w:val="0"/>
        <w:ind w:firstLine="567"/>
        <w:jc w:val="both"/>
      </w:pPr>
      <w:r w:rsidRPr="00F40631">
        <w:t>17.1.1. В срок, установленный в извещении о проведен</w:t>
      </w:r>
      <w:proofErr w:type="gramStart"/>
      <w:r w:rsidRPr="00F40631">
        <w:t>ии ау</w:t>
      </w:r>
      <w:proofErr w:type="gramEnd"/>
      <w:r w:rsidRPr="00F40631">
        <w:t>кциона и в разделе II. </w:t>
      </w:r>
      <w:r w:rsidRPr="00F40631">
        <w:rPr>
          <w:b/>
          <w:bCs/>
        </w:rPr>
        <w:t xml:space="preserve">«Информационная карта аукциона в электронной форме» </w:t>
      </w:r>
      <w:r w:rsidRPr="00F40631">
        <w:t>документации, Комиссия рассматривает поступившие от оператора электронной площадки первые части заявок.</w:t>
      </w:r>
    </w:p>
    <w:p w:rsidR="00AB4CDB" w:rsidRPr="00F40631" w:rsidRDefault="00AB4CDB" w:rsidP="00AB4CDB">
      <w:pPr>
        <w:autoSpaceDE w:val="0"/>
        <w:autoSpaceDN w:val="0"/>
        <w:ind w:firstLine="567"/>
        <w:jc w:val="both"/>
      </w:pPr>
      <w:r w:rsidRPr="00F40631">
        <w:t xml:space="preserve">При необходимости Комиссия может принять решение о сокращении или продлении сроков рассмотрения первых частей заявок, установленных в извещении и документации, в пределах срока, установленного Положением о закупке (не может превышать 10 (десять) дней </w:t>
      </w:r>
      <w:proofErr w:type="gramStart"/>
      <w:r w:rsidRPr="00F40631">
        <w:t>с даты окончания</w:t>
      </w:r>
      <w:proofErr w:type="gramEnd"/>
      <w:r w:rsidRPr="00F40631">
        <w:t xml:space="preserve"> срока подачи заявок).</w:t>
      </w:r>
    </w:p>
    <w:p w:rsidR="00AB4CDB" w:rsidRPr="00F40631" w:rsidRDefault="00AB4CDB" w:rsidP="00AB4CDB">
      <w:pPr>
        <w:autoSpaceDE w:val="0"/>
        <w:autoSpaceDN w:val="0"/>
        <w:ind w:firstLine="567"/>
        <w:jc w:val="both"/>
      </w:pPr>
      <w:r w:rsidRPr="00F40631">
        <w:t>17.1.2. Комиссия проверяет первые части заявок на участие в аукционе, содержащие информацию, предусмотренную пунктом 13.2 настоящего раздела, на соответствие требованиям, установленным документацией в отношении закупаемых товаров, работ, услуг.</w:t>
      </w:r>
    </w:p>
    <w:p w:rsidR="00AB4CDB" w:rsidRPr="00F40631" w:rsidRDefault="00AB4CDB" w:rsidP="00AB4CDB">
      <w:pPr>
        <w:autoSpaceDE w:val="0"/>
        <w:autoSpaceDN w:val="0"/>
        <w:ind w:firstLine="567"/>
        <w:jc w:val="both"/>
      </w:pPr>
      <w:r w:rsidRPr="00F40631">
        <w:t>17.1.3. Участник аукциона не допускается к участию в нем в случаях, установленных в подразделе 7 документации.</w:t>
      </w:r>
    </w:p>
    <w:p w:rsidR="00AB4CDB" w:rsidRPr="00F40631" w:rsidRDefault="00AB4CDB" w:rsidP="00AB4CDB">
      <w:pPr>
        <w:autoSpaceDE w:val="0"/>
        <w:autoSpaceDN w:val="0"/>
        <w:ind w:firstLine="567"/>
        <w:jc w:val="both"/>
      </w:pPr>
      <w:r w:rsidRPr="00F40631">
        <w:t>17.1.4. </w:t>
      </w:r>
      <w:proofErr w:type="gramStart"/>
      <w:r w:rsidRPr="00F40631">
        <w:t>На основании результатов рассмотрения первых частей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документацией.</w:t>
      </w:r>
      <w:proofErr w:type="gramEnd"/>
    </w:p>
    <w:p w:rsidR="00AB4CDB" w:rsidRPr="00F40631" w:rsidRDefault="00AB4CDB" w:rsidP="00AB4CDB">
      <w:pPr>
        <w:autoSpaceDE w:val="0"/>
        <w:autoSpaceDN w:val="0"/>
        <w:ind w:firstLine="567"/>
        <w:jc w:val="both"/>
      </w:pPr>
      <w:r w:rsidRPr="00F40631">
        <w:lastRenderedPageBreak/>
        <w:t>17.1.5. На основании результатов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членами Комиссии не позднее даты окончания срока рассмотрения таких заявок.</w:t>
      </w:r>
    </w:p>
    <w:p w:rsidR="00AB4CDB" w:rsidRPr="00F40631" w:rsidRDefault="00AB4CDB" w:rsidP="00AB4CDB">
      <w:pPr>
        <w:autoSpaceDE w:val="0"/>
        <w:autoSpaceDN w:val="0"/>
        <w:ind w:firstLine="567"/>
        <w:jc w:val="both"/>
      </w:pPr>
      <w:r w:rsidRPr="00F40631">
        <w:t xml:space="preserve">17.1.6. Указанный в подпункте 17.1.5 </w:t>
      </w:r>
      <w:proofErr w:type="gramStart"/>
      <w:r w:rsidRPr="00F40631">
        <w:t>настоящего раздела протокол</w:t>
      </w:r>
      <w:proofErr w:type="gramEnd"/>
      <w:r w:rsidRPr="00F40631">
        <w:t xml:space="preserve">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AB4CDB" w:rsidRPr="00F40631" w:rsidRDefault="00AB4CDB" w:rsidP="00AB4CDB">
      <w:pPr>
        <w:autoSpaceDE w:val="0"/>
        <w:autoSpaceDN w:val="0"/>
        <w:ind w:firstLine="567"/>
        <w:jc w:val="both"/>
      </w:pPr>
      <w:r w:rsidRPr="00F40631">
        <w:t>17.1.6. В случае</w:t>
      </w:r>
      <w:proofErr w:type="gramStart"/>
      <w:r w:rsidRPr="00F40631">
        <w:t>,</w:t>
      </w:r>
      <w:proofErr w:type="gramEnd"/>
      <w:r w:rsidRPr="00F40631">
        <w:t xml:space="preserve"> если по окончании срока подачи заявок на участие в аукционе не подано ни одной заявки, или по результатам рассмотрения первых частей заявок на участие в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подпункте 17.1.5 настоящего раздела, вносится информация о признании такого аукциона </w:t>
      </w:r>
      <w:proofErr w:type="gramStart"/>
      <w:r w:rsidRPr="00F40631">
        <w:t>несостоявшимся</w:t>
      </w:r>
      <w:proofErr w:type="gramEnd"/>
      <w:r w:rsidRPr="00F40631">
        <w:t>.</w:t>
      </w:r>
    </w:p>
    <w:p w:rsidR="00AB4CDB" w:rsidRPr="00F40631" w:rsidRDefault="00AB4CDB" w:rsidP="00AB4CDB">
      <w:pPr>
        <w:autoSpaceDE w:val="0"/>
        <w:autoSpaceDN w:val="0"/>
        <w:ind w:firstLine="567"/>
        <w:jc w:val="both"/>
      </w:pPr>
      <w:r w:rsidRPr="00F40631">
        <w:t>17.2. Порядок рассмотрения вторых частей заявок и подведения итогов аукциона:</w:t>
      </w:r>
    </w:p>
    <w:p w:rsidR="00AB4CDB" w:rsidRPr="00F40631" w:rsidRDefault="00AB4CDB" w:rsidP="00AB4CDB">
      <w:pPr>
        <w:autoSpaceDE w:val="0"/>
        <w:autoSpaceDN w:val="0"/>
        <w:ind w:firstLine="567"/>
        <w:jc w:val="both"/>
      </w:pPr>
      <w:r w:rsidRPr="00F40631">
        <w:t>17.2.1. Рассмотрение вторых частей заявок и подведение итогов аукциона осуществляется в срок, установленный в извещении о проведен</w:t>
      </w:r>
      <w:proofErr w:type="gramStart"/>
      <w:r w:rsidRPr="00F40631">
        <w:t>ии ау</w:t>
      </w:r>
      <w:proofErr w:type="gramEnd"/>
      <w:r w:rsidRPr="00F40631">
        <w:t xml:space="preserve">кциона, и в разделе II. </w:t>
      </w:r>
      <w:r w:rsidRPr="00F40631">
        <w:rPr>
          <w:b/>
          <w:bCs/>
        </w:rPr>
        <w:t>«Информационная карта аукциона в электронной форме»</w:t>
      </w:r>
      <w:r w:rsidRPr="00F40631">
        <w:t xml:space="preserve"> документации.</w:t>
      </w:r>
    </w:p>
    <w:p w:rsidR="00AB4CDB" w:rsidRPr="00F40631" w:rsidRDefault="00AB4CDB" w:rsidP="00AB4CDB">
      <w:pPr>
        <w:autoSpaceDE w:val="0"/>
        <w:autoSpaceDN w:val="0"/>
        <w:ind w:firstLine="567"/>
        <w:jc w:val="both"/>
      </w:pPr>
      <w:proofErr w:type="gramStart"/>
      <w:r w:rsidRPr="00F40631">
        <w:t>При необходимости, в том числе в случае, указанном в подпункте 17.1.6 настоящего раздела, Комиссия может принять решение о сокращении или продлении срока рассмотрения вторых частей заявок и подведения итогов аукциона, установленного Положением о закупке (не может превышать 5 (пять) дней с даты с даты направления Заказчику вторых частей заявок на участие в таком аукционе).</w:t>
      </w:r>
      <w:proofErr w:type="gramEnd"/>
    </w:p>
    <w:p w:rsidR="00AB4CDB" w:rsidRPr="00F40631" w:rsidRDefault="00AB4CDB" w:rsidP="00AB4CDB">
      <w:pPr>
        <w:autoSpaceDE w:val="0"/>
        <w:autoSpaceDN w:val="0"/>
        <w:ind w:firstLine="567"/>
        <w:jc w:val="both"/>
      </w:pPr>
      <w:r w:rsidRPr="00F40631">
        <w:t>17.2.2. Комиссия рассматривает вторые части заявок на участие в аукционе, информацию и электронные документы, предусмотренные пунктом 13.3 настоящего раздела, направленные Заказчику оператором электронной площадки, в части соответствия их требованиям, установленным документацией.</w:t>
      </w:r>
    </w:p>
    <w:p w:rsidR="00AB4CDB" w:rsidRPr="00F40631" w:rsidRDefault="00AB4CDB" w:rsidP="00AB4CDB">
      <w:pPr>
        <w:autoSpaceDE w:val="0"/>
        <w:autoSpaceDN w:val="0"/>
        <w:ind w:firstLine="567"/>
        <w:jc w:val="both"/>
      </w:pPr>
      <w:r w:rsidRPr="00F40631">
        <w:t>17.2.3. При рассмотрении заявок, участник закупки не допускается Комиссией к участию в закупке в случаях, установленных в подразделе 7 документации.</w:t>
      </w:r>
    </w:p>
    <w:p w:rsidR="00AB4CDB" w:rsidRPr="00F40631" w:rsidRDefault="00AB4CDB" w:rsidP="00AB4CDB">
      <w:pPr>
        <w:autoSpaceDE w:val="0"/>
        <w:autoSpaceDN w:val="0"/>
        <w:ind w:firstLine="567"/>
        <w:jc w:val="both"/>
      </w:pPr>
      <w:r w:rsidRPr="00F40631">
        <w:t>17.2.4. Заказчик вправе проверять участников закупки и предлагаемые ими товары, работы, услуги на соответствие требованиям документации, достоверность сведений, информации, документов, содержащихся в заявках, в том числе путем получения сведений из любых официальных источников, использование которых не противоречит законодательству Российской Федерации.</w:t>
      </w:r>
    </w:p>
    <w:p w:rsidR="00AB4CDB" w:rsidRPr="00F40631" w:rsidRDefault="00AB4CDB" w:rsidP="00AB4CDB">
      <w:pPr>
        <w:autoSpaceDE w:val="0"/>
        <w:autoSpaceDN w:val="0"/>
        <w:ind w:firstLine="567"/>
        <w:jc w:val="both"/>
      </w:pPr>
      <w:r w:rsidRPr="00F40631">
        <w:t>17.2.5. На основании результатов рассмотрения вторых частей заявок на участие в аукционе Комиссия принимает решение о соответствии или несоответствии заявки на участие в таком аукционе требованиям, установленным пунктом 13.3 настоящего раздела. Для принятия указанного решения Комиссия рассматривает информацию о подавшем заявку на участие в аукционе участнике такого аукциона и содержащиеся в реестре аккредитованных участников сведения.</w:t>
      </w:r>
    </w:p>
    <w:p w:rsidR="00AB4CDB" w:rsidRPr="00F40631" w:rsidRDefault="00AB4CDB" w:rsidP="00AB4CDB">
      <w:pPr>
        <w:autoSpaceDE w:val="0"/>
        <w:autoSpaceDN w:val="0"/>
        <w:ind w:firstLine="567"/>
        <w:jc w:val="both"/>
      </w:pPr>
      <w:r w:rsidRPr="00F40631">
        <w:t xml:space="preserve">17.2.6. После направления оператором электронной площадки информации, указанной в пунктах 18.8 - 18.9 настоящего раздела, и вторых частей заявок участников закупки Комиссия на основании результатов рассмотрения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AB4CDB" w:rsidRPr="00F40631" w:rsidRDefault="00AB4CDB" w:rsidP="00AB4CDB">
      <w:pPr>
        <w:autoSpaceDE w:val="0"/>
        <w:autoSpaceDN w:val="0"/>
        <w:ind w:firstLine="567"/>
        <w:jc w:val="both"/>
      </w:pPr>
      <w:r w:rsidRPr="00F40631">
        <w:t xml:space="preserve">Заявке на участие в аукционе, содержащей наименьшее ценовое предложение, присваивается первый номер. </w:t>
      </w:r>
    </w:p>
    <w:p w:rsidR="00AB4CDB" w:rsidRPr="00F40631" w:rsidRDefault="00AB4CDB" w:rsidP="00AB4CDB">
      <w:pPr>
        <w:autoSpaceDE w:val="0"/>
        <w:autoSpaceDN w:val="0"/>
        <w:ind w:firstLine="567"/>
        <w:jc w:val="both"/>
      </w:pPr>
      <w:r w:rsidRPr="00F40631">
        <w:t>В случае</w:t>
      </w:r>
      <w:proofErr w:type="gramStart"/>
      <w:r w:rsidRPr="00F40631">
        <w:t>,</w:t>
      </w:r>
      <w:proofErr w:type="gramEnd"/>
      <w:r w:rsidRPr="00F40631">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B4CDB" w:rsidRPr="00F40631" w:rsidRDefault="00AB4CDB" w:rsidP="00AB4CDB">
      <w:pPr>
        <w:autoSpaceDE w:val="0"/>
        <w:autoSpaceDN w:val="0"/>
        <w:ind w:firstLine="567"/>
        <w:jc w:val="both"/>
      </w:pPr>
      <w:r w:rsidRPr="00F40631">
        <w:t xml:space="preserve">17.2.7. Участник аукциона, который предложил наиболее низкую цену договора, наименьшую сумму цен единицы товара, работы, услуги (в случае проведения аукциона в соответствии с пунктом 18.4 настоящего раздела), и заявка на </w:t>
      </w:r>
      <w:proofErr w:type="gramStart"/>
      <w:r w:rsidRPr="00F40631">
        <w:t>участие</w:t>
      </w:r>
      <w:proofErr w:type="gramEnd"/>
      <w:r w:rsidRPr="00F40631">
        <w:t xml:space="preserve"> в таком аукционе которого соответствует требованиям, установленным документацией о нем, признается победителем аукциона.</w:t>
      </w:r>
    </w:p>
    <w:p w:rsidR="00AB4CDB" w:rsidRPr="00F40631" w:rsidRDefault="00AB4CDB" w:rsidP="00AB4CDB">
      <w:pPr>
        <w:autoSpaceDE w:val="0"/>
        <w:autoSpaceDN w:val="0"/>
        <w:ind w:firstLine="567"/>
        <w:jc w:val="both"/>
      </w:pPr>
      <w:r w:rsidRPr="00F40631">
        <w:t>17.2.8. В случае, указанном в пункте 18.10 настоящего раздела победителем аукциона признается его участник, заявка которого поступила ранее других таких заявок, и которая соответствует требованиям, установленным документацией.</w:t>
      </w:r>
    </w:p>
    <w:p w:rsidR="00AB4CDB" w:rsidRPr="00F40631" w:rsidRDefault="00AB4CDB" w:rsidP="00AB4CDB">
      <w:pPr>
        <w:autoSpaceDE w:val="0"/>
        <w:autoSpaceDN w:val="0"/>
        <w:ind w:firstLine="567"/>
        <w:jc w:val="both"/>
      </w:pPr>
      <w:r w:rsidRPr="00F40631">
        <w:t xml:space="preserve">17.2.9. В случае, указанном в пункте 18.11 настоящего раздела, победителем аукциона признается участник, который предложил наиболее высокую цену за право заключения договора и заявка на </w:t>
      </w:r>
      <w:proofErr w:type="gramStart"/>
      <w:r w:rsidRPr="00F40631">
        <w:t>участие</w:t>
      </w:r>
      <w:proofErr w:type="gramEnd"/>
      <w:r w:rsidRPr="00F40631">
        <w:t xml:space="preserve"> в таком аукционе которого соответствует требованиям, установленным документацией о таком аукционе.</w:t>
      </w:r>
    </w:p>
    <w:p w:rsidR="00AB4CDB" w:rsidRPr="00F40631" w:rsidRDefault="00AB4CDB" w:rsidP="00AB4CDB">
      <w:pPr>
        <w:autoSpaceDE w:val="0"/>
        <w:autoSpaceDN w:val="0"/>
        <w:ind w:firstLine="567"/>
        <w:jc w:val="both"/>
      </w:pPr>
      <w:r w:rsidRPr="00F40631">
        <w:t>17.2.10. На основании результатов рассмотрения вторых частей заявок на участие в аукционе Комиссия оформляет протокол рассмотрения вторых частей заявок и подведения итогов аукциона (итоговый протокол), подписываемый всеми присутствующими на заседании членами Комиссии не позднее даты окончания срока рассмотрения данных заявок.</w:t>
      </w:r>
    </w:p>
    <w:p w:rsidR="00AB4CDB" w:rsidRPr="00F40631" w:rsidRDefault="00AB4CDB" w:rsidP="00AB4CDB">
      <w:pPr>
        <w:autoSpaceDE w:val="0"/>
        <w:autoSpaceDN w:val="0"/>
        <w:ind w:firstLine="567"/>
        <w:jc w:val="both"/>
      </w:pPr>
      <w:r w:rsidRPr="00F40631">
        <w:t>17.3. В случае</w:t>
      </w:r>
      <w:proofErr w:type="gramStart"/>
      <w:r w:rsidRPr="00F40631">
        <w:t>,</w:t>
      </w:r>
      <w:proofErr w:type="gramEnd"/>
      <w:r w:rsidRPr="00F40631">
        <w:t xml:space="preserve"> если аукцион признан не состоявшимся по основанию, предусмотренному подпунктом 17.1.6 настоящего раздела в связи с тем, что по окончании срока подачи заявок на участие в таком аукционе подана только одна заявка на участие в нем, Комиссия в течение 10 (десяти) дней с даты получения единственной заявки на участие в таком аукционе и документов, предусмотренных пунктом 13.5 настоящего раздела, рассматривает заявку на предмет соответствия требованиям документации о таком аукционе и оформляет протокол рассмотрения единственной заявки </w:t>
      </w:r>
      <w:r w:rsidRPr="00F40631">
        <w:lastRenderedPageBreak/>
        <w:t>и подведения итогов аукциона (итоговый протокол), подписанный всеми присутствующими на заседании членами Комиссии.</w:t>
      </w:r>
    </w:p>
    <w:p w:rsidR="00AB4CDB" w:rsidRPr="00F40631" w:rsidRDefault="00AB4CDB" w:rsidP="00AB4CDB">
      <w:pPr>
        <w:autoSpaceDE w:val="0"/>
        <w:autoSpaceDN w:val="0"/>
        <w:ind w:firstLine="567"/>
        <w:jc w:val="both"/>
      </w:pPr>
      <w:r w:rsidRPr="00F40631">
        <w:t xml:space="preserve">17.4. Указанный в подпункте 17.2.10 и пункте 17.3 </w:t>
      </w:r>
      <w:proofErr w:type="gramStart"/>
      <w:r w:rsidRPr="00F40631">
        <w:t>настоящего раздела протокол</w:t>
      </w:r>
      <w:proofErr w:type="gramEnd"/>
      <w:r w:rsidRPr="00F40631">
        <w:t xml:space="preserve"> не позднее чем через 3 (три) дня со дня его подписания, направляется Заказчиком оператору электронной площадки и размещается в единой информационной системе.</w:t>
      </w:r>
    </w:p>
    <w:p w:rsidR="00AB4CDB" w:rsidRPr="00F40631" w:rsidRDefault="00AB4CDB" w:rsidP="00AB4CDB">
      <w:pPr>
        <w:autoSpaceDE w:val="0"/>
        <w:autoSpaceDN w:val="0"/>
        <w:ind w:firstLine="567"/>
        <w:jc w:val="both"/>
      </w:pPr>
      <w:r w:rsidRPr="00F40631">
        <w:t>17.5. В случае</w:t>
      </w:r>
      <w:proofErr w:type="gramStart"/>
      <w:r w:rsidRPr="00F40631">
        <w:t>,</w:t>
      </w:r>
      <w:proofErr w:type="gramEnd"/>
      <w:r w:rsidRPr="00F40631">
        <w:t xml:space="preserve"> если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в протокол, указанный в подпункте 17.2.10 настоящего раздела, вносится информация о признании такого аукциона несостоявшимся.</w:t>
      </w:r>
    </w:p>
    <w:p w:rsidR="00AB4CDB" w:rsidRPr="00F40631" w:rsidRDefault="00AB4CDB" w:rsidP="00AB4CDB">
      <w:pPr>
        <w:autoSpaceDE w:val="0"/>
        <w:autoSpaceDN w:val="0"/>
        <w:ind w:firstLine="567"/>
        <w:jc w:val="both"/>
      </w:pPr>
    </w:p>
    <w:p w:rsidR="00AB4CDB" w:rsidRPr="00F40631" w:rsidRDefault="00AB4CDB" w:rsidP="00AB4CDB">
      <w:pPr>
        <w:autoSpaceDE w:val="0"/>
        <w:autoSpaceDN w:val="0"/>
        <w:ind w:firstLine="567"/>
        <w:jc w:val="both"/>
      </w:pPr>
      <w:r w:rsidRPr="00F40631">
        <w:rPr>
          <w:b/>
          <w:bCs/>
        </w:rPr>
        <w:t xml:space="preserve">18. Процедура проведения аукциона </w:t>
      </w:r>
      <w:r w:rsidRPr="00F40631">
        <w:t>в соответствии со статьей 3.3 Закона № 223-Ф3.</w:t>
      </w:r>
    </w:p>
    <w:p w:rsidR="00AB4CDB" w:rsidRPr="00F40631" w:rsidRDefault="00AB4CDB" w:rsidP="00AB4CDB">
      <w:pPr>
        <w:autoSpaceDE w:val="0"/>
        <w:autoSpaceDN w:val="0"/>
        <w:ind w:firstLine="567"/>
        <w:jc w:val="both"/>
      </w:pPr>
      <w:r w:rsidRPr="00F40631">
        <w:t>18.1. Аукцион проводится на электронной площадке в день и время начала проведения такого аукциона, в соответствии со временем часовой зоны, в которой расположен Заказчик, указанной в извещении о проведен</w:t>
      </w:r>
      <w:proofErr w:type="gramStart"/>
      <w:r w:rsidRPr="00F40631">
        <w:t>ии ау</w:t>
      </w:r>
      <w:proofErr w:type="gramEnd"/>
      <w:r w:rsidRPr="00F40631">
        <w:t xml:space="preserve">кциона, и в разделе </w:t>
      </w:r>
      <w:r w:rsidRPr="00F40631">
        <w:rPr>
          <w:lang w:val="en-US"/>
        </w:rPr>
        <w:t>II</w:t>
      </w:r>
      <w:r w:rsidRPr="00F40631">
        <w:t xml:space="preserve">. </w:t>
      </w:r>
      <w:r w:rsidRPr="00F40631">
        <w:rPr>
          <w:b/>
          <w:bCs/>
        </w:rPr>
        <w:t xml:space="preserve">«Информационная карта аукциона в электронной форме» </w:t>
      </w:r>
      <w:r w:rsidRPr="00F40631">
        <w:t>документации, по завершению рассмотрения первых частей заявок на участие в аукционе, в соответствии с пунктом 17.1 настоящего раздела, до рассмотрения вторых частей заявок на участие в аукционе в соответствии с пунктом 17.2 настоящего раздела.</w:t>
      </w:r>
    </w:p>
    <w:p w:rsidR="00AB4CDB" w:rsidRPr="00F40631" w:rsidRDefault="00AB4CDB" w:rsidP="00AB4CDB">
      <w:pPr>
        <w:autoSpaceDE w:val="0"/>
        <w:autoSpaceDN w:val="0"/>
        <w:ind w:firstLine="567"/>
        <w:jc w:val="both"/>
      </w:pPr>
      <w:r w:rsidRPr="00F40631">
        <w:t xml:space="preserve">18.2. Днем проведения является рабочий день, не ранее дня, следующего за днем </w:t>
      </w:r>
      <w:proofErr w:type="gramStart"/>
      <w:r w:rsidRPr="00F40631">
        <w:t>окончания срока рассмотрения первых частей заявок</w:t>
      </w:r>
      <w:proofErr w:type="gramEnd"/>
      <w:r w:rsidRPr="00F40631">
        <w:t xml:space="preserve"> на участие в аукционе.</w:t>
      </w:r>
    </w:p>
    <w:p w:rsidR="00AB4CDB" w:rsidRPr="00F40631" w:rsidRDefault="00AB4CDB" w:rsidP="00AB4CDB">
      <w:pPr>
        <w:autoSpaceDE w:val="0"/>
        <w:autoSpaceDN w:val="0"/>
        <w:ind w:firstLine="567"/>
        <w:jc w:val="both"/>
      </w:pPr>
      <w:r w:rsidRPr="00F40631">
        <w:t>18.3. Аукцион проводится путем снижения начальной (максимальной) цены договора, указанной в извещении о проведении такого аукциона, на установленную в документации величину в пределах «шага аукциона».</w:t>
      </w:r>
    </w:p>
    <w:p w:rsidR="00AB4CDB" w:rsidRPr="00F40631" w:rsidRDefault="00AB4CDB" w:rsidP="00AB4CDB">
      <w:pPr>
        <w:autoSpaceDE w:val="0"/>
        <w:autoSpaceDN w:val="0"/>
        <w:ind w:firstLine="567"/>
        <w:jc w:val="both"/>
      </w:pPr>
      <w:r w:rsidRPr="00F40631">
        <w:t>При изменении (уменьшении) начальной (максимальной) цены договора в ходе аукциона, цена единицы товара, работы, услуги уменьшается пропорционально уменьшению цены договора.</w:t>
      </w:r>
    </w:p>
    <w:p w:rsidR="00AB4CDB" w:rsidRPr="00F40631" w:rsidRDefault="00AB4CDB" w:rsidP="00AB4CDB">
      <w:pPr>
        <w:autoSpaceDE w:val="0"/>
        <w:autoSpaceDN w:val="0"/>
        <w:ind w:firstLine="567"/>
        <w:jc w:val="both"/>
      </w:pPr>
      <w:r w:rsidRPr="00F40631">
        <w:t>18.4. В случае</w:t>
      </w:r>
      <w:proofErr w:type="gramStart"/>
      <w:r w:rsidRPr="00F40631">
        <w:t>,</w:t>
      </w:r>
      <w:proofErr w:type="gramEnd"/>
      <w:r w:rsidRPr="00F40631">
        <w:t xml:space="preserve"> если в извещении и документации об аукционе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единицы товара, работы, услуги в порядке, установленном настоящим разделом.</w:t>
      </w:r>
    </w:p>
    <w:p w:rsidR="00AB4CDB" w:rsidRPr="00F40631" w:rsidRDefault="00AB4CDB" w:rsidP="00AB4CDB">
      <w:pPr>
        <w:autoSpaceDE w:val="0"/>
        <w:autoSpaceDN w:val="0"/>
        <w:ind w:firstLine="567"/>
        <w:jc w:val="both"/>
      </w:pPr>
      <w:r w:rsidRPr="00F40631">
        <w:t>18.5. </w:t>
      </w:r>
      <w:proofErr w:type="gramStart"/>
      <w:r w:rsidRPr="00F40631">
        <w:t>Предложение о цене договора либо о цене единицы товара, работы, услуги, не должна превышать начальную (максимальную) цену договора либо цену единицы товара, работы, услуги, в том числе за вычетом ставки НДС, указанной в документации, в связи с применением участником закупки упрощенной системы налогообложения (в случае формирования начальной (максимальной) цены договора с учетом НДС).</w:t>
      </w:r>
      <w:proofErr w:type="gramEnd"/>
    </w:p>
    <w:p w:rsidR="00AB4CDB" w:rsidRPr="00F40631" w:rsidRDefault="00AB4CDB" w:rsidP="00AB4CDB">
      <w:pPr>
        <w:autoSpaceDE w:val="0"/>
        <w:autoSpaceDN w:val="0"/>
        <w:ind w:firstLine="567"/>
        <w:jc w:val="both"/>
      </w:pPr>
      <w:r w:rsidRPr="00F40631">
        <w:t>18.6. При проведен</w:t>
      </w:r>
      <w:proofErr w:type="gramStart"/>
      <w:r w:rsidRPr="00F40631">
        <w:t>ии ау</w:t>
      </w:r>
      <w:proofErr w:type="gramEnd"/>
      <w:r w:rsidRPr="00F40631">
        <w:t xml:space="preserve">кциона устанавливается время приема предложений о цене договора участников такого аукциона, составляющее 10 (десять) минут от начала проведения такого аукциона до окончания срока подачи предложений о цене договора, а также 10 (десять) минут после поступления последнего предложения о цене договора. </w:t>
      </w:r>
    </w:p>
    <w:p w:rsidR="00AB4CDB" w:rsidRPr="00F40631" w:rsidRDefault="00AB4CDB" w:rsidP="00AB4CDB">
      <w:pPr>
        <w:autoSpaceDE w:val="0"/>
        <w:autoSpaceDN w:val="0"/>
        <w:ind w:firstLine="567"/>
        <w:jc w:val="both"/>
      </w:pPr>
      <w:r w:rsidRPr="00F40631">
        <w:t>Если в течение указанного времени ни одного предложения о цене договора о более низкой цене договора не поступило, такой аукцион автоматически, с помощью программных и технических средств электронной площадки, обеспечивающих его проведение, завершается.</w:t>
      </w:r>
    </w:p>
    <w:p w:rsidR="00AB4CDB" w:rsidRPr="00F40631" w:rsidRDefault="00AB4CDB" w:rsidP="00AB4CDB">
      <w:pPr>
        <w:autoSpaceDE w:val="0"/>
        <w:autoSpaceDN w:val="0"/>
        <w:ind w:firstLine="567"/>
        <w:jc w:val="both"/>
      </w:pPr>
      <w:r w:rsidRPr="00F40631">
        <w:t>18.7. Аукцион включает в себя порядок подачи его участниками предложений о цене договора с учетом следующих требований:</w:t>
      </w:r>
    </w:p>
    <w:p w:rsidR="00AB4CDB" w:rsidRPr="00F40631" w:rsidRDefault="00AB4CDB" w:rsidP="00AB4CDB">
      <w:pPr>
        <w:autoSpaceDE w:val="0"/>
        <w:autoSpaceDN w:val="0"/>
        <w:ind w:firstLine="567"/>
        <w:jc w:val="both"/>
      </w:pPr>
      <w:r w:rsidRPr="00F40631">
        <w:t>1) </w:t>
      </w:r>
      <w:r w:rsidRPr="00F40631">
        <w:rPr>
          <w:b/>
          <w:bCs/>
        </w:rPr>
        <w:t>«шаг аукциона» составляет от 0,5 процента до 5 процентов начальной (максимальной) цены договора</w:t>
      </w:r>
      <w:r w:rsidRPr="00F40631">
        <w:t>;</w:t>
      </w:r>
    </w:p>
    <w:p w:rsidR="00AB4CDB" w:rsidRPr="00F40631" w:rsidRDefault="00AB4CDB" w:rsidP="00AB4CDB">
      <w:pPr>
        <w:autoSpaceDE w:val="0"/>
        <w:autoSpaceDN w:val="0"/>
        <w:ind w:firstLine="567"/>
        <w:jc w:val="both"/>
      </w:pPr>
      <w:r w:rsidRPr="00F40631">
        <w:t>2) снижение текущего минимального предложения о цене договора осуществляется на величину в пределах «шага аукциона»;</w:t>
      </w:r>
    </w:p>
    <w:p w:rsidR="00AB4CDB" w:rsidRPr="00F40631" w:rsidRDefault="00AB4CDB" w:rsidP="00AB4CDB">
      <w:pPr>
        <w:autoSpaceDE w:val="0"/>
        <w:autoSpaceDN w:val="0"/>
        <w:ind w:firstLine="567"/>
        <w:jc w:val="both"/>
      </w:pPr>
      <w:r w:rsidRPr="00F40631">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B4CDB" w:rsidRPr="00F40631" w:rsidRDefault="00AB4CDB" w:rsidP="00AB4CDB">
      <w:pPr>
        <w:autoSpaceDE w:val="0"/>
        <w:autoSpaceDN w:val="0"/>
        <w:ind w:firstLine="567"/>
        <w:jc w:val="both"/>
      </w:pPr>
      <w:r w:rsidRPr="00F40631">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B4CDB" w:rsidRPr="00F40631" w:rsidRDefault="00AB4CDB" w:rsidP="00AB4CDB">
      <w:pPr>
        <w:autoSpaceDE w:val="0"/>
        <w:autoSpaceDN w:val="0"/>
        <w:ind w:firstLine="567"/>
        <w:jc w:val="both"/>
      </w:pPr>
      <w:r w:rsidRPr="00F40631">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AB4CDB" w:rsidRPr="00F40631" w:rsidRDefault="00AB4CDB" w:rsidP="00AB4CDB">
      <w:pPr>
        <w:autoSpaceDE w:val="0"/>
        <w:autoSpaceDN w:val="0"/>
        <w:ind w:firstLine="567"/>
        <w:jc w:val="both"/>
      </w:pPr>
      <w:r w:rsidRPr="00F40631">
        <w:t>18.8. Оператор электронной площадки в течение часа после завершения аукциона направляет Заказчику протокол с результатами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w:t>
      </w:r>
    </w:p>
    <w:p w:rsidR="00AB4CDB" w:rsidRPr="00F40631" w:rsidRDefault="00AB4CDB" w:rsidP="00AB4CDB">
      <w:pPr>
        <w:autoSpaceDE w:val="0"/>
        <w:autoSpaceDN w:val="0"/>
        <w:ind w:firstLine="567"/>
        <w:jc w:val="both"/>
      </w:pPr>
      <w:r w:rsidRPr="00F40631">
        <w:t>Сопоставление ценовых предложений участников закупки осуществляется Заказчиком по цене без ставки НДС, ранжирование ценовых предложений осуществляется Заказчиком по цене без ставки НДС.</w:t>
      </w:r>
    </w:p>
    <w:p w:rsidR="00AB4CDB" w:rsidRPr="00F40631" w:rsidRDefault="00AB4CDB" w:rsidP="00AB4CDB">
      <w:pPr>
        <w:autoSpaceDE w:val="0"/>
        <w:autoSpaceDN w:val="0"/>
        <w:ind w:firstLine="567"/>
        <w:jc w:val="both"/>
      </w:pPr>
      <w:r w:rsidRPr="00F40631">
        <w:t>18.9. В случае</w:t>
      </w:r>
      <w:proofErr w:type="gramStart"/>
      <w:r w:rsidRPr="00F40631">
        <w:t>,</w:t>
      </w:r>
      <w:proofErr w:type="gramEnd"/>
      <w:r w:rsidRPr="00F40631">
        <w:t xml:space="preserve"> если в течение 10 (десяти) минут после начала проведения аукциона ни один из его участников не подал предложение о цене договора (сумме цен единиц товаров, работ, услуг) в соответствии с пунктом 18.3 настоящего раздела или такое предложение подал только один участник, то в течение часа после завершения аукциона оператор электронной площадки направляет Заказчику протокол с информацией о таком </w:t>
      </w:r>
      <w:proofErr w:type="gramStart"/>
      <w:r w:rsidRPr="00F40631">
        <w:t>аукционе</w:t>
      </w:r>
      <w:proofErr w:type="gramEnd"/>
      <w:r w:rsidRPr="00F40631">
        <w:t>, в котором указываются адрес электронной площадки, дата, время начала и окончания такого аукциона, начальная (максимальная) цена договора, а также документы и сведения участников такого аукциона, предусмотренные пунктом 13.3 настоящего раздела (вторые части заявок на участие в таком аукционе, поданные его участниками).</w:t>
      </w:r>
    </w:p>
    <w:p w:rsidR="00AB4CDB" w:rsidRPr="00F40631" w:rsidRDefault="00AB4CDB" w:rsidP="00AB4CDB">
      <w:pPr>
        <w:autoSpaceDE w:val="0"/>
        <w:autoSpaceDN w:val="0"/>
        <w:ind w:firstLine="567"/>
        <w:jc w:val="both"/>
      </w:pPr>
      <w:r w:rsidRPr="00F40631">
        <w:t>18.10. Ценовым предложением участников, не подавших предложение о цене договора (сумме цен единиц товара, работы, услуги) в соответствии с пунктом 18.3 настоящего раздела, признается начальная (максимальная) цена договора либо начальная сумма цен единиц товара, работы, услуги.</w:t>
      </w:r>
    </w:p>
    <w:p w:rsidR="00AB4CDB" w:rsidRPr="00F40631" w:rsidRDefault="00AB4CDB" w:rsidP="00AB4CDB">
      <w:pPr>
        <w:autoSpaceDE w:val="0"/>
        <w:autoSpaceDN w:val="0"/>
        <w:ind w:firstLine="567"/>
        <w:jc w:val="both"/>
      </w:pPr>
      <w:r w:rsidRPr="00F40631">
        <w:lastRenderedPageBreak/>
        <w:t>18.11. В случае</w:t>
      </w:r>
      <w:proofErr w:type="gramStart"/>
      <w:r w:rsidRPr="00F40631">
        <w:t>,</w:t>
      </w:r>
      <w:proofErr w:type="gramEnd"/>
      <w:r w:rsidRPr="00F40631">
        <w:t xml:space="preserve"> если при проведении аукциона цена договора снижена до нуля, такой аукцион проводится на право заключить договор. При этом</w:t>
      </w:r>
      <w:proofErr w:type="gramStart"/>
      <w:r w:rsidRPr="00F40631">
        <w:t>,</w:t>
      </w:r>
      <w:proofErr w:type="gramEnd"/>
      <w:r w:rsidRPr="00F40631">
        <w:t xml:space="preserve"> такой аукцион проводится путем повышения цены договора с учетом следующих особенностей: </w:t>
      </w:r>
    </w:p>
    <w:p w:rsidR="00AB4CDB" w:rsidRPr="00F40631" w:rsidRDefault="00AB4CDB" w:rsidP="00AB4CDB">
      <w:pPr>
        <w:ind w:firstLine="567"/>
        <w:jc w:val="both"/>
      </w:pPr>
      <w:r w:rsidRPr="00F40631">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B4CDB" w:rsidRPr="00F40631" w:rsidRDefault="00AB4CDB" w:rsidP="00AB4CDB">
      <w:pPr>
        <w:autoSpaceDE w:val="0"/>
        <w:autoSpaceDN w:val="0"/>
        <w:ind w:firstLine="567"/>
        <w:jc w:val="both"/>
      </w:pPr>
      <w:r w:rsidRPr="00F40631">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AB4CDB" w:rsidRPr="00F40631" w:rsidRDefault="00AB4CDB" w:rsidP="00AB4CDB">
      <w:pPr>
        <w:widowControl w:val="0"/>
        <w:tabs>
          <w:tab w:val="left" w:pos="2540"/>
        </w:tabs>
        <w:autoSpaceDE w:val="0"/>
        <w:autoSpaceDN w:val="0"/>
        <w:adjustRightInd w:val="0"/>
        <w:ind w:firstLine="567"/>
        <w:jc w:val="both"/>
        <w:rPr>
          <w:b/>
        </w:rPr>
      </w:pPr>
      <w:r>
        <w:rPr>
          <w:b/>
        </w:rPr>
        <w:tab/>
      </w:r>
    </w:p>
    <w:p w:rsidR="00AB4CDB" w:rsidRPr="00F40631" w:rsidRDefault="00AB4CDB" w:rsidP="00AB4CDB">
      <w:pPr>
        <w:autoSpaceDE w:val="0"/>
        <w:autoSpaceDN w:val="0"/>
        <w:ind w:firstLine="567"/>
        <w:jc w:val="both"/>
        <w:rPr>
          <w:b/>
          <w:bCs/>
        </w:rPr>
      </w:pPr>
      <w:r w:rsidRPr="00F40631">
        <w:rPr>
          <w:b/>
          <w:bCs/>
        </w:rPr>
        <w:t>19. Заключение и изменение договора</w:t>
      </w:r>
    </w:p>
    <w:p w:rsidR="00AB4CDB" w:rsidRPr="00F40631" w:rsidRDefault="00AB4CDB" w:rsidP="00AB4CDB">
      <w:pPr>
        <w:autoSpaceDE w:val="0"/>
        <w:autoSpaceDN w:val="0"/>
        <w:ind w:firstLine="567"/>
        <w:jc w:val="both"/>
        <w:rPr>
          <w:lang w:eastAsia="en-US"/>
        </w:rPr>
      </w:pPr>
      <w:r w:rsidRPr="00F40631">
        <w:t xml:space="preserve">19.1. Проект договора является неотъемлемой частью документации и представлен в разделе VI. </w:t>
      </w:r>
      <w:r w:rsidRPr="00F40631">
        <w:rPr>
          <w:b/>
          <w:bCs/>
        </w:rPr>
        <w:t>«Проект договора»</w:t>
      </w:r>
      <w:r w:rsidRPr="00F40631">
        <w:t xml:space="preserve"> документации.</w:t>
      </w:r>
    </w:p>
    <w:p w:rsidR="00AB4CDB" w:rsidRPr="00F40631" w:rsidRDefault="00AB4CDB" w:rsidP="00AB4CDB">
      <w:pPr>
        <w:autoSpaceDE w:val="0"/>
        <w:autoSpaceDN w:val="0"/>
        <w:ind w:firstLine="567"/>
        <w:jc w:val="both"/>
      </w:pPr>
      <w:r w:rsidRPr="00F40631">
        <w:t>19.2. Договор заключается на условиях, которые предусмотрены извещением о проведен</w:t>
      </w:r>
      <w:proofErr w:type="gramStart"/>
      <w:r w:rsidRPr="00F40631">
        <w:t>ии ау</w:t>
      </w:r>
      <w:proofErr w:type="gramEnd"/>
      <w:r w:rsidRPr="00F40631">
        <w:t>кциона, документацией об аукционе, проектом договора и заявкой победителя аукциона, по цене, предложенной победителем.</w:t>
      </w:r>
    </w:p>
    <w:p w:rsidR="00AB4CDB" w:rsidRPr="00F40631" w:rsidRDefault="00AB4CDB" w:rsidP="00AB4CDB">
      <w:pPr>
        <w:autoSpaceDE w:val="0"/>
        <w:autoSpaceDN w:val="0"/>
        <w:ind w:firstLine="567"/>
        <w:jc w:val="both"/>
      </w:pPr>
      <w:r w:rsidRPr="00F40631">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40631">
        <w:t>указана</w:t>
      </w:r>
      <w:proofErr w:type="gramEnd"/>
      <w:r w:rsidRPr="00F40631">
        <w:t xml:space="preserve"> в его заявке/предложении, без изменения остальных условий договора.</w:t>
      </w:r>
    </w:p>
    <w:p w:rsidR="00AB4CDB" w:rsidRPr="00F40631" w:rsidRDefault="00AB4CDB" w:rsidP="00AB4CDB">
      <w:pPr>
        <w:autoSpaceDE w:val="0"/>
        <w:autoSpaceDN w:val="0"/>
        <w:ind w:firstLine="567"/>
        <w:jc w:val="both"/>
      </w:pPr>
      <w:r w:rsidRPr="00F40631">
        <w:t>19.3. В случае</w:t>
      </w:r>
      <w:proofErr w:type="gramStart"/>
      <w:r w:rsidRPr="00F40631">
        <w:t>,</w:t>
      </w:r>
      <w:proofErr w:type="gramEnd"/>
      <w:r w:rsidRPr="00F40631">
        <w:t xml:space="preserve"> если это предусмотрено документацией, договор заключается только после внесения на счет, который указан Заказчиком, участником аукциона, с которым заключается договор, денежных средств в размере, указанном в разделе </w:t>
      </w:r>
      <w:r w:rsidRPr="00F40631">
        <w:rPr>
          <w:lang w:val="en-US"/>
        </w:rPr>
        <w:t>II</w:t>
      </w:r>
      <w:r w:rsidRPr="00F40631">
        <w:t>. </w:t>
      </w:r>
      <w:r w:rsidRPr="00F40631">
        <w:rPr>
          <w:b/>
          <w:bCs/>
        </w:rPr>
        <w:t xml:space="preserve">«Информационная карта аукциона в электронной форме» </w:t>
      </w:r>
      <w:r w:rsidRPr="00F40631">
        <w:t xml:space="preserve">документации, </w:t>
      </w:r>
      <w:proofErr w:type="gramStart"/>
      <w:r w:rsidRPr="00F40631">
        <w:t>представленных</w:t>
      </w:r>
      <w:proofErr w:type="gramEnd"/>
      <w:r w:rsidRPr="00F40631">
        <w:t xml:space="preserve"> в качестве обеспечения договора или банковской гарантии, полученной в соответствии с требованиями, указанными в подразделе 21 настоящего раздела. </w:t>
      </w:r>
    </w:p>
    <w:p w:rsidR="00AB4CDB" w:rsidRPr="00F40631" w:rsidRDefault="00AB4CDB" w:rsidP="00AB4CDB">
      <w:pPr>
        <w:autoSpaceDE w:val="0"/>
        <w:autoSpaceDN w:val="0"/>
        <w:ind w:firstLine="567"/>
        <w:jc w:val="both"/>
      </w:pPr>
      <w:r w:rsidRPr="00F40631">
        <w:t>19.4.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таким участником, и начальной (максимальной) ценой договора.</w:t>
      </w:r>
    </w:p>
    <w:p w:rsidR="00AB4CDB" w:rsidRPr="00F40631" w:rsidRDefault="00AB4CDB" w:rsidP="00AB4CDB">
      <w:pPr>
        <w:autoSpaceDE w:val="0"/>
        <w:autoSpaceDN w:val="0"/>
        <w:ind w:firstLine="567"/>
        <w:jc w:val="both"/>
      </w:pPr>
      <w:r w:rsidRPr="00F40631">
        <w:t>При этом цена единицы товара, работы, услуги не должна превышать цену единицы товара, работы, услуги определяемую как частное от деления цены договора, предложенной участником аукциона, с которым заключается договор, на количество товара, работы услуги указанное в извещении о проведен</w:t>
      </w:r>
      <w:proofErr w:type="gramStart"/>
      <w:r w:rsidRPr="00F40631">
        <w:t>ии ау</w:t>
      </w:r>
      <w:proofErr w:type="gramEnd"/>
      <w:r w:rsidRPr="00F40631">
        <w:t xml:space="preserve">кциона и (или) документации. </w:t>
      </w:r>
    </w:p>
    <w:p w:rsidR="00AB4CDB" w:rsidRPr="00F40631" w:rsidRDefault="00AB4CDB" w:rsidP="00AB4CDB">
      <w:pPr>
        <w:ind w:firstLine="567"/>
        <w:jc w:val="both"/>
      </w:pPr>
      <w:r w:rsidRPr="00F40631">
        <w:t>19.5. До заключения договора Заказчик вправе предъявить требование к участнику закупки, с которым заключается договор, о предоставлении информации о привлеченных субподрядчиках (соисполнителях) и заключенных с ними договорах, если такое требование было установлено в извещении об осуществлении закупки, документации о закупке.</w:t>
      </w:r>
    </w:p>
    <w:p w:rsidR="00AB4CDB" w:rsidRPr="00F40631" w:rsidRDefault="00AB4CDB" w:rsidP="00AB4CDB">
      <w:pPr>
        <w:autoSpaceDE w:val="0"/>
        <w:autoSpaceDN w:val="0"/>
        <w:ind w:firstLine="567"/>
        <w:jc w:val="both"/>
      </w:pPr>
      <w:r w:rsidRPr="00F40631">
        <w:t>19.6.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AB4CDB" w:rsidRPr="00F40631" w:rsidRDefault="00AB4CDB" w:rsidP="00AB4CDB">
      <w:pPr>
        <w:autoSpaceDE w:val="0"/>
        <w:autoSpaceDN w:val="0"/>
        <w:ind w:firstLine="567"/>
        <w:jc w:val="both"/>
      </w:pPr>
      <w:r w:rsidRPr="00F40631">
        <w:t>19.6.1. При снижении цены договора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AB4CDB" w:rsidRPr="00F40631" w:rsidRDefault="00AB4CDB" w:rsidP="00AB4CDB">
      <w:pPr>
        <w:autoSpaceDE w:val="0"/>
        <w:autoSpaceDN w:val="0"/>
        <w:ind w:firstLine="567"/>
        <w:jc w:val="both"/>
      </w:pPr>
      <w:r w:rsidRPr="00F40631">
        <w:t>19.6.2. Если по предложению Заказчика увеличиваются предусмотренные договором количество товара, объем работ или услуг не более чем на 15 (пятнадцать) процентов цены договора или уменьшаются предусмотренные договором количество поставляемого товара, объем выполняемой работы или оказываемой услуги не более чем на 15 (пятнадцать) процентов цены договора.</w:t>
      </w:r>
    </w:p>
    <w:p w:rsidR="00AB4CDB" w:rsidRPr="00F40631" w:rsidRDefault="00AB4CDB" w:rsidP="00AB4CDB">
      <w:pPr>
        <w:ind w:firstLine="567"/>
        <w:jc w:val="both"/>
      </w:pPr>
      <w:r w:rsidRPr="00F40631">
        <w:t>При увеличении предусмотренных договором количества товара, объема работ или услуг не более чем на 15 (пятнадцать) процентов возможно увеличение сроков исполнения договора пропорционально сроку, предусмотренному в договоре на поставку такого товара, на выполнение такой работы, на оказание такой услуги.</w:t>
      </w:r>
    </w:p>
    <w:p w:rsidR="00AB4CDB" w:rsidRPr="00F40631" w:rsidRDefault="00AB4CDB" w:rsidP="00AB4CDB">
      <w:pPr>
        <w:ind w:firstLine="567"/>
        <w:jc w:val="both"/>
      </w:pPr>
      <w:r w:rsidRPr="00F40631">
        <w:t xml:space="preserve">Цена единицы дополнительно поставляемого товара, выполняемой работы, оказываемой услуги не должна превышать цену единицы товара, работы, услуги установившуюся в ходе </w:t>
      </w:r>
      <w:proofErr w:type="gramStart"/>
      <w:r w:rsidRPr="00F40631">
        <w:t>закупки</w:t>
      </w:r>
      <w:proofErr w:type="gramEnd"/>
      <w:r w:rsidRPr="00F40631">
        <w:t xml:space="preserve"> по результатам которой заключен договор.</w:t>
      </w:r>
    </w:p>
    <w:p w:rsidR="00AB4CDB" w:rsidRPr="00F40631" w:rsidRDefault="00AB4CDB" w:rsidP="00AB4CDB">
      <w:pPr>
        <w:ind w:firstLine="567"/>
        <w:jc w:val="both"/>
      </w:pPr>
      <w:r w:rsidRPr="00F40631">
        <w:t xml:space="preserve">При уменьшении </w:t>
      </w:r>
      <w:proofErr w:type="gramStart"/>
      <w:r w:rsidRPr="00F40631">
        <w:t>предусмотренных</w:t>
      </w:r>
      <w:proofErr w:type="gramEnd"/>
      <w:r w:rsidRPr="00F40631">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AB4CDB" w:rsidRPr="00F40631" w:rsidRDefault="00AB4CDB" w:rsidP="00AB4CDB">
      <w:pPr>
        <w:ind w:firstLine="567"/>
        <w:jc w:val="both"/>
      </w:pPr>
      <w:r w:rsidRPr="00F40631">
        <w:t>Цена единицы при уменьшении, предусмотренного договором количества поставляемого товара, объема выполняемых работ, оказываемых услуг должна быть равна цене единицы товара, работы, услуги указанной в договоре;</w:t>
      </w:r>
    </w:p>
    <w:p w:rsidR="00AB4CDB" w:rsidRPr="00F40631" w:rsidRDefault="00AB4CDB" w:rsidP="00AB4CDB">
      <w:pPr>
        <w:ind w:firstLine="567"/>
        <w:jc w:val="both"/>
      </w:pPr>
      <w:r w:rsidRPr="00F40631">
        <w:t xml:space="preserve">19.6.3. Если в срок действия договора Заказчик не выбрал предусмотренные договором товара, объем работ, услуг или цену договора, по согласованию с поставщиком (подрядчиком, исполнителем) Заказчик вправе увеличить срок действия договора до истечения срока потребности в таких товарах, работах, услугах в пределах календарного </w:t>
      </w:r>
      <w:proofErr w:type="gramStart"/>
      <w:r w:rsidRPr="00F40631">
        <w:t>года даты окончания срока действия такого договора</w:t>
      </w:r>
      <w:proofErr w:type="gramEnd"/>
      <w:r w:rsidRPr="00F40631">
        <w:t>;</w:t>
      </w:r>
    </w:p>
    <w:p w:rsidR="00AB4CDB" w:rsidRPr="00F40631" w:rsidRDefault="00AB4CDB" w:rsidP="00AB4CDB">
      <w:pPr>
        <w:ind w:firstLine="567"/>
        <w:jc w:val="both"/>
      </w:pPr>
      <w:r w:rsidRPr="00F40631">
        <w:t xml:space="preserve">19.6.4.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по независящим от сторон договора обстоятельств, влекущих невозможность его исполнения, в 2022 году </w:t>
      </w:r>
      <w:proofErr w:type="gramStart"/>
      <w:r w:rsidRPr="00F40631">
        <w:t>допускаются</w:t>
      </w:r>
      <w:proofErr w:type="gramEnd"/>
      <w:r w:rsidRPr="00F40631">
        <w:t xml:space="preserve"> в том числе следующие изменения:</w:t>
      </w:r>
    </w:p>
    <w:p w:rsidR="00AB4CDB" w:rsidRPr="00F40631" w:rsidRDefault="00AB4CDB" w:rsidP="00AB4CDB">
      <w:pPr>
        <w:ind w:firstLine="567"/>
        <w:jc w:val="both"/>
      </w:pPr>
      <w:r w:rsidRPr="00F40631">
        <w:lastRenderedPageBreak/>
        <w:t>а) изменение объема и (или) видов выполняемых работ по договору, спецификации и типов оборудования, предусмотренных проектной документацией в случае внесения изменений в проектную документацию. При этом допускается изменение цены договора не более чем на 30 (тридцать) процентов;</w:t>
      </w:r>
    </w:p>
    <w:p w:rsidR="00AB4CDB" w:rsidRPr="00F40631" w:rsidRDefault="00AB4CDB" w:rsidP="00AB4CDB">
      <w:pPr>
        <w:ind w:firstLine="567"/>
        <w:jc w:val="both"/>
      </w:pPr>
      <w:r w:rsidRPr="00F40631">
        <w:t xml:space="preserve">б) изменения, связанные с </w:t>
      </w:r>
      <w:proofErr w:type="spellStart"/>
      <w:r w:rsidRPr="00F40631">
        <w:t>заменых</w:t>
      </w:r>
      <w:proofErr w:type="spellEnd"/>
      <w:r w:rsidRPr="00F40631">
        <w:t xml:space="preserve"> строительных ресурсов на аналогичные строительные ресурсы, в том числе в связи с внесением изменений в проектную документацию, при этом замена строительных ресурсов не должна привести к увеличению стоимости договора более чем на 15 (пятнадцать) процентов;</w:t>
      </w:r>
    </w:p>
    <w:p w:rsidR="00AB4CDB" w:rsidRPr="00F40631" w:rsidRDefault="00AB4CDB" w:rsidP="00AB4CDB">
      <w:pPr>
        <w:ind w:firstLine="567"/>
        <w:jc w:val="both"/>
      </w:pPr>
      <w:r w:rsidRPr="00F40631">
        <w:t>в) изменение отдельных этапов исполнения договора, в том числе наименования, состава, объемов и видов работ, цены отдельного этапа исполнения.</w:t>
      </w:r>
    </w:p>
    <w:p w:rsidR="00AB4CDB" w:rsidRPr="00F40631" w:rsidRDefault="00AB4CDB" w:rsidP="00AB4CDB">
      <w:pPr>
        <w:ind w:firstLine="567"/>
        <w:jc w:val="both"/>
      </w:pPr>
      <w:r w:rsidRPr="00F40631">
        <w:t>Изменение срока исполнения отдельного этапа договора, при условии соблюдения общего срока исполнения договора;</w:t>
      </w:r>
    </w:p>
    <w:p w:rsidR="00AB4CDB" w:rsidRPr="00F40631" w:rsidRDefault="00AB4CDB" w:rsidP="00AB4CDB">
      <w:pPr>
        <w:autoSpaceDE w:val="0"/>
        <w:autoSpaceDN w:val="0"/>
        <w:ind w:firstLine="567"/>
        <w:jc w:val="both"/>
      </w:pPr>
      <w:r w:rsidRPr="00F40631">
        <w:t xml:space="preserve">19.6.5. Если цена заключенного на срок не менее чем 3 (три) года договора </w:t>
      </w:r>
      <w:proofErr w:type="gramStart"/>
      <w:r w:rsidRPr="00F40631">
        <w:t>составляет</w:t>
      </w:r>
      <w:proofErr w:type="gramEnd"/>
      <w:r w:rsidRPr="00F40631">
        <w:t xml:space="preserve"> либо превышает 50 (пятьдесят) миллионов рублей и исполнение указанного договора по независящим от сторон договора обстоятельствам без изменения его условий невозможно;</w:t>
      </w:r>
    </w:p>
    <w:p w:rsidR="00AB4CDB" w:rsidRPr="00F40631" w:rsidRDefault="00AB4CDB" w:rsidP="00AB4CDB">
      <w:pPr>
        <w:autoSpaceDE w:val="0"/>
        <w:autoSpaceDN w:val="0"/>
        <w:ind w:firstLine="567"/>
        <w:jc w:val="both"/>
      </w:pPr>
      <w:r w:rsidRPr="00F40631">
        <w:t>19.6.6. Изменение в соответствии с законодательством Российской Федерации регулируемых цен (тарифов) на товары, работы, услуги;</w:t>
      </w:r>
    </w:p>
    <w:p w:rsidR="00AB4CDB" w:rsidRPr="00F40631" w:rsidRDefault="00AB4CDB" w:rsidP="00AB4CDB">
      <w:pPr>
        <w:autoSpaceDE w:val="0"/>
        <w:autoSpaceDN w:val="0"/>
        <w:ind w:firstLine="567"/>
        <w:jc w:val="both"/>
      </w:pPr>
      <w:r w:rsidRPr="00F40631">
        <w:t>19.6.7. По решению генерального директора.</w:t>
      </w:r>
    </w:p>
    <w:p w:rsidR="00AB4CDB" w:rsidRPr="00F40631" w:rsidRDefault="00AB4CDB" w:rsidP="00AB4CDB">
      <w:pPr>
        <w:ind w:firstLine="567"/>
        <w:jc w:val="both"/>
      </w:pPr>
      <w:r w:rsidRPr="00F40631">
        <w:t>В целях изменения существенных условий договора в соответствии с подпунктом 19.6.4 настоящего раздела:</w:t>
      </w:r>
    </w:p>
    <w:p w:rsidR="00AB4CDB" w:rsidRPr="00F40631" w:rsidRDefault="00AB4CDB" w:rsidP="00AB4CDB">
      <w:pPr>
        <w:ind w:firstLine="567"/>
        <w:jc w:val="both"/>
      </w:pPr>
      <w:r w:rsidRPr="00F40631">
        <w:t>1) подрядчик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w:t>
      </w:r>
    </w:p>
    <w:p w:rsidR="00AB4CDB" w:rsidRPr="00F40631" w:rsidRDefault="00AB4CDB" w:rsidP="00AB4CDB">
      <w:pPr>
        <w:ind w:firstLine="567"/>
        <w:jc w:val="both"/>
      </w:pPr>
      <w:r w:rsidRPr="00F40631">
        <w:t>При этом такое предложение подрядчика, при изменении существенных условий договора на основании перечислений «а», «б» подпункта 19.6.4 настоящего раздела, должно содержать сметную документацию, сформированную в соответствии с приказом Минстроя России от 4 августа 2020 № 421/</w:t>
      </w:r>
      <w:proofErr w:type="spellStart"/>
      <w:proofErr w:type="gramStart"/>
      <w:r w:rsidRPr="00F40631">
        <w:t>пр</w:t>
      </w:r>
      <w:proofErr w:type="spellEnd"/>
      <w:proofErr w:type="gramEnd"/>
      <w:r w:rsidRPr="00F40631">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по расценкам, действующим на момент формирования начальной (максимальной) цены договора, с учетом коэффициента снижения по результатам закупки, проведенной в целях заключения договора, в порядке установленном в пункте 10 приложения № 2 к приказу Минстроя России от 23 декабря 2019 г. № 841/</w:t>
      </w:r>
      <w:proofErr w:type="spellStart"/>
      <w:proofErr w:type="gramStart"/>
      <w:r w:rsidRPr="00F40631">
        <w:t>пр</w:t>
      </w:r>
      <w:proofErr w:type="spellEnd"/>
      <w:proofErr w:type="gramEnd"/>
      <w:r w:rsidRPr="00F40631">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AB4CDB" w:rsidRPr="00F40631" w:rsidRDefault="00AB4CDB" w:rsidP="00AB4CDB">
      <w:pPr>
        <w:ind w:firstLine="567"/>
        <w:jc w:val="both"/>
      </w:pPr>
      <w:r w:rsidRPr="00F40631">
        <w:t>2) Заказчик рассматривает предложение подрядчика и по результатам рассмотрения такого предложения направляет подрядчику мотивированный ответ;</w:t>
      </w:r>
    </w:p>
    <w:p w:rsidR="00AB4CDB" w:rsidRPr="00F40631" w:rsidRDefault="00AB4CDB" w:rsidP="00AB4CDB">
      <w:pPr>
        <w:ind w:firstLine="567"/>
        <w:jc w:val="both"/>
      </w:pPr>
      <w:r w:rsidRPr="00F40631">
        <w:t>3) решение об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объекта культурного наследия, принимается на основании обоснованного заключения отдела капитальных вложений и текущего ремонта, согласованного с экономической службой управления Предприятия.</w:t>
      </w:r>
    </w:p>
    <w:p w:rsidR="00AB4CDB" w:rsidRPr="00F40631" w:rsidRDefault="00AB4CDB" w:rsidP="00AB4CDB">
      <w:pPr>
        <w:ind w:firstLine="567"/>
        <w:jc w:val="both"/>
      </w:pPr>
      <w:r w:rsidRPr="00F40631">
        <w:t>19.6.8. </w:t>
      </w:r>
      <w:proofErr w:type="gramStart"/>
      <w:r w:rsidRPr="00F40631">
        <w:t>Предусмотренные пунктом 19.6 настоящего раздела изменения осуществляются при условии предоставления поставщиком (подрядчиком, исполнителем) обеспечения исполнения договора, в соответствии с подразделом 21 настоящего раздела,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извещении об осуществлении закупки и (или) документации</w:t>
      </w:r>
      <w:proofErr w:type="gramEnd"/>
      <w:r w:rsidRPr="00F40631">
        <w:t xml:space="preserve"> о закупке.</w:t>
      </w:r>
    </w:p>
    <w:p w:rsidR="00AB4CDB" w:rsidRPr="00F40631" w:rsidRDefault="00AB4CDB" w:rsidP="00AB4CDB">
      <w:pPr>
        <w:ind w:firstLine="567"/>
        <w:jc w:val="both"/>
      </w:pPr>
      <w:r w:rsidRPr="00F40631">
        <w:t xml:space="preserve">При этом, обеспечение исполнения договора может быть предоставлено путем внесения соответствующих изменений в </w:t>
      </w:r>
      <w:proofErr w:type="gramStart"/>
      <w:r w:rsidRPr="00F40631">
        <w:t>условия</w:t>
      </w:r>
      <w:proofErr w:type="gramEnd"/>
      <w:r w:rsidRPr="00F40631">
        <w:t xml:space="preserve"> ранее предоставленной Заказчику банковской (независимой) гарантии, или предоставлением новой банковской (независимой) гарантии.</w:t>
      </w:r>
    </w:p>
    <w:p w:rsidR="00AB4CDB" w:rsidRPr="00F40631" w:rsidRDefault="00AB4CDB" w:rsidP="00AB4CDB">
      <w:pPr>
        <w:ind w:firstLine="567"/>
        <w:jc w:val="both"/>
      </w:pPr>
      <w:r w:rsidRPr="00F40631">
        <w:t>Если обеспечение исполнения договора осуществляется путем внесения денежных средств, поставщик (подрядчик, исполнитель) вносит на указанный Заказчиком счет, денежные средства в размере, пропорциональном стоимости новых обязательств поставщика (подрядчика, исполнителя).</w:t>
      </w:r>
    </w:p>
    <w:p w:rsidR="00AB4CDB" w:rsidRPr="00F40631" w:rsidRDefault="00AB4CDB" w:rsidP="00AB4CDB">
      <w:pPr>
        <w:ind w:firstLine="567"/>
        <w:jc w:val="both"/>
      </w:pPr>
      <w:r w:rsidRPr="00F40631">
        <w:t>19.6.9. Изменение существенных условий договора осуществляется путем заключения Заказчиком и поставщиком (подрядчиком, исполнителем) соглашения об изменении условий договора.</w:t>
      </w:r>
    </w:p>
    <w:p w:rsidR="00AB4CDB" w:rsidRPr="00F40631" w:rsidRDefault="00AB4CDB" w:rsidP="00AB4CDB">
      <w:pPr>
        <w:autoSpaceDE w:val="0"/>
        <w:autoSpaceDN w:val="0"/>
        <w:ind w:firstLine="567"/>
        <w:jc w:val="both"/>
      </w:pPr>
      <w:r w:rsidRPr="00F40631">
        <w:t xml:space="preserve">19.7.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B4CDB" w:rsidRPr="00F40631" w:rsidRDefault="00AB4CDB" w:rsidP="00AB4CDB">
      <w:pPr>
        <w:autoSpaceDE w:val="0"/>
        <w:autoSpaceDN w:val="0"/>
        <w:ind w:firstLine="567"/>
        <w:jc w:val="both"/>
      </w:pPr>
      <w:r w:rsidRPr="00F40631">
        <w:t>19.8. </w:t>
      </w:r>
      <w:proofErr w:type="gramStart"/>
      <w:r w:rsidRPr="00F40631">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w:t>
      </w:r>
      <w:proofErr w:type="gramEnd"/>
      <w:r w:rsidRPr="00F40631">
        <w:t xml:space="preserve"> замены вместо иностранных товаров поставляются российские товары, при этом качество, технические и функциональные </w:t>
      </w:r>
      <w:r w:rsidRPr="00F40631">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4CDB" w:rsidRPr="00F40631" w:rsidRDefault="00AB4CDB" w:rsidP="00AB4CDB">
      <w:pPr>
        <w:pStyle w:val="affff1"/>
        <w:ind w:firstLine="567"/>
        <w:jc w:val="both"/>
        <w:rPr>
          <w:rFonts w:ascii="Times New Roman" w:hAnsi="Times New Roman"/>
          <w:szCs w:val="20"/>
        </w:rPr>
      </w:pPr>
      <w:r w:rsidRPr="00F40631">
        <w:rPr>
          <w:rFonts w:ascii="Times New Roman" w:hAnsi="Times New Roman"/>
          <w:szCs w:val="20"/>
        </w:rPr>
        <w:t xml:space="preserve">19.9. </w:t>
      </w:r>
      <w:bookmarkStart w:id="0" w:name="_Ref410649381"/>
      <w:r w:rsidRPr="00F40631">
        <w:rPr>
          <w:rFonts w:ascii="Times New Roman" w:hAnsi="Times New Roman"/>
          <w:szCs w:val="20"/>
        </w:rPr>
        <w:t>Не допускается перемена стороны по договору за исключением следующих случаев</w:t>
      </w:r>
      <w:bookmarkEnd w:id="0"/>
      <w:r w:rsidRPr="00F40631">
        <w:rPr>
          <w:rFonts w:ascii="Times New Roman" w:hAnsi="Times New Roman"/>
          <w:szCs w:val="20"/>
        </w:rPr>
        <w:t>:</w:t>
      </w:r>
    </w:p>
    <w:p w:rsidR="00AB4CDB" w:rsidRPr="00F40631" w:rsidRDefault="00AB4CDB" w:rsidP="00AB4CDB">
      <w:pPr>
        <w:ind w:firstLine="567"/>
        <w:jc w:val="both"/>
      </w:pPr>
      <w:r w:rsidRPr="00F40631">
        <w:t>если новый поставщик (подрядчик, исполнитель) является правопреемником поставщика (подрядчика, исполнителя) по договору вследствие реорганизации юридического лица в форме преобразования, слияния или присоединения;</w:t>
      </w:r>
    </w:p>
    <w:p w:rsidR="00AB4CDB" w:rsidRPr="00F40631" w:rsidRDefault="00AB4CDB" w:rsidP="00AB4CDB">
      <w:pPr>
        <w:ind w:firstLine="567"/>
        <w:jc w:val="both"/>
      </w:pPr>
      <w:r w:rsidRPr="00F40631">
        <w:t>при переходе прав и обязанностей Заказчика, предусмотренных договором, к новому заказчику на основании соответствующего договора;</w:t>
      </w:r>
    </w:p>
    <w:p w:rsidR="00AB4CDB" w:rsidRPr="00F40631" w:rsidRDefault="00AB4CDB" w:rsidP="00AB4CDB">
      <w:pPr>
        <w:ind w:firstLine="567"/>
        <w:jc w:val="both"/>
      </w:pPr>
      <w:r w:rsidRPr="00F40631">
        <w:t>если осуществляется передача страховщиком обязательств по договору страхования (страховой портфель) другому страховщику в порядке, установленном статьей 26.1 Закона от 27 ноября 1992 г. № 4015-1 «Об организации страхового дела в Российской Федерации».</w:t>
      </w:r>
    </w:p>
    <w:p w:rsidR="00AB4CDB" w:rsidRPr="00F40631" w:rsidRDefault="00AB4CDB" w:rsidP="00AB4CDB">
      <w:pPr>
        <w:ind w:firstLine="567"/>
        <w:jc w:val="both"/>
      </w:pPr>
      <w:r w:rsidRPr="00F40631">
        <w:t>При перемене стороны по договору все права и обязанности переходят к новой стороне.</w:t>
      </w:r>
    </w:p>
    <w:p w:rsidR="00AB4CDB" w:rsidRPr="00F40631" w:rsidRDefault="00AB4CDB" w:rsidP="00AB4CDB">
      <w:pPr>
        <w:ind w:firstLine="567"/>
        <w:jc w:val="both"/>
      </w:pPr>
      <w:r w:rsidRPr="00F40631">
        <w:t>Новый поставщик (подрядчик, исполнитель) должен соответствовать требованиям, предъявленным к участникам закупки.</w:t>
      </w:r>
    </w:p>
    <w:p w:rsidR="00AB4CDB" w:rsidRPr="00F40631" w:rsidRDefault="00AB4CDB" w:rsidP="00AB4CDB">
      <w:pPr>
        <w:widowControl w:val="0"/>
        <w:autoSpaceDE w:val="0"/>
        <w:autoSpaceDN w:val="0"/>
        <w:adjustRightInd w:val="0"/>
        <w:ind w:firstLine="567"/>
        <w:jc w:val="both"/>
        <w:rPr>
          <w:b/>
        </w:rPr>
      </w:pPr>
    </w:p>
    <w:p w:rsidR="00AB4CDB" w:rsidRPr="00F40631" w:rsidRDefault="00AB4CDB" w:rsidP="00AB4CDB">
      <w:pPr>
        <w:autoSpaceDE w:val="0"/>
        <w:autoSpaceDN w:val="0"/>
        <w:ind w:firstLine="567"/>
        <w:jc w:val="both"/>
        <w:rPr>
          <w:b/>
          <w:bCs/>
        </w:rPr>
      </w:pPr>
      <w:r w:rsidRPr="00F40631">
        <w:rPr>
          <w:b/>
          <w:bCs/>
        </w:rPr>
        <w:t>20. Срок заключения договора с победителем аукциона и условия признания победителя такого аукциона уклонившимся от заключения договора</w:t>
      </w:r>
    </w:p>
    <w:p w:rsidR="00AB4CDB" w:rsidRPr="00F40631" w:rsidRDefault="00AB4CDB" w:rsidP="00AB4CDB">
      <w:pPr>
        <w:autoSpaceDE w:val="0"/>
        <w:autoSpaceDN w:val="0"/>
        <w:ind w:firstLine="567"/>
        <w:jc w:val="both"/>
        <w:rPr>
          <w:strike/>
        </w:rPr>
      </w:pPr>
      <w:r w:rsidRPr="00F40631">
        <w:t xml:space="preserve">20.1. По результатам аукциона договор заключается с победителем аукциона, признанным победителем в соответствии с подпунктами 17.2.7 - 17.2.9 настоящего раздела и заявка которого соответствует требованиям, установленным документацией. </w:t>
      </w:r>
    </w:p>
    <w:p w:rsidR="00AB4CDB" w:rsidRPr="00F40631" w:rsidRDefault="00AB4CDB" w:rsidP="00AB4CDB">
      <w:pPr>
        <w:ind w:firstLine="567"/>
        <w:jc w:val="both"/>
      </w:pPr>
      <w:r w:rsidRPr="00F40631">
        <w:t xml:space="preserve">20.2. Договор по результатам аукциона заключается не ранее чем через 10 (десять) дней и не позднее чем через 20 (двадцать) дней </w:t>
      </w:r>
      <w:proofErr w:type="gramStart"/>
      <w:r w:rsidRPr="00F40631">
        <w:t>с даты размещения</w:t>
      </w:r>
      <w:proofErr w:type="gramEnd"/>
      <w:r w:rsidRPr="00F40631">
        <w:t xml:space="preserve"> в единой информационной системе итогового протокола, составленного по результатам закупки. </w:t>
      </w:r>
      <w:proofErr w:type="gramStart"/>
      <w:r w:rsidRPr="00F40631">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Pr="00F40631">
        <w:t xml:space="preserve"> площадки.</w:t>
      </w:r>
    </w:p>
    <w:p w:rsidR="00AB4CDB" w:rsidRPr="00F40631" w:rsidRDefault="00AB4CDB" w:rsidP="00AB4CDB">
      <w:pPr>
        <w:ind w:firstLine="567"/>
        <w:jc w:val="both"/>
      </w:pPr>
      <w:r w:rsidRPr="00F40631">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документацией сроки, эта сторона обязана уведомить другую сторону о наличии таких судебных актов или таких обстоятельств в течение 1 (одного) дня. При этом такие сроки приостанавливаются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B4CDB" w:rsidRPr="00F40631" w:rsidRDefault="00AB4CDB" w:rsidP="00AB4CDB">
      <w:pPr>
        <w:autoSpaceDE w:val="0"/>
        <w:autoSpaceDN w:val="0"/>
        <w:ind w:firstLine="567"/>
        <w:jc w:val="both"/>
      </w:pPr>
      <w:r w:rsidRPr="00F40631">
        <w:t>20.3. </w:t>
      </w:r>
      <w:proofErr w:type="gramStart"/>
      <w:r w:rsidRPr="00F40631">
        <w:t>В течение</w:t>
      </w:r>
      <w:r>
        <w:t xml:space="preserve"> </w:t>
      </w:r>
      <w:r w:rsidRPr="006D6D20">
        <w:t>7 (семи)</w:t>
      </w:r>
      <w:r>
        <w:t xml:space="preserve"> </w:t>
      </w:r>
      <w:r w:rsidRPr="00F40631">
        <w:t xml:space="preserve"> дней с даты размещения в единой информационной системе итогового протокола, составленного по результатам закупки,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 проведении аукциона, цены договора, предложенной участником аукциона, с которым заключается договор, либо предложение о цене за право заключения договора</w:t>
      </w:r>
      <w:proofErr w:type="gramEnd"/>
      <w:r w:rsidRPr="00F40631">
        <w:t xml:space="preserve"> в случае, указанном в пункте 18.11 настоящего раздела, с учетом его ставки НДС, информации о товаре (товарном знаке и (или) конкретных показателях товара), указанных в заявке, окончательном предложении участника аукциона.</w:t>
      </w:r>
    </w:p>
    <w:p w:rsidR="00AB4CDB" w:rsidRPr="00F40631" w:rsidRDefault="00AB4CDB" w:rsidP="00AB4CDB">
      <w:pPr>
        <w:ind w:firstLine="567"/>
        <w:jc w:val="both"/>
      </w:pPr>
      <w:r w:rsidRPr="00F40631">
        <w:t>20.4. </w:t>
      </w:r>
      <w:proofErr w:type="gramStart"/>
      <w:r w:rsidRPr="00F40631">
        <w:t>В течение 5 (пяти) дней с даты размещения Заказчиком на электронной площадке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roofErr w:type="gramEnd"/>
    </w:p>
    <w:p w:rsidR="00AB4CDB" w:rsidRPr="00F40631" w:rsidRDefault="00AB4CDB" w:rsidP="00AB4CDB">
      <w:pPr>
        <w:ind w:firstLine="567"/>
        <w:jc w:val="both"/>
      </w:pPr>
      <w:r w:rsidRPr="00F40631">
        <w:t>В случае</w:t>
      </w:r>
      <w:proofErr w:type="gramStart"/>
      <w:r w:rsidRPr="00F40631">
        <w:t>,</w:t>
      </w:r>
      <w:proofErr w:type="gramEnd"/>
      <w:r w:rsidRPr="00F40631">
        <w:t xml:space="preserve"> если победителем закупки предложена цена, которая на 25 (двадцать пять) процентов и более ниже начальной (максимальной) цены договора (далее - демпинговая цена), победитель такого аукциона предоставляет обеспечение исполнения договора в соответствии с подразделом 22 настоящего раздела. </w:t>
      </w:r>
    </w:p>
    <w:p w:rsidR="00AB4CDB" w:rsidRPr="00F40631" w:rsidRDefault="00AB4CDB" w:rsidP="00AB4CDB">
      <w:pPr>
        <w:autoSpaceDE w:val="0"/>
        <w:autoSpaceDN w:val="0"/>
        <w:ind w:firstLine="567"/>
        <w:jc w:val="both"/>
      </w:pPr>
      <w:r w:rsidRPr="00F40631">
        <w:t>В случае, предусмотренном пунктом 18.11 настоящего раздела, договор заключается только после внесения на счет Заказчика участником аукциона, с которым заключается договор, денежных сре</w:t>
      </w:r>
      <w:proofErr w:type="gramStart"/>
      <w:r w:rsidRPr="00F40631">
        <w:t>дств в р</w:t>
      </w:r>
      <w:proofErr w:type="gramEnd"/>
      <w:r w:rsidRPr="00F40631">
        <w:t>азмере предложенной таким участником цены за право заключения договора, а также предоставления обеспечения исполнения договора.</w:t>
      </w:r>
    </w:p>
    <w:p w:rsidR="00AB4CDB" w:rsidRPr="00F40631" w:rsidRDefault="00AB4CDB" w:rsidP="00AB4CDB">
      <w:pPr>
        <w:ind w:firstLine="567"/>
        <w:jc w:val="both"/>
      </w:pPr>
      <w:r w:rsidRPr="00F40631">
        <w:t xml:space="preserve">20.5. В течение 5 (пяти) дней </w:t>
      </w:r>
      <w:proofErr w:type="gramStart"/>
      <w:r w:rsidRPr="00F40631">
        <w:t>с даты размещения</w:t>
      </w:r>
      <w:proofErr w:type="gramEnd"/>
      <w:r w:rsidRPr="00F40631">
        <w:t xml:space="preserve"> Заказчиком на электронной площадке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AB4CDB" w:rsidRPr="00F40631" w:rsidRDefault="00AB4CDB" w:rsidP="00AB4CDB">
      <w:pPr>
        <w:ind w:firstLine="567"/>
        <w:jc w:val="both"/>
      </w:pPr>
      <w:r w:rsidRPr="00F40631">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AB4CDB" w:rsidRPr="00F40631" w:rsidRDefault="00AB4CDB" w:rsidP="00AB4CDB">
      <w:pPr>
        <w:ind w:firstLine="567"/>
        <w:jc w:val="both"/>
      </w:pPr>
      <w:r w:rsidRPr="00F40631">
        <w:lastRenderedPageBreak/>
        <w:t>20.6. </w:t>
      </w:r>
      <w:proofErr w:type="gramStart"/>
      <w:r w:rsidRPr="00F40631">
        <w:t>В течение 3 (трех) рабочих дней с даты размещения победителем аукциона на электронной площадке, в соответствии с пунктом 20.5 настоящего раздела, протокола разногласий Заказчик рассматривает протокол разногласий и размещает на электронной площадке без своей подписи доработанный проект договора либо повторно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w:t>
      </w:r>
      <w:proofErr w:type="gramEnd"/>
      <w:r w:rsidRPr="00F40631">
        <w:t xml:space="preserve"> замечания победителя аукциона.</w:t>
      </w:r>
    </w:p>
    <w:p w:rsidR="00AB4CDB" w:rsidRPr="00F40631" w:rsidRDefault="00AB4CDB" w:rsidP="00AB4CDB">
      <w:pPr>
        <w:ind w:firstLine="567"/>
        <w:jc w:val="both"/>
      </w:pPr>
      <w:r w:rsidRPr="00F40631">
        <w:t xml:space="preserve">20.7. В течение 3 (трех) рабочих дней </w:t>
      </w:r>
      <w:proofErr w:type="gramStart"/>
      <w:r w:rsidRPr="00F40631">
        <w:t>с даты размещения</w:t>
      </w:r>
      <w:proofErr w:type="gramEnd"/>
      <w:r w:rsidRPr="00F40631">
        <w:t xml:space="preserve"> Заказчиком на электронной площадке документов, предусмотренных пунктом 20.6 настоящего раздела, победитель аукциона размещает на электронной площадке проект договора и документ, подтверждающий предоставление обеспечения исполнения договора, подписанные усиленной электронной подписью лица, имеющего право действовать от имени такого победителя.</w:t>
      </w:r>
    </w:p>
    <w:p w:rsidR="00AB4CDB" w:rsidRPr="00F40631" w:rsidRDefault="00AB4CDB" w:rsidP="00AB4CDB">
      <w:pPr>
        <w:ind w:firstLine="567"/>
        <w:jc w:val="both"/>
      </w:pPr>
      <w:r w:rsidRPr="00F40631">
        <w:t xml:space="preserve">20.8. В течение 3 (трех) рабочих дней </w:t>
      </w:r>
      <w:proofErr w:type="gramStart"/>
      <w:r w:rsidRPr="00F40631">
        <w:t>с даты размещения</w:t>
      </w:r>
      <w:proofErr w:type="gramEnd"/>
      <w:r w:rsidRPr="00F40631">
        <w:t xml:space="preserve"> на электронной площадке проекта договора,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 раздела </w:t>
      </w:r>
      <w:r w:rsidRPr="00F40631">
        <w:rPr>
          <w:lang w:val="en-US"/>
        </w:rPr>
        <w:t>II</w:t>
      </w:r>
      <w:r w:rsidRPr="00F40631">
        <w:t xml:space="preserve">. </w:t>
      </w:r>
      <w:r w:rsidRPr="00F40631">
        <w:rPr>
          <w:b/>
          <w:bCs/>
        </w:rPr>
        <w:t xml:space="preserve">«Информационная карта аукциона в электронной форме» </w:t>
      </w:r>
      <w:r w:rsidRPr="00F40631">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AB4CDB" w:rsidRPr="00F40631" w:rsidRDefault="00AB4CDB" w:rsidP="00AB4CDB">
      <w:pPr>
        <w:ind w:firstLine="567"/>
        <w:jc w:val="both"/>
      </w:pPr>
      <w:r w:rsidRPr="00F40631">
        <w:t xml:space="preserve">20.9. С момента </w:t>
      </w:r>
      <w:proofErr w:type="gramStart"/>
      <w:r w:rsidRPr="00F40631">
        <w:t>размещения</w:t>
      </w:r>
      <w:proofErr w:type="gramEnd"/>
      <w:r w:rsidRPr="00F40631">
        <w:t xml:space="preserve"> на электронной площадке предусмотренного пунктом 20.8 настоящего раздела и подписанного Заказчиком договора он считается заключенным.</w:t>
      </w:r>
    </w:p>
    <w:p w:rsidR="00AB4CDB" w:rsidRPr="00F40631" w:rsidRDefault="00AB4CDB" w:rsidP="00AB4CDB">
      <w:pPr>
        <w:ind w:firstLine="567"/>
        <w:jc w:val="both"/>
      </w:pPr>
      <w:r w:rsidRPr="00F40631">
        <w:t>20.10. Блокирование денежных средств победителя, внесенных в качестве обеспечения заявки на участие в аукционе на счет оператора, прекращается при подписании им договора.</w:t>
      </w:r>
    </w:p>
    <w:p w:rsidR="00AB4CDB" w:rsidRPr="00F40631" w:rsidRDefault="00AB4CDB" w:rsidP="00AB4CDB">
      <w:pPr>
        <w:ind w:firstLine="567"/>
        <w:jc w:val="both"/>
      </w:pPr>
      <w:r w:rsidRPr="00F40631">
        <w:rPr>
          <w:b/>
          <w:bCs/>
        </w:rPr>
        <w:t>20.11. </w:t>
      </w:r>
      <w:proofErr w:type="gramStart"/>
      <w:r w:rsidRPr="00F40631">
        <w:rPr>
          <w:b/>
          <w:bCs/>
        </w:rPr>
        <w:t>Победитель аукциона признается уклонившимся от заключения договора в случае</w:t>
      </w:r>
      <w:r w:rsidRPr="00F40631">
        <w:t>, если в течение 5 (пяти) дней с даты размещения Заказчиком на электронной площадке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 пунктами 22.2 - 22.3 настоящего раздела (в случае, если победителем закупки</w:t>
      </w:r>
      <w:proofErr w:type="gramEnd"/>
      <w:r w:rsidRPr="00F40631">
        <w:t xml:space="preserve"> предложена демпинговая цена). </w:t>
      </w:r>
    </w:p>
    <w:p w:rsidR="00AB4CDB" w:rsidRPr="00F40631" w:rsidRDefault="00AB4CDB" w:rsidP="00AB4CDB">
      <w:pPr>
        <w:ind w:firstLine="567"/>
        <w:jc w:val="both"/>
      </w:pPr>
      <w:proofErr w:type="gramStart"/>
      <w:r w:rsidRPr="00F40631">
        <w:t>Заказчик не позднее 1 (одного) рабочего дня, следующего за днем признания победителя аукциона уклонившимся от заключения договора, составляет и размещает в единой информационной системе и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w:t>
      </w:r>
      <w:proofErr w:type="gramEnd"/>
      <w:r w:rsidRPr="00F40631">
        <w:t xml:space="preserve"> также реквизиты документов, подтверждающих этот факт, и о признании победителем такого аукциона участника аукциона, </w:t>
      </w:r>
      <w:proofErr w:type="gramStart"/>
      <w:r w:rsidRPr="00F40631">
        <w:t>заявке</w:t>
      </w:r>
      <w:proofErr w:type="gramEnd"/>
      <w:r w:rsidRPr="00F40631">
        <w:t xml:space="preserve"> на участие в аукционе </w:t>
      </w:r>
      <w:proofErr w:type="gramStart"/>
      <w:r w:rsidRPr="00F40631">
        <w:t>которой</w:t>
      </w:r>
      <w:proofErr w:type="gramEnd"/>
      <w:r w:rsidRPr="00F40631">
        <w:t xml:space="preserve"> присвоен второй номер.</w:t>
      </w:r>
    </w:p>
    <w:p w:rsidR="00AB4CDB" w:rsidRPr="00F40631" w:rsidRDefault="00AB4CDB" w:rsidP="00AB4CDB">
      <w:pPr>
        <w:autoSpaceDE w:val="0"/>
        <w:autoSpaceDN w:val="0"/>
        <w:ind w:firstLine="567"/>
        <w:jc w:val="both"/>
      </w:pPr>
      <w:r w:rsidRPr="00F40631">
        <w:t xml:space="preserve">20.12. В случае </w:t>
      </w:r>
      <w:proofErr w:type="spellStart"/>
      <w:r w:rsidRPr="00F40631">
        <w:t>непредоставления</w:t>
      </w:r>
      <w:proofErr w:type="spellEnd"/>
      <w:r w:rsidRPr="00F40631">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B4CDB" w:rsidRPr="00F40631" w:rsidRDefault="00AB4CDB" w:rsidP="00AB4CDB">
      <w:pPr>
        <w:ind w:firstLine="567"/>
        <w:jc w:val="both"/>
      </w:pPr>
      <w:r w:rsidRPr="00F40631">
        <w:t>20.13. В случае</w:t>
      </w:r>
      <w:proofErr w:type="gramStart"/>
      <w:r w:rsidRPr="00F40631">
        <w:t>,</w:t>
      </w:r>
      <w:proofErr w:type="gramEnd"/>
      <w:r w:rsidRPr="00F40631">
        <w:t xml:space="preserve"> если победитель аукциона признан уклонившимся от заключения договора, Заказчик вправе:</w:t>
      </w:r>
    </w:p>
    <w:p w:rsidR="00AB4CDB" w:rsidRPr="00F40631" w:rsidRDefault="00AB4CDB" w:rsidP="00AB4CDB">
      <w:pPr>
        <w:ind w:firstLine="567"/>
        <w:jc w:val="both"/>
      </w:pPr>
      <w:r w:rsidRPr="00F40631">
        <w:t xml:space="preserve">1) заключить договор с участником аукциона, заявке которого присвоен второй номер, признанным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w:t>
      </w:r>
      <w:proofErr w:type="gramStart"/>
      <w:r w:rsidRPr="00F40631">
        <w:t>с даты признания</w:t>
      </w:r>
      <w:proofErr w:type="gramEnd"/>
      <w:r w:rsidRPr="00F40631">
        <w:t xml:space="preserve"> победителя такой процедуры уклонившимся от заключения договора;</w:t>
      </w:r>
    </w:p>
    <w:p w:rsidR="00AB4CDB" w:rsidRPr="00F40631" w:rsidRDefault="00AB4CDB" w:rsidP="00AB4CDB">
      <w:pPr>
        <w:autoSpaceDE w:val="0"/>
        <w:autoSpaceDN w:val="0"/>
        <w:ind w:firstLine="567"/>
        <w:jc w:val="both"/>
      </w:pPr>
      <w:r w:rsidRPr="00F40631">
        <w:t>2) провести повторную закупку;</w:t>
      </w:r>
    </w:p>
    <w:p w:rsidR="00AB4CDB" w:rsidRPr="00F40631" w:rsidRDefault="00AB4CDB" w:rsidP="00AB4CDB">
      <w:pPr>
        <w:autoSpaceDE w:val="0"/>
        <w:autoSpaceDN w:val="0"/>
        <w:ind w:firstLine="567"/>
        <w:jc w:val="both"/>
      </w:pPr>
      <w:r w:rsidRPr="00F40631">
        <w:t>3) отказаться от заключения договора;</w:t>
      </w:r>
    </w:p>
    <w:p w:rsidR="00AB4CDB" w:rsidRPr="00F40631" w:rsidRDefault="00AB4CDB" w:rsidP="00AB4CDB">
      <w:pPr>
        <w:autoSpaceDE w:val="0"/>
        <w:autoSpaceDN w:val="0"/>
        <w:ind w:firstLine="567"/>
        <w:jc w:val="both"/>
      </w:pPr>
      <w:r w:rsidRPr="00F40631">
        <w:t>4) обратиться в суд с иском о понуждении такого участника закупки заключить договор и (или) о возмещении убытков, причиненных уклонением победителя от заключения договора.</w:t>
      </w:r>
    </w:p>
    <w:p w:rsidR="00AB4CDB" w:rsidRPr="00F40631" w:rsidRDefault="00AB4CDB" w:rsidP="00AB4CDB">
      <w:pPr>
        <w:ind w:firstLine="567"/>
        <w:jc w:val="both"/>
      </w:pPr>
      <w:r w:rsidRPr="00F40631">
        <w:t xml:space="preserve">20.14. Участник аукциона, признанный победителем аукциона в соответствии с пунктом 20.13 настоящего раздела, обязан подписать проект договора или разместить предусмотренный пунктом 20.5 </w:t>
      </w:r>
      <w:proofErr w:type="gramStart"/>
      <w:r w:rsidRPr="00F40631">
        <w:t>настоящего раздела протокол</w:t>
      </w:r>
      <w:proofErr w:type="gramEnd"/>
      <w:r w:rsidRPr="00F40631">
        <w:t xml:space="preserve">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F40631">
        <w:rPr>
          <w:lang w:val="en-US"/>
        </w:rPr>
        <w:t>II</w:t>
      </w:r>
      <w:r w:rsidRPr="00F40631">
        <w:t xml:space="preserve">. </w:t>
      </w:r>
      <w:proofErr w:type="gramStart"/>
      <w:r w:rsidRPr="00F40631">
        <w:rPr>
          <w:b/>
          <w:bCs/>
        </w:rPr>
        <w:t xml:space="preserve">«Информационная карта аукциона в электронной форме» </w:t>
      </w:r>
      <w:r w:rsidRPr="00F40631">
        <w:t>документации, а в случае, предусмотренном пунктом 18.11 настоящего раздела, также обязан внести на счет, указанный Заказчиком, денежные средства в размере предложенной этим победителем цены за право заключения договора.</w:t>
      </w:r>
      <w:proofErr w:type="gramEnd"/>
      <w:r w:rsidRPr="00F40631">
        <w:t xml:space="preserve"> Этот победитель считается уклонившимся от заключения договора в случае неисполнения требований, указанных в пункте 20.7 настоящего раздела и (или) </w:t>
      </w:r>
      <w:proofErr w:type="spellStart"/>
      <w:r w:rsidRPr="00F40631">
        <w:t>непредоставления</w:t>
      </w:r>
      <w:proofErr w:type="spellEnd"/>
      <w:r w:rsidRPr="00F40631">
        <w:t xml:space="preserve"> обеспечения исполнения договора либо неисполнения требования, предусмотренного пунктами 22.2 - 22.3 настоящего раздела, в случае подписания проекта договора в соответствии пунктом 20.4 настоящего раздела.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Аукцион признается не состоявшимся в случае, если этот победитель признан уклонившимся от заключения договора. В этом случае решение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AB4CDB" w:rsidRPr="00F40631" w:rsidRDefault="00AB4CDB" w:rsidP="00AB4CDB">
      <w:pPr>
        <w:widowControl w:val="0"/>
        <w:autoSpaceDE w:val="0"/>
        <w:autoSpaceDN w:val="0"/>
        <w:adjustRightInd w:val="0"/>
        <w:ind w:firstLine="567"/>
        <w:jc w:val="both"/>
        <w:rPr>
          <w:b/>
        </w:rPr>
      </w:pPr>
    </w:p>
    <w:p w:rsidR="00AB4CDB" w:rsidRPr="00F40631" w:rsidRDefault="00AB4CDB" w:rsidP="00AB4CDB">
      <w:pPr>
        <w:widowControl w:val="0"/>
        <w:autoSpaceDE w:val="0"/>
        <w:autoSpaceDN w:val="0"/>
        <w:adjustRightInd w:val="0"/>
        <w:ind w:firstLine="567"/>
        <w:jc w:val="both"/>
        <w:rPr>
          <w:b/>
        </w:rPr>
      </w:pPr>
      <w:r w:rsidRPr="00F40631">
        <w:rPr>
          <w:b/>
        </w:rPr>
        <w:t>21. Обеспечение исполнения договора</w:t>
      </w:r>
    </w:p>
    <w:p w:rsidR="00AB4CDB" w:rsidRPr="00F40631" w:rsidRDefault="00AB4CDB" w:rsidP="00AB4CDB">
      <w:pPr>
        <w:widowControl w:val="0"/>
        <w:autoSpaceDE w:val="0"/>
        <w:autoSpaceDN w:val="0"/>
        <w:adjustRightInd w:val="0"/>
        <w:ind w:firstLine="567"/>
        <w:jc w:val="both"/>
      </w:pPr>
      <w:r w:rsidRPr="00F40631">
        <w:t>21.1. </w:t>
      </w:r>
      <w:proofErr w:type="gramStart"/>
      <w:r w:rsidRPr="00F40631">
        <w:t xml:space="preserve">В случае установления Заказчиком в извещении о проведении аукциона и (или) документации об аукционе требования об обеспечении исполнения договора, обеспечение исполнения договора устанавливается в </w:t>
      </w:r>
      <w:r w:rsidRPr="00F40631">
        <w:lastRenderedPageBreak/>
        <w:t>размере до 30 (тридцати) процентов начальной (максимальной) цены договора, указанной в извещении о проведении аукциона, но не менее чем в размере аванса (если договором предусмотрена выплата аванса).</w:t>
      </w:r>
      <w:proofErr w:type="gramEnd"/>
      <w:r w:rsidRPr="00F40631">
        <w:t xml:space="preserve"> В случае</w:t>
      </w:r>
      <w:proofErr w:type="gramStart"/>
      <w:r w:rsidRPr="00F40631">
        <w:t>,</w:t>
      </w:r>
      <w:proofErr w:type="gramEnd"/>
      <w:r w:rsidRPr="00F40631">
        <w:t xml:space="preserve"> если аванс превышает 30 (тридцать) процентов начальной (максимальной) цены договора, размер обеспечения исполнения договора устанавливается в размере аванса.</w:t>
      </w:r>
    </w:p>
    <w:p w:rsidR="00AB4CDB" w:rsidRPr="00F40631" w:rsidRDefault="00AB4CDB" w:rsidP="00AB4CDB">
      <w:pPr>
        <w:widowControl w:val="0"/>
        <w:autoSpaceDE w:val="0"/>
        <w:autoSpaceDN w:val="0"/>
        <w:adjustRightInd w:val="0"/>
        <w:ind w:firstLine="567"/>
        <w:jc w:val="both"/>
      </w:pPr>
      <w:r w:rsidRPr="00F40631">
        <w:t>21.2. Обеспечение исполнения договора может предоставляться участником закупки путем внесения денежных средств на указанный Заказчиком счет или предоставлением банковской гарантии, соответствующей требованиям к банковской гарантии, установленным в подразделе 16 настоящего раздела.</w:t>
      </w:r>
    </w:p>
    <w:p w:rsidR="00AB4CDB" w:rsidRPr="00F40631" w:rsidRDefault="00AB4CDB" w:rsidP="00AB4CDB">
      <w:pPr>
        <w:widowControl w:val="0"/>
        <w:autoSpaceDE w:val="0"/>
        <w:autoSpaceDN w:val="0"/>
        <w:adjustRightInd w:val="0"/>
        <w:ind w:firstLine="567"/>
        <w:jc w:val="both"/>
      </w:pPr>
      <w:r w:rsidRPr="00F40631">
        <w:t>Выбор способа обеспечения исполнения договора осуществляется участником закупки.</w:t>
      </w:r>
    </w:p>
    <w:p w:rsidR="00AB4CDB" w:rsidRPr="00F40631" w:rsidRDefault="00AB4CDB" w:rsidP="00AB4CDB">
      <w:pPr>
        <w:widowControl w:val="0"/>
        <w:autoSpaceDE w:val="0"/>
        <w:autoSpaceDN w:val="0"/>
        <w:adjustRightInd w:val="0"/>
        <w:ind w:firstLine="567"/>
        <w:jc w:val="both"/>
      </w:pPr>
      <w:r w:rsidRPr="00F40631">
        <w:t xml:space="preserve">Размер обеспечения исполнения договора указан в </w:t>
      </w:r>
      <w:r w:rsidRPr="00F40631">
        <w:rPr>
          <w:bCs/>
        </w:rPr>
        <w:t xml:space="preserve">разделе </w:t>
      </w:r>
      <w:r w:rsidRPr="00F40631">
        <w:rPr>
          <w:bCs/>
          <w:lang w:val="en-US"/>
        </w:rPr>
        <w:t>II</w:t>
      </w:r>
      <w:r w:rsidRPr="00F40631">
        <w:rPr>
          <w:bCs/>
        </w:rPr>
        <w:t>. </w:t>
      </w:r>
      <w:r w:rsidRPr="00F40631">
        <w:rPr>
          <w:b/>
          <w:bCs/>
        </w:rPr>
        <w:t xml:space="preserve">«Информационная карта аукциона в электронной форме» </w:t>
      </w:r>
      <w:r w:rsidRPr="00F40631">
        <w:rPr>
          <w:bCs/>
        </w:rPr>
        <w:t>документации</w:t>
      </w:r>
      <w:r w:rsidRPr="00F40631">
        <w:t>.</w:t>
      </w:r>
    </w:p>
    <w:p w:rsidR="00AB4CDB" w:rsidRPr="00F40631" w:rsidRDefault="00AB4CDB" w:rsidP="00AB4CDB">
      <w:pPr>
        <w:widowControl w:val="0"/>
        <w:autoSpaceDE w:val="0"/>
        <w:autoSpaceDN w:val="0"/>
        <w:adjustRightInd w:val="0"/>
        <w:ind w:firstLine="567"/>
        <w:jc w:val="both"/>
      </w:pPr>
      <w:r w:rsidRPr="00F40631">
        <w:t>Реквизиты счета для перечисления</w:t>
      </w:r>
      <w:r w:rsidRPr="00F40631">
        <w:rPr>
          <w:b/>
        </w:rPr>
        <w:t xml:space="preserve"> денежных средств, в качестве обеспечения исполнения договора</w:t>
      </w:r>
      <w:r w:rsidRPr="00F40631">
        <w:t xml:space="preserve"> указаны в разделе II. </w:t>
      </w:r>
      <w:r w:rsidRPr="00F40631">
        <w:rPr>
          <w:b/>
        </w:rPr>
        <w:t>«Информационная карта аукциона в электронной форме»</w:t>
      </w:r>
      <w:r w:rsidRPr="00F40631">
        <w:t xml:space="preserve"> документации.</w:t>
      </w:r>
    </w:p>
    <w:p w:rsidR="00AB4CDB" w:rsidRPr="00F40631" w:rsidRDefault="00AB4CDB" w:rsidP="00AB4CDB">
      <w:pPr>
        <w:widowControl w:val="0"/>
        <w:autoSpaceDE w:val="0"/>
        <w:autoSpaceDN w:val="0"/>
        <w:adjustRightInd w:val="0"/>
        <w:ind w:firstLine="567"/>
        <w:jc w:val="both"/>
        <w:rPr>
          <w:b/>
        </w:rPr>
      </w:pPr>
      <w:r w:rsidRPr="00F40631">
        <w:t>21.3. В случае установления Заказчиком в извещении о проведен</w:t>
      </w:r>
      <w:proofErr w:type="gramStart"/>
      <w:r w:rsidRPr="00F40631">
        <w:t>ии ау</w:t>
      </w:r>
      <w:proofErr w:type="gramEnd"/>
      <w:r w:rsidRPr="00F40631">
        <w:t>кциона и (или) документации об аукционе требования об обеспечении исполнения договора, договор заключается после предоставления участником закупки, с которым заключается договор, обеспечения исполнения договора, в соответствии с условиями, указанными в извещении о проведении аукциона и (или) документации об аукционе.</w:t>
      </w:r>
    </w:p>
    <w:p w:rsidR="00AB4CDB" w:rsidRPr="00F40631" w:rsidRDefault="00AB4CDB" w:rsidP="00AB4CDB">
      <w:pPr>
        <w:widowControl w:val="0"/>
        <w:autoSpaceDE w:val="0"/>
        <w:autoSpaceDN w:val="0"/>
        <w:adjustRightInd w:val="0"/>
        <w:ind w:firstLine="567"/>
        <w:jc w:val="both"/>
      </w:pPr>
      <w:r w:rsidRPr="00F40631">
        <w:t xml:space="preserve">21.4. В случае </w:t>
      </w:r>
      <w:proofErr w:type="spellStart"/>
      <w:r w:rsidRPr="00F40631">
        <w:t>непредоставления</w:t>
      </w:r>
      <w:proofErr w:type="spellEnd"/>
      <w:r w:rsidRPr="00F40631">
        <w:t xml:space="preserve"> участником закупки, с которым заключается договор, обеспечения исполнения договора в срок, установленный для заключения договора, при наличии установленного Заказчиком в извещении о проведен</w:t>
      </w:r>
      <w:proofErr w:type="gramStart"/>
      <w:r w:rsidRPr="00F40631">
        <w:t>ии ау</w:t>
      </w:r>
      <w:proofErr w:type="gramEnd"/>
      <w:r w:rsidRPr="00F40631">
        <w:t>кциона и (или) документации об аукционе требования об обеспечении исполнении договора, такой участник считается уклонившимся от заключения договора.</w:t>
      </w:r>
    </w:p>
    <w:p w:rsidR="00AB4CDB" w:rsidRPr="00F40631" w:rsidRDefault="00AB4CDB" w:rsidP="00AB4CDB">
      <w:pPr>
        <w:widowControl w:val="0"/>
        <w:autoSpaceDE w:val="0"/>
        <w:autoSpaceDN w:val="0"/>
        <w:adjustRightInd w:val="0"/>
        <w:ind w:firstLine="567"/>
        <w:jc w:val="both"/>
      </w:pPr>
      <w:r w:rsidRPr="00F40631">
        <w:t>21.5.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 согласованию с Заказчиком.</w:t>
      </w:r>
    </w:p>
    <w:p w:rsidR="00AB4CDB" w:rsidRPr="00F40631" w:rsidRDefault="00AB4CDB" w:rsidP="00AB4CDB">
      <w:pPr>
        <w:widowControl w:val="0"/>
        <w:autoSpaceDE w:val="0"/>
        <w:autoSpaceDN w:val="0"/>
        <w:adjustRightInd w:val="0"/>
        <w:ind w:firstLine="567"/>
        <w:jc w:val="both"/>
      </w:pPr>
      <w:r w:rsidRPr="00F40631">
        <w:t>21.6. </w:t>
      </w:r>
      <w:proofErr w:type="gramStart"/>
      <w:r w:rsidRPr="00F40631">
        <w:t>Если Заказчиком установлено требование обеспечения исполнения договора, в договор включается обязательство поставщика (подрядчика, исполнителя), предоставившего банковскую гарантию в качестве обеспечения исполнения договора, в случае отзыва в соответствии с законодательством Российской Федерации у банка лицензии на осуществление банковских операций, предоставить новое обеспечение исполнение договора в течение 10 (десяти) дней с момента отзыва лицензии.</w:t>
      </w:r>
      <w:proofErr w:type="gramEnd"/>
      <w:r w:rsidRPr="00F40631">
        <w:t xml:space="preserve"> Размер такого обеспечения может быть уменьшен в соответствии с пунктом 21.5 настоящего подраздела.</w:t>
      </w:r>
    </w:p>
    <w:p w:rsidR="00AB4CDB" w:rsidRPr="00F40631" w:rsidRDefault="00AB4CDB" w:rsidP="00AB4CDB">
      <w:pPr>
        <w:widowControl w:val="0"/>
        <w:autoSpaceDE w:val="0"/>
        <w:autoSpaceDN w:val="0"/>
        <w:adjustRightInd w:val="0"/>
        <w:ind w:firstLine="567"/>
        <w:jc w:val="both"/>
      </w:pPr>
      <w:r w:rsidRPr="00F40631">
        <w:t>21.7. В случае</w:t>
      </w:r>
      <w:proofErr w:type="gramStart"/>
      <w:r w:rsidRPr="00F40631">
        <w:t>,</w:t>
      </w:r>
      <w:proofErr w:type="gramEnd"/>
      <w:r w:rsidRPr="00F40631">
        <w:t xml:space="preserve"> если в качестве обеспечения исполнения договора поставщиком (подрядчиком, исполнителем) внесены денежные средства на указанный Заказчиком счет, то возврат денежных средств, внесенных в качестве обеспечения исполнения договора, осуществляется в течение 30 (тридцати)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письменном требовании.</w:t>
      </w:r>
    </w:p>
    <w:p w:rsidR="00AB4CDB" w:rsidRPr="00F40631" w:rsidRDefault="00AB4CDB" w:rsidP="00AB4CDB">
      <w:pPr>
        <w:widowControl w:val="0"/>
        <w:autoSpaceDE w:val="0"/>
        <w:autoSpaceDN w:val="0"/>
        <w:adjustRightInd w:val="0"/>
        <w:ind w:firstLine="567"/>
        <w:jc w:val="both"/>
      </w:pPr>
      <w:r w:rsidRPr="00F40631">
        <w:t>21.8. В случае</w:t>
      </w:r>
      <w:proofErr w:type="gramStart"/>
      <w:r w:rsidRPr="00F40631">
        <w:t>,</w:t>
      </w:r>
      <w:proofErr w:type="gramEnd"/>
      <w:r w:rsidRPr="00F40631">
        <w:t xml:space="preserve"> если предложенная участником закупки в ходе аукциона цена снижена на 25 (двадцать пять)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подраздела 22 настоящего раздела.</w:t>
      </w:r>
    </w:p>
    <w:p w:rsidR="00AB4CDB" w:rsidRPr="00F40631" w:rsidRDefault="00AB4CDB" w:rsidP="00AB4CDB">
      <w:pPr>
        <w:widowControl w:val="0"/>
        <w:autoSpaceDE w:val="0"/>
        <w:autoSpaceDN w:val="0"/>
        <w:adjustRightInd w:val="0"/>
        <w:ind w:firstLine="567"/>
        <w:jc w:val="both"/>
      </w:pPr>
    </w:p>
    <w:p w:rsidR="00AB4CDB" w:rsidRPr="00F40631" w:rsidRDefault="00AB4CDB" w:rsidP="00AB4CDB">
      <w:pPr>
        <w:ind w:firstLine="567"/>
        <w:jc w:val="both"/>
        <w:rPr>
          <w:b/>
        </w:rPr>
      </w:pPr>
      <w:r w:rsidRPr="00F40631">
        <w:rPr>
          <w:b/>
        </w:rPr>
        <w:t>22. Антидемпинговые меры при проведен</w:t>
      </w:r>
      <w:proofErr w:type="gramStart"/>
      <w:r w:rsidRPr="00F40631">
        <w:rPr>
          <w:b/>
        </w:rPr>
        <w:t>ии ау</w:t>
      </w:r>
      <w:proofErr w:type="gramEnd"/>
      <w:r w:rsidRPr="00F40631">
        <w:rPr>
          <w:b/>
        </w:rPr>
        <w:t>кциона</w:t>
      </w:r>
    </w:p>
    <w:p w:rsidR="00AB4CDB" w:rsidRPr="00F40631" w:rsidRDefault="00AB4CDB" w:rsidP="00AB4CDB">
      <w:pPr>
        <w:ind w:firstLine="567"/>
        <w:jc w:val="both"/>
        <w:rPr>
          <w:strike/>
        </w:rPr>
      </w:pPr>
      <w:r w:rsidRPr="00F40631">
        <w:t>22.1. Антидемпинговые меры при проведен</w:t>
      </w:r>
      <w:proofErr w:type="gramStart"/>
      <w:r w:rsidRPr="00F40631">
        <w:t>ии ау</w:t>
      </w:r>
      <w:proofErr w:type="gramEnd"/>
      <w:r w:rsidRPr="00F40631">
        <w:t>кциона применяются в случае, если по результатам проведения аукциона участником закупки, с которым заключается договор, предложена демпинговая цена договора.</w:t>
      </w:r>
      <w:r w:rsidRPr="00F40631">
        <w:rPr>
          <w:strike/>
        </w:rPr>
        <w:t xml:space="preserve"> </w:t>
      </w:r>
    </w:p>
    <w:p w:rsidR="00AB4CDB" w:rsidRPr="00F40631" w:rsidRDefault="00AB4CDB" w:rsidP="00AB4CDB">
      <w:pPr>
        <w:ind w:firstLine="567"/>
        <w:jc w:val="both"/>
      </w:pPr>
      <w:r w:rsidRPr="00F40631">
        <w:t>22.2. Если при проведен</w:t>
      </w:r>
      <w:proofErr w:type="gramStart"/>
      <w:r w:rsidRPr="00F40631">
        <w:t>ии ау</w:t>
      </w:r>
      <w:proofErr w:type="gramEnd"/>
      <w:r w:rsidRPr="00F40631">
        <w:t>кциона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
    <w:p w:rsidR="00AB4CDB" w:rsidRPr="00F40631" w:rsidRDefault="00AB4CDB" w:rsidP="00AB4CDB">
      <w:pPr>
        <w:ind w:firstLine="567"/>
        <w:jc w:val="both"/>
      </w:pPr>
      <w:r w:rsidRPr="00F40631">
        <w:t>22.3. </w:t>
      </w:r>
      <w:proofErr w:type="gramStart"/>
      <w:r w:rsidRPr="00F40631">
        <w:t>Если при проведении аукциона, в случае если в извещении о проведении аукциона, документации об аукционе не было установлено требование об обеспечении исполнения договора, а участником,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20 (двадцати) процентов начальной (максимальной) цены договора.</w:t>
      </w:r>
      <w:proofErr w:type="gramEnd"/>
    </w:p>
    <w:p w:rsidR="00AB4CDB" w:rsidRPr="00F40631" w:rsidRDefault="00AB4CDB" w:rsidP="00AB4CDB">
      <w:pPr>
        <w:ind w:firstLine="567"/>
        <w:jc w:val="both"/>
      </w:pPr>
      <w:r w:rsidRPr="00F40631">
        <w:t>22.4. Обеспечение, указанное в пунктах 22.2 - 22.3 настоящего раздела, предоставляется участником закупки, с которым заключается договор, при направлении Заказчику подписанного проекта договора до окончания срока на подписание договора со стороны участника закупки.</w:t>
      </w:r>
    </w:p>
    <w:p w:rsidR="00AB4CDB" w:rsidRPr="00F40631" w:rsidRDefault="00AB4CDB" w:rsidP="00AB4CDB">
      <w:pPr>
        <w:ind w:firstLine="567"/>
        <w:jc w:val="both"/>
      </w:pPr>
      <w:r w:rsidRPr="00F40631">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B4CDB" w:rsidRPr="00F40631" w:rsidRDefault="00AB4CDB" w:rsidP="00AB4CDB">
      <w:pPr>
        <w:ind w:firstLine="567"/>
        <w:jc w:val="both"/>
      </w:pPr>
      <w:r w:rsidRPr="00F40631">
        <w:t>22.5. </w:t>
      </w:r>
      <w:proofErr w:type="gramStart"/>
      <w:r w:rsidRPr="00F40631">
        <w:t>В случае признания победителя аукциона уклонившимся от заключения договора, на участника закупки, с которым заключается договор, распространяются требования настоящего раздела в полном объеме.</w:t>
      </w:r>
      <w:proofErr w:type="gramEnd"/>
    </w:p>
    <w:p w:rsidR="00AB4CDB" w:rsidRPr="00F40631" w:rsidRDefault="00AB4CDB" w:rsidP="00AB4CDB">
      <w:pPr>
        <w:widowControl w:val="0"/>
        <w:autoSpaceDE w:val="0"/>
        <w:autoSpaceDN w:val="0"/>
        <w:adjustRightInd w:val="0"/>
        <w:ind w:firstLine="567"/>
        <w:jc w:val="both"/>
        <w:rPr>
          <w:b/>
          <w:bCs/>
        </w:rPr>
      </w:pPr>
    </w:p>
    <w:p w:rsidR="00AB4CDB" w:rsidRPr="00F40631" w:rsidRDefault="00AB4CDB" w:rsidP="00AB4CDB">
      <w:pPr>
        <w:ind w:firstLine="567"/>
        <w:jc w:val="both"/>
        <w:rPr>
          <w:rFonts w:eastAsia="Calibri"/>
          <w:b/>
        </w:rPr>
      </w:pPr>
      <w:r w:rsidRPr="00F40631">
        <w:rPr>
          <w:rFonts w:eastAsia="Calibri"/>
          <w:b/>
        </w:rPr>
        <w:t>23. Расторжение договора</w:t>
      </w:r>
    </w:p>
    <w:p w:rsidR="00AB4CDB" w:rsidRPr="00F40631" w:rsidRDefault="00AB4CDB" w:rsidP="00AB4CDB">
      <w:pPr>
        <w:widowControl w:val="0"/>
        <w:autoSpaceDE w:val="0"/>
        <w:autoSpaceDN w:val="0"/>
        <w:adjustRightInd w:val="0"/>
        <w:ind w:firstLine="567"/>
        <w:jc w:val="both"/>
      </w:pPr>
      <w:r w:rsidRPr="00F40631">
        <w:t>23.1.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B4CDB" w:rsidRPr="00F40631" w:rsidRDefault="00AB4CDB" w:rsidP="00AB4CDB">
      <w:pPr>
        <w:widowControl w:val="0"/>
        <w:autoSpaceDE w:val="0"/>
        <w:autoSpaceDN w:val="0"/>
        <w:adjustRightInd w:val="0"/>
        <w:ind w:firstLine="567"/>
        <w:jc w:val="both"/>
      </w:pPr>
      <w:r w:rsidRPr="00F40631">
        <w:t xml:space="preserve">23.2.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F40631">
        <w:rPr>
          <w:bCs/>
        </w:rPr>
        <w:t>а также Положением</w:t>
      </w:r>
      <w:r w:rsidRPr="00F40631">
        <w:t xml:space="preserve"> </w:t>
      </w:r>
      <w:r w:rsidRPr="00F40631">
        <w:rPr>
          <w:bCs/>
        </w:rPr>
        <w:t xml:space="preserve">о закупке, </w:t>
      </w:r>
      <w:r w:rsidRPr="00F40631">
        <w:t>при условии, если это было предусмотрено договором.</w:t>
      </w:r>
    </w:p>
    <w:p w:rsidR="00AB4CDB" w:rsidRPr="00F40631" w:rsidRDefault="00AB4CDB" w:rsidP="00AB4CDB">
      <w:pPr>
        <w:widowControl w:val="0"/>
        <w:autoSpaceDE w:val="0"/>
        <w:autoSpaceDN w:val="0"/>
        <w:adjustRightInd w:val="0"/>
        <w:ind w:firstLine="567"/>
        <w:jc w:val="both"/>
      </w:pPr>
      <w:r w:rsidRPr="00F40631">
        <w:t>23.3.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AB4CDB" w:rsidRPr="00F40631" w:rsidRDefault="00AB4CDB" w:rsidP="00AB4CDB">
      <w:pPr>
        <w:ind w:firstLine="567"/>
        <w:jc w:val="both"/>
        <w:rPr>
          <w:bCs/>
        </w:rPr>
      </w:pPr>
      <w:r w:rsidRPr="00F40631">
        <w:rPr>
          <w:bCs/>
        </w:rPr>
        <w:t xml:space="preserve">23.4. </w:t>
      </w:r>
      <w:proofErr w:type="gramStart"/>
      <w:r w:rsidRPr="00F40631">
        <w:rPr>
          <w:bCs/>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(подрядчику, исполнителю) по адресу поставщика (подрядчика, исполнителя), указанному в договоре, по почте, или с использованием иных средств связи или доставки, обеспечивающих фиксирование факта направления поставщику (подрядчику, исполнителю) решения Заказчика об одностороннем отказе от исполнения договора.</w:t>
      </w:r>
      <w:proofErr w:type="gramEnd"/>
    </w:p>
    <w:p w:rsidR="00AB4CDB" w:rsidRPr="00F40631" w:rsidRDefault="00AB4CDB" w:rsidP="00AB4CDB">
      <w:pPr>
        <w:ind w:firstLine="567"/>
        <w:jc w:val="both"/>
        <w:rPr>
          <w:bCs/>
        </w:rPr>
      </w:pPr>
      <w:r w:rsidRPr="00F40631">
        <w:rPr>
          <w:bCs/>
        </w:rPr>
        <w:t xml:space="preserve">23.5. Решение Заказчика об одностороннем отказе от исполнения договора вступает в </w:t>
      </w:r>
      <w:proofErr w:type="gramStart"/>
      <w:r w:rsidRPr="00F40631">
        <w:rPr>
          <w:bCs/>
        </w:rPr>
        <w:t>силу</w:t>
      </w:r>
      <w:proofErr w:type="gramEnd"/>
      <w:r w:rsidRPr="00F40631">
        <w:rPr>
          <w:bCs/>
        </w:rPr>
        <w:t xml:space="preserve"> и договор считается расторгнутым через 5 (пять) дней с даты надлежащего уведомления Заказчиком поставщика (подрядчика, исполнителя) об одностороннем отказе от исполнения договора</w:t>
      </w:r>
    </w:p>
    <w:p w:rsidR="00AB4CDB" w:rsidRPr="00F40631" w:rsidRDefault="00AB4CDB" w:rsidP="00AB4CDB">
      <w:pPr>
        <w:ind w:firstLine="567"/>
        <w:jc w:val="both"/>
        <w:rPr>
          <w:bCs/>
        </w:rPr>
      </w:pPr>
      <w:r w:rsidRPr="00F40631">
        <w:rPr>
          <w:bCs/>
        </w:rPr>
        <w:t>Датой надлежащего уведомления признается:</w:t>
      </w:r>
    </w:p>
    <w:p w:rsidR="00AB4CDB" w:rsidRPr="00F40631" w:rsidRDefault="00AB4CDB" w:rsidP="00AB4CDB">
      <w:pPr>
        <w:ind w:firstLine="567"/>
        <w:jc w:val="both"/>
        <w:rPr>
          <w:bCs/>
        </w:rPr>
      </w:pPr>
      <w:r w:rsidRPr="00F40631">
        <w:rPr>
          <w:bCs/>
        </w:rPr>
        <w:t>а) дата получения Заказчиком подтверждения о вручении поставщику (подрядчику, исполнителю) решения Заказчика об одностороннем отказе от исполнения договора;</w:t>
      </w:r>
    </w:p>
    <w:p w:rsidR="00AB4CDB" w:rsidRPr="00F40631" w:rsidRDefault="00AB4CDB" w:rsidP="00AB4CDB">
      <w:pPr>
        <w:ind w:firstLine="567"/>
        <w:jc w:val="both"/>
        <w:rPr>
          <w:bCs/>
        </w:rPr>
      </w:pPr>
      <w:r w:rsidRPr="00F40631">
        <w:rPr>
          <w:bCs/>
        </w:rPr>
        <w:t>б) дата возврата отправителю (Заказчику) почтового отправления (с решением Заказчика об одностороннем отказе от исполнения договора) по причине невозможности его вручения (доставки) поставщику (подрядчику, исполнителю), указанная в системе отслеживания почтовых отправлений.</w:t>
      </w:r>
    </w:p>
    <w:p w:rsidR="00AB4CDB" w:rsidRPr="00F40631" w:rsidRDefault="00AB4CDB" w:rsidP="00AB4CDB">
      <w:pPr>
        <w:ind w:firstLine="567"/>
        <w:jc w:val="both"/>
        <w:rPr>
          <w:bCs/>
        </w:rPr>
      </w:pPr>
      <w:r w:rsidRPr="00F40631">
        <w:rPr>
          <w:bCs/>
        </w:rPr>
        <w:t>23.6. </w:t>
      </w:r>
      <w:proofErr w:type="gramStart"/>
      <w:r w:rsidRPr="00F40631">
        <w:rPr>
          <w:bCs/>
        </w:rPr>
        <w:t>Заказчик обязан отменить не вступившее в силу решение об одностороннем отказе от исполнения договора, если в течение 5 (пяти) дней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23.3 настоящего</w:t>
      </w:r>
      <w:proofErr w:type="gramEnd"/>
      <w:r w:rsidRPr="00F40631">
        <w:rPr>
          <w:bCs/>
        </w:rPr>
        <w:t xml:space="preserve">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4CDB" w:rsidRPr="00F40631" w:rsidRDefault="00AB4CDB" w:rsidP="00AB4CDB">
      <w:pPr>
        <w:widowControl w:val="0"/>
        <w:autoSpaceDE w:val="0"/>
        <w:autoSpaceDN w:val="0"/>
        <w:adjustRightInd w:val="0"/>
        <w:ind w:firstLine="567"/>
        <w:jc w:val="both"/>
      </w:pPr>
      <w:r w:rsidRPr="00F40631">
        <w:t>23.7. Заказчик обязан принять решение об одностороннем отказе от исполнения договора в случаях, если в ходе исполнения договора установлено, что поставщик (подрядчик, исполнитель) и (</w:t>
      </w:r>
      <w:proofErr w:type="gramStart"/>
      <w:r w:rsidRPr="00F40631">
        <w:t xml:space="preserve">или) </w:t>
      </w:r>
      <w:proofErr w:type="gramEnd"/>
      <w:r w:rsidRPr="00F40631">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B4CDB" w:rsidRPr="00F40631" w:rsidRDefault="00AB4CDB" w:rsidP="00AB4CDB">
      <w:pPr>
        <w:widowControl w:val="0"/>
        <w:autoSpaceDE w:val="0"/>
        <w:autoSpaceDN w:val="0"/>
        <w:adjustRightInd w:val="0"/>
        <w:ind w:firstLine="567"/>
        <w:jc w:val="both"/>
      </w:pPr>
      <w:r w:rsidRPr="00F40631">
        <w:t>23.8. </w:t>
      </w:r>
      <w:proofErr w:type="gramStart"/>
      <w:r w:rsidRPr="00F40631">
        <w:t>В случае расторжения Заказчиком договора в одностороннем порядке или по соглашению сторон, Заказчик вправе заключить договор на поставку товаров, выполнение работ, оказание услуг, предусмотренных расторгнутым договором, с участником закупки, заявке которого присвоен второй номер, на объем неисполненных по договору обязательств по цене за единицу товара, работы, услуги, предложенной в закупке таким участником, с сохранением сроков поставки товаров, работ, услуг в</w:t>
      </w:r>
      <w:proofErr w:type="gramEnd"/>
      <w:r w:rsidRPr="00F40631">
        <w:t xml:space="preserve"> </w:t>
      </w:r>
      <w:proofErr w:type="gramStart"/>
      <w:r w:rsidRPr="00F40631">
        <w:t>соответствии</w:t>
      </w:r>
      <w:proofErr w:type="gramEnd"/>
      <w:r w:rsidRPr="00F40631">
        <w:t xml:space="preserve"> с расторгнутым договором.</w:t>
      </w:r>
    </w:p>
    <w:p w:rsidR="00AB4CDB" w:rsidRPr="00F40631" w:rsidRDefault="00AB4CDB" w:rsidP="00AB4CDB">
      <w:pPr>
        <w:widowControl w:val="0"/>
        <w:autoSpaceDE w:val="0"/>
        <w:autoSpaceDN w:val="0"/>
        <w:adjustRightInd w:val="0"/>
        <w:ind w:firstLine="567"/>
        <w:jc w:val="both"/>
      </w:pPr>
      <w:r w:rsidRPr="00F40631">
        <w:t>23.9.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23.8 настоящего раздела, должна быть уменьшена пропорционально количеству поставленного товара, объему выполненной работы или оказанной услуги.</w:t>
      </w:r>
    </w:p>
    <w:p w:rsidR="00AB4CDB" w:rsidRPr="00F40631" w:rsidRDefault="00AB4CDB" w:rsidP="00AB4CDB">
      <w:pPr>
        <w:widowControl w:val="0"/>
        <w:autoSpaceDE w:val="0"/>
        <w:autoSpaceDN w:val="0"/>
        <w:adjustRightInd w:val="0"/>
        <w:ind w:firstLine="567"/>
        <w:jc w:val="both"/>
      </w:pPr>
      <w:r w:rsidRPr="00F40631">
        <w:t>23.10.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AB4CDB" w:rsidRPr="00F40631" w:rsidRDefault="00AB4CDB" w:rsidP="00AB4CDB">
      <w:pPr>
        <w:widowControl w:val="0"/>
        <w:autoSpaceDE w:val="0"/>
        <w:autoSpaceDN w:val="0"/>
        <w:adjustRightInd w:val="0"/>
        <w:ind w:firstLine="567"/>
        <w:jc w:val="both"/>
      </w:pPr>
      <w:r w:rsidRPr="00F40631">
        <w:t>23.11. </w:t>
      </w:r>
      <w:proofErr w:type="gramStart"/>
      <w:r w:rsidRPr="00F40631">
        <w:t>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адресу Заказчика, указанному в договоре, по почте, или с использованием иных средств связи или доставки, обеспечивающих фиксирование факта направления Заказчику решения поставщика (подрядчика, исполнителя) об одностороннем отказе от исполнения договора.</w:t>
      </w:r>
      <w:proofErr w:type="gramEnd"/>
    </w:p>
    <w:p w:rsidR="00AB4CDB" w:rsidRPr="00F40631" w:rsidRDefault="00AB4CDB" w:rsidP="00AB4CDB">
      <w:pPr>
        <w:widowControl w:val="0"/>
        <w:autoSpaceDE w:val="0"/>
        <w:autoSpaceDN w:val="0"/>
        <w:adjustRightInd w:val="0"/>
        <w:ind w:firstLine="567"/>
        <w:jc w:val="both"/>
      </w:pPr>
      <w:r w:rsidRPr="00F40631">
        <w:t>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B4CDB" w:rsidRPr="00F40631" w:rsidRDefault="00AB4CDB" w:rsidP="00AB4CDB">
      <w:pPr>
        <w:widowControl w:val="0"/>
        <w:autoSpaceDE w:val="0"/>
        <w:autoSpaceDN w:val="0"/>
        <w:adjustRightInd w:val="0"/>
        <w:ind w:firstLine="567"/>
        <w:jc w:val="both"/>
      </w:pPr>
      <w:r w:rsidRPr="00F40631">
        <w:t xml:space="preserve">23.12. Решение поставщика (подрядчика, исполнителя) об одностороннем отказе от исполнения договора вступает в силу, и договор считается расторгнутым через 5 (пять) дней </w:t>
      </w:r>
      <w:proofErr w:type="gramStart"/>
      <w:r w:rsidRPr="00F40631">
        <w:t>с даты</w:t>
      </w:r>
      <w:proofErr w:type="gramEnd"/>
      <w:r w:rsidRPr="00F40631">
        <w:t xml:space="preserve"> надлежащего уведомления </w:t>
      </w:r>
      <w:r w:rsidRPr="00F40631">
        <w:lastRenderedPageBreak/>
        <w:t>поставщиком (подрядчиком, исполнителем) Заказчика об одностороннем отказе от исполнения договора.</w:t>
      </w:r>
    </w:p>
    <w:p w:rsidR="00AB4CDB" w:rsidRPr="00F40631" w:rsidRDefault="00AB4CDB" w:rsidP="00AB4CDB">
      <w:pPr>
        <w:widowControl w:val="0"/>
        <w:autoSpaceDE w:val="0"/>
        <w:autoSpaceDN w:val="0"/>
        <w:adjustRightInd w:val="0"/>
        <w:ind w:firstLine="567"/>
        <w:jc w:val="both"/>
      </w:pPr>
      <w:r w:rsidRPr="00F40631">
        <w:t xml:space="preserve">23.13. Поставщик (подрядчик, исполнитель) обязан отменить не вступившее в силу решение об одностороннем отказе от исполнения договора, если в течение 5 (пяти) дней с даты надлежащего уведомления Заказчика о принятом </w:t>
      </w:r>
      <w:proofErr w:type="gramStart"/>
      <w:r w:rsidRPr="00F40631">
        <w:t>решении</w:t>
      </w:r>
      <w:proofErr w:type="gramEnd"/>
      <w:r w:rsidRPr="00F40631">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4CDB" w:rsidRPr="00F40631" w:rsidRDefault="00AB4CDB" w:rsidP="00AB4CDB">
      <w:pPr>
        <w:widowControl w:val="0"/>
        <w:autoSpaceDE w:val="0"/>
        <w:autoSpaceDN w:val="0"/>
        <w:adjustRightInd w:val="0"/>
        <w:ind w:firstLine="567"/>
        <w:jc w:val="both"/>
      </w:pPr>
      <w:r w:rsidRPr="00F40631">
        <w:t>23.14. </w:t>
      </w:r>
      <w:proofErr w:type="gramStart"/>
      <w:r w:rsidRPr="00F40631">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roofErr w:type="gramEnd"/>
    </w:p>
    <w:p w:rsidR="00AB4CDB" w:rsidRPr="00F40631" w:rsidRDefault="00AB4CDB" w:rsidP="00AB4CDB">
      <w:pPr>
        <w:widowControl w:val="0"/>
        <w:suppressLineNumbers/>
        <w:autoSpaceDE w:val="0"/>
        <w:autoSpaceDN w:val="0"/>
        <w:adjustRightInd w:val="0"/>
        <w:ind w:firstLine="709"/>
        <w:jc w:val="both"/>
      </w:pPr>
    </w:p>
    <w:p w:rsidR="00AB4CDB" w:rsidRPr="00F40631" w:rsidRDefault="00AB4CDB" w:rsidP="00AB4CDB">
      <w:pPr>
        <w:widowControl w:val="0"/>
        <w:suppressLineNumbers/>
        <w:tabs>
          <w:tab w:val="left" w:pos="6411"/>
        </w:tabs>
        <w:autoSpaceDE w:val="0"/>
        <w:autoSpaceDN w:val="0"/>
        <w:adjustRightInd w:val="0"/>
        <w:rPr>
          <w:bCs/>
        </w:rPr>
      </w:pPr>
    </w:p>
    <w:p w:rsidR="00D71541" w:rsidRDefault="00AB4CDB" w:rsidP="00AB4CDB">
      <w:pPr>
        <w:widowControl w:val="0"/>
        <w:suppressLineNumbers/>
        <w:tabs>
          <w:tab w:val="left" w:pos="6411"/>
        </w:tabs>
        <w:rPr>
          <w:bCs/>
        </w:rPr>
      </w:pPr>
      <w:r w:rsidRPr="00F40631">
        <w:br w:type="page"/>
      </w:r>
    </w:p>
    <w:p w:rsidR="00D71541" w:rsidRDefault="003571BD" w:rsidP="00F73E5C">
      <w:pPr>
        <w:widowControl w:val="0"/>
        <w:suppressLineNumbers/>
        <w:tabs>
          <w:tab w:val="left" w:pos="6411"/>
        </w:tabs>
        <w:rPr>
          <w:b/>
          <w:bCs/>
          <w:u w:val="single"/>
        </w:rPr>
      </w:pPr>
      <w:r>
        <w:rPr>
          <w:b/>
          <w:bCs/>
          <w:u w:val="single"/>
        </w:rPr>
        <w:lastRenderedPageBreak/>
        <w:t xml:space="preserve">Раздел </w:t>
      </w:r>
      <w:r>
        <w:rPr>
          <w:b/>
          <w:bCs/>
          <w:u w:val="single"/>
          <w:lang w:val="en-US"/>
        </w:rPr>
        <w:t>II</w:t>
      </w:r>
      <w:r>
        <w:rPr>
          <w:b/>
          <w:bCs/>
          <w:u w:val="single"/>
        </w:rPr>
        <w:t>. Информационная карта электронного аукциона</w:t>
      </w:r>
    </w:p>
    <w:p w:rsidR="00D71541" w:rsidRDefault="00D71541">
      <w:pPr>
        <w:widowControl w:val="0"/>
        <w:ind w:firstLine="709"/>
        <w:jc w:val="both"/>
        <w:rPr>
          <w:b/>
          <w:bCs/>
          <w:u w:val="single"/>
        </w:rPr>
      </w:pPr>
    </w:p>
    <w:tbl>
      <w:tblPr>
        <w:tblW w:w="9889" w:type="dxa"/>
        <w:tblInd w:w="-106" w:type="dxa"/>
        <w:tblLook w:val="00A0"/>
      </w:tblPr>
      <w:tblGrid>
        <w:gridCol w:w="566"/>
        <w:gridCol w:w="4044"/>
        <w:gridCol w:w="5279"/>
      </w:tblGrid>
      <w:tr w:rsidR="00D71541" w:rsidTr="00092975">
        <w:trPr>
          <w:trHeight w:val="20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1</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Сведения о заказчике</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both"/>
              <w:rPr>
                <w:b/>
                <w:bCs/>
                <w:i/>
                <w:iCs/>
              </w:rPr>
            </w:pPr>
          </w:p>
        </w:tc>
      </w:tr>
      <w:tr w:rsidR="00D71541" w:rsidTr="00092975">
        <w:trPr>
          <w:trHeight w:val="824"/>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Наименование</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Волжский Филиал федерального государственного предприятия «Ведомственная охрана железнодорожного транспорта Российской Федерации»  (Волжский филиал ФГП ВО ЖДТ России</w:t>
            </w:r>
            <w:proofErr w:type="gramStart"/>
            <w:r>
              <w:t xml:space="preserve"> )</w:t>
            </w:r>
            <w:proofErr w:type="gramEnd"/>
          </w:p>
        </w:tc>
      </w:tr>
      <w:tr w:rsidR="00D71541" w:rsidTr="00092975">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Место нахождения</w:t>
            </w:r>
          </w:p>
        </w:tc>
        <w:tc>
          <w:tcPr>
            <w:tcW w:w="5279" w:type="dxa"/>
            <w:vMerge w:val="restart"/>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 xml:space="preserve">443041, г. Самара, ул. </w:t>
            </w:r>
            <w:proofErr w:type="spellStart"/>
            <w:r>
              <w:t>Арцыбушевская</w:t>
            </w:r>
            <w:proofErr w:type="spellEnd"/>
            <w:r>
              <w:t>, д. 5а</w:t>
            </w:r>
          </w:p>
        </w:tc>
      </w:tr>
      <w:tr w:rsidR="00D71541" w:rsidTr="00092975">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Почтовый адрес</w:t>
            </w:r>
          </w:p>
        </w:tc>
        <w:tc>
          <w:tcPr>
            <w:tcW w:w="5279"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jc w:val="both"/>
              <w:rPr>
                <w:rFonts w:ascii="Times New Roman CYR" w:hAnsi="Times New Roman CYR" w:cs="Times New Roman CYR"/>
                <w:b/>
                <w:bCs/>
                <w:sz w:val="24"/>
                <w:szCs w:val="24"/>
              </w:rPr>
            </w:pPr>
          </w:p>
        </w:tc>
      </w:tr>
      <w:tr w:rsidR="00D71541"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Адрес электронной почты</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rPr>
                <w:lang w:val="en-US"/>
              </w:rPr>
              <w:t>vo-kbshzd@mail.ru</w:t>
            </w:r>
          </w:p>
        </w:tc>
      </w:tr>
      <w:tr w:rsidR="00D71541"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Контактный телефон</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lang w:val="en-US"/>
              </w:rPr>
            </w:pPr>
            <w:r>
              <w:t>+7 (846) 303-47-61 (доб.1005)</w:t>
            </w:r>
          </w:p>
        </w:tc>
      </w:tr>
      <w:tr w:rsidR="00D71541"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Контактное лицо</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Нестеренко Василий Владимирович</w:t>
            </w:r>
          </w:p>
        </w:tc>
      </w:tr>
      <w:tr w:rsidR="00D71541" w:rsidTr="00092975">
        <w:trPr>
          <w:trHeight w:val="18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Ответственное должностное лицо Заказчика за заключение договора</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 xml:space="preserve">Баев Игорь Петрович </w:t>
            </w:r>
          </w:p>
        </w:tc>
      </w:tr>
      <w:tr w:rsidR="00D71541" w:rsidTr="00092975">
        <w:trPr>
          <w:trHeight w:val="18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Контактный телефон</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+7 (846) 303-47-61 (доб.1116)</w:t>
            </w:r>
          </w:p>
        </w:tc>
      </w:tr>
      <w:tr w:rsidR="00D71541" w:rsidTr="00092975">
        <w:trPr>
          <w:trHeight w:val="18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 xml:space="preserve">Ответственное должностное лицо Заказчика за  исполнение договора </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AB4CDB">
            <w:pPr>
              <w:jc w:val="both"/>
            </w:pPr>
            <w:proofErr w:type="spellStart"/>
            <w:r>
              <w:rPr>
                <w:color w:val="000000"/>
              </w:rPr>
              <w:t>Архарова</w:t>
            </w:r>
            <w:proofErr w:type="spellEnd"/>
            <w:r>
              <w:rPr>
                <w:color w:val="000000"/>
              </w:rPr>
              <w:t xml:space="preserve"> Дарья Сергеевна</w:t>
            </w:r>
          </w:p>
        </w:tc>
      </w:tr>
      <w:tr w:rsidR="00D71541" w:rsidTr="00092975">
        <w:trPr>
          <w:trHeight w:val="325"/>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Контактный телефон</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AB4CDB">
            <w:pPr>
              <w:jc w:val="both"/>
              <w:rPr>
                <w:rFonts w:ascii="Times New Roman CYR" w:hAnsi="Times New Roman CYR" w:cs="Times New Roman CYR"/>
                <w:b/>
                <w:bCs/>
                <w:sz w:val="24"/>
                <w:szCs w:val="24"/>
              </w:rPr>
            </w:pPr>
            <w:r>
              <w:t>+7 (846) 303-47-61 (доб.1156)</w:t>
            </w:r>
          </w:p>
        </w:tc>
      </w:tr>
      <w:tr w:rsidR="00D71541" w:rsidTr="00092975">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2</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Краткое изложение условий договора</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both"/>
              <w:rPr>
                <w:rFonts w:ascii="Times New Roman CYR" w:hAnsi="Times New Roman CYR" w:cs="Times New Roman CYR"/>
                <w:b/>
                <w:bCs/>
                <w:sz w:val="24"/>
                <w:szCs w:val="24"/>
              </w:rPr>
            </w:pPr>
          </w:p>
        </w:tc>
      </w:tr>
      <w:tr w:rsidR="00D71541" w:rsidTr="00092975">
        <w:trPr>
          <w:trHeight w:val="9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Наименование предмета закупки</w:t>
            </w:r>
          </w:p>
        </w:tc>
        <w:tc>
          <w:tcPr>
            <w:tcW w:w="5279" w:type="dxa"/>
            <w:tcBorders>
              <w:top w:val="single" w:sz="4" w:space="0" w:color="000000"/>
              <w:left w:val="single" w:sz="4" w:space="0" w:color="000000"/>
              <w:bottom w:val="single" w:sz="4" w:space="0" w:color="000000"/>
              <w:right w:val="single" w:sz="4" w:space="0" w:color="000000"/>
            </w:tcBorders>
          </w:tcPr>
          <w:p w:rsidR="00D71541" w:rsidRDefault="003571BD">
            <w:pPr>
              <w:rPr>
                <w:rFonts w:ascii="Times New Roman CYR" w:hAnsi="Times New Roman CYR" w:cs="Times New Roman CYR"/>
                <w:b/>
                <w:bCs/>
                <w:sz w:val="24"/>
                <w:szCs w:val="24"/>
              </w:rPr>
            </w:pPr>
            <w:r>
              <w:rPr>
                <w:bCs/>
              </w:rPr>
              <w:t>Поставка  типографической продукции для нужд Самарского отряда Волжского филиала</w:t>
            </w:r>
            <w:r>
              <w:rPr>
                <w:color w:val="000000"/>
              </w:rPr>
              <w:t xml:space="preserve"> </w:t>
            </w:r>
            <w:r>
              <w:rPr>
                <w:bCs/>
                <w:color w:val="000000"/>
              </w:rPr>
              <w:t>ФГП ВО ЖДТ России</w:t>
            </w:r>
            <w:r>
              <w:rPr>
                <w:bCs/>
              </w:rPr>
              <w:t xml:space="preserve"> </w:t>
            </w:r>
            <w:r>
              <w:t xml:space="preserve"> </w:t>
            </w:r>
          </w:p>
        </w:tc>
      </w:tr>
      <w:tr w:rsidR="00D71541" w:rsidTr="00092975">
        <w:trPr>
          <w:trHeight w:val="197"/>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rPr>
                <w:rFonts w:ascii="Times New Roman CYR" w:hAnsi="Times New Roman CYR" w:cs="Times New Roman CYR"/>
                <w:b/>
                <w:bCs/>
                <w:sz w:val="24"/>
                <w:szCs w:val="24"/>
              </w:rPr>
            </w:pPr>
            <w:r>
              <w:t>Код ОКПД</w:t>
            </w:r>
            <w:proofErr w:type="gramStart"/>
            <w:r>
              <w:t>2</w:t>
            </w:r>
            <w:proofErr w:type="gramEnd"/>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rsidP="00AB4CDB">
            <w:pPr>
              <w:jc w:val="both"/>
            </w:pPr>
            <w:r>
              <w:t xml:space="preserve">18.12.19.190 </w:t>
            </w:r>
          </w:p>
        </w:tc>
      </w:tr>
      <w:tr w:rsidR="00D71541" w:rsidTr="00092975">
        <w:trPr>
          <w:trHeight w:val="9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rPr>
                <w:rFonts w:ascii="Times New Roman CYR" w:hAnsi="Times New Roman CYR" w:cs="Times New Roman CYR"/>
                <w:b/>
                <w:bCs/>
                <w:sz w:val="24"/>
                <w:szCs w:val="24"/>
              </w:rPr>
            </w:pPr>
            <w:r>
              <w:t>Код ОКВЭД</w:t>
            </w:r>
            <w:proofErr w:type="gramStart"/>
            <w:r>
              <w:t>2</w:t>
            </w:r>
            <w:proofErr w:type="gramEnd"/>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18.12</w:t>
            </w:r>
          </w:p>
        </w:tc>
      </w:tr>
      <w:tr w:rsidR="00D71541" w:rsidTr="00092975">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Описание предмета закупки</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Подробное описание предмета закупки представлено в разделе III «Описание предмета закупки» настоящей документации</w:t>
            </w:r>
          </w:p>
        </w:tc>
      </w:tr>
      <w:tr w:rsidR="00D71541" w:rsidTr="00092975">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Количество</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Pr="007031FC" w:rsidRDefault="007031FC">
            <w:pPr>
              <w:jc w:val="both"/>
            </w:pPr>
            <w:r w:rsidRPr="007031FC">
              <w:rPr>
                <w:rFonts w:ascii="Times New Roman CYR" w:hAnsi="Times New Roman CYR" w:cs="Times New Roman CYR"/>
              </w:rPr>
              <w:t>36524</w:t>
            </w:r>
            <w:r w:rsidR="003571BD" w:rsidRPr="007031FC">
              <w:rPr>
                <w:rFonts w:ascii="Times New Roman CYR" w:hAnsi="Times New Roman CYR" w:cs="Times New Roman CYR"/>
              </w:rPr>
              <w:t xml:space="preserve"> штук</w:t>
            </w:r>
          </w:p>
        </w:tc>
      </w:tr>
      <w:tr w:rsidR="00D71541" w:rsidTr="00092975">
        <w:trPr>
          <w:trHeight w:val="5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Место доставки товара (выполнения работ, оказания услуг)</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FA07C3">
            <w:pPr>
              <w:jc w:val="both"/>
              <w:rPr>
                <w:rFonts w:ascii="Times New Roman CYR" w:hAnsi="Times New Roman CYR" w:cs="Times New Roman CYR"/>
                <w:b/>
                <w:bCs/>
                <w:sz w:val="24"/>
                <w:szCs w:val="24"/>
              </w:rPr>
            </w:pPr>
            <w:r w:rsidRPr="00FA07C3">
              <w:t>г</w:t>
            </w:r>
            <w:proofErr w:type="gramStart"/>
            <w:r w:rsidRPr="00FA07C3">
              <w:t>.С</w:t>
            </w:r>
            <w:proofErr w:type="gramEnd"/>
            <w:r w:rsidRPr="00FA07C3">
              <w:t>амара,</w:t>
            </w:r>
            <w:r>
              <w:t xml:space="preserve"> </w:t>
            </w:r>
            <w:r w:rsidRPr="00FA07C3">
              <w:t>ул.</w:t>
            </w:r>
            <w:r>
              <w:t xml:space="preserve"> </w:t>
            </w:r>
            <w:proofErr w:type="spellStart"/>
            <w:r w:rsidRPr="00FA07C3">
              <w:t>Нижне</w:t>
            </w:r>
            <w:proofErr w:type="spellEnd"/>
            <w:r>
              <w:t xml:space="preserve"> - Х</w:t>
            </w:r>
            <w:r w:rsidRPr="00FA07C3">
              <w:t>лебная,</w:t>
            </w:r>
            <w:r>
              <w:t xml:space="preserve">  </w:t>
            </w:r>
            <w:r w:rsidRPr="00FA07C3">
              <w:t>д.21</w:t>
            </w:r>
          </w:p>
        </w:tc>
      </w:tr>
      <w:tr w:rsidR="00D71541" w:rsidTr="00092975">
        <w:trPr>
          <w:trHeight w:val="511"/>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Сроки поставки товара (выполнения работ, оказания услуг)</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ind w:firstLine="175"/>
              <w:rPr>
                <w:rStyle w:val="extended-textshort"/>
              </w:rPr>
            </w:pPr>
            <w:r>
              <w:rPr>
                <w:rStyle w:val="extended-textshort"/>
              </w:rPr>
              <w:t xml:space="preserve">Товар поставляется с момента </w:t>
            </w:r>
            <w:r w:rsidR="00092975">
              <w:rPr>
                <w:rStyle w:val="extended-textshort"/>
              </w:rPr>
              <w:t xml:space="preserve"> заключения  договора и до 31.03.2024 </w:t>
            </w:r>
            <w:r>
              <w:rPr>
                <w:rStyle w:val="extended-textshort"/>
              </w:rPr>
              <w:t>года</w:t>
            </w:r>
          </w:p>
        </w:tc>
      </w:tr>
      <w:tr w:rsidR="00D71541" w:rsidTr="00092975">
        <w:trPr>
          <w:trHeight w:val="93"/>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Начальная (максимальная) цена договора, руб.</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EB79CB" w:rsidRDefault="003571BD" w:rsidP="00092975">
            <w:pPr>
              <w:tabs>
                <w:tab w:val="left" w:pos="714"/>
              </w:tabs>
              <w:jc w:val="both"/>
              <w:rPr>
                <w:b/>
              </w:rPr>
            </w:pPr>
            <w:r>
              <w:t xml:space="preserve">         </w:t>
            </w:r>
            <w:r>
              <w:rPr>
                <w:rFonts w:ascii="Tinos" w:hAnsi="Tinos"/>
              </w:rPr>
              <w:t xml:space="preserve"> </w:t>
            </w:r>
            <w:r w:rsidR="00092975" w:rsidRPr="00FD59F3">
              <w:t xml:space="preserve">Начальная (максимальная) цена договора составляет                                                                         </w:t>
            </w:r>
            <w:r w:rsidR="00D87710">
              <w:rPr>
                <w:b/>
              </w:rPr>
              <w:t>172</w:t>
            </w:r>
            <w:r w:rsidR="00092975" w:rsidRPr="00405A27">
              <w:rPr>
                <w:b/>
              </w:rPr>
              <w:t xml:space="preserve"> </w:t>
            </w:r>
            <w:r w:rsidR="00D87710">
              <w:rPr>
                <w:b/>
              </w:rPr>
              <w:t>210</w:t>
            </w:r>
            <w:r w:rsidR="00092975" w:rsidRPr="00405A27">
              <w:rPr>
                <w:b/>
              </w:rPr>
              <w:t>,</w:t>
            </w:r>
            <w:r w:rsidR="00D87710">
              <w:rPr>
                <w:b/>
              </w:rPr>
              <w:t>0</w:t>
            </w:r>
            <w:r w:rsidR="00092975" w:rsidRPr="00405A27">
              <w:rPr>
                <w:b/>
              </w:rPr>
              <w:t>0(</w:t>
            </w:r>
            <w:r w:rsidR="00092975" w:rsidRPr="00405A27">
              <w:rPr>
                <w:b/>
                <w:color w:val="222222"/>
                <w:shd w:val="clear" w:color="auto" w:fill="FFFFFF"/>
              </w:rPr>
              <w:t xml:space="preserve">Сто </w:t>
            </w:r>
            <w:r w:rsidR="00D87710">
              <w:rPr>
                <w:b/>
                <w:color w:val="222222"/>
                <w:shd w:val="clear" w:color="auto" w:fill="FFFFFF"/>
              </w:rPr>
              <w:t>семьдесят</w:t>
            </w:r>
            <w:r w:rsidR="00092975" w:rsidRPr="00405A27">
              <w:rPr>
                <w:b/>
                <w:color w:val="222222"/>
                <w:shd w:val="clear" w:color="auto" w:fill="FFFFFF"/>
              </w:rPr>
              <w:t xml:space="preserve"> </w:t>
            </w:r>
            <w:r w:rsidR="00D87710">
              <w:rPr>
                <w:b/>
                <w:color w:val="222222"/>
                <w:shd w:val="clear" w:color="auto" w:fill="FFFFFF"/>
              </w:rPr>
              <w:t>две</w:t>
            </w:r>
            <w:r w:rsidR="00092975" w:rsidRPr="00405A27">
              <w:rPr>
                <w:b/>
                <w:color w:val="222222"/>
                <w:shd w:val="clear" w:color="auto" w:fill="FFFFFF"/>
              </w:rPr>
              <w:t xml:space="preserve"> тысячи </w:t>
            </w:r>
            <w:r w:rsidR="00D87710">
              <w:rPr>
                <w:b/>
                <w:color w:val="222222"/>
                <w:shd w:val="clear" w:color="auto" w:fill="FFFFFF"/>
              </w:rPr>
              <w:t>двести десять</w:t>
            </w:r>
            <w:r w:rsidR="00D87710">
              <w:rPr>
                <w:b/>
              </w:rPr>
              <w:t>) рублей 0</w:t>
            </w:r>
            <w:r w:rsidR="00092975" w:rsidRPr="00405A27">
              <w:rPr>
                <w:b/>
              </w:rPr>
              <w:t>0 копеек</w:t>
            </w:r>
            <w:r w:rsidR="00092975" w:rsidRPr="00EB79CB">
              <w:rPr>
                <w:b/>
              </w:rPr>
              <w:t>,</w:t>
            </w:r>
            <w:r w:rsidR="00092975" w:rsidRPr="00EB79CB">
              <w:t xml:space="preserve"> без учета  НДС.</w:t>
            </w:r>
            <w:r w:rsidR="00092975" w:rsidRPr="00EB79CB">
              <w:rPr>
                <w:b/>
              </w:rPr>
              <w:t xml:space="preserve"> </w:t>
            </w:r>
          </w:p>
          <w:p w:rsidR="00092975" w:rsidRPr="00DF4ADA" w:rsidRDefault="00092975" w:rsidP="00092975">
            <w:pPr>
              <w:jc w:val="both"/>
              <w:rPr>
                <w:b/>
              </w:rPr>
            </w:pPr>
            <w:r w:rsidRPr="00405A27">
              <w:rPr>
                <w:b/>
              </w:rPr>
              <w:t xml:space="preserve">        </w:t>
            </w:r>
            <w:r w:rsidR="00D87710">
              <w:rPr>
                <w:b/>
              </w:rPr>
              <w:t>206</w:t>
            </w:r>
            <w:r w:rsidRPr="00405A27">
              <w:rPr>
                <w:b/>
              </w:rPr>
              <w:t xml:space="preserve"> </w:t>
            </w:r>
            <w:r w:rsidR="00D87710">
              <w:rPr>
                <w:b/>
              </w:rPr>
              <w:t>652</w:t>
            </w:r>
            <w:r w:rsidRPr="00405A27">
              <w:rPr>
                <w:b/>
              </w:rPr>
              <w:t>,</w:t>
            </w:r>
            <w:r>
              <w:rPr>
                <w:b/>
              </w:rPr>
              <w:t xml:space="preserve">00 </w:t>
            </w:r>
            <w:r w:rsidRPr="00405A27">
              <w:rPr>
                <w:b/>
              </w:rPr>
              <w:t>(</w:t>
            </w:r>
            <w:r w:rsidR="00D87710">
              <w:rPr>
                <w:b/>
                <w:color w:val="222222"/>
                <w:shd w:val="clear" w:color="auto" w:fill="FFFFFF"/>
              </w:rPr>
              <w:t xml:space="preserve">двести шесть </w:t>
            </w:r>
            <w:r w:rsidR="00781CF3">
              <w:rPr>
                <w:b/>
                <w:color w:val="222222"/>
                <w:shd w:val="clear" w:color="auto" w:fill="FFFFFF"/>
              </w:rPr>
              <w:t>тысяч</w:t>
            </w:r>
            <w:r w:rsidR="00D87710">
              <w:rPr>
                <w:b/>
                <w:color w:val="222222"/>
                <w:shd w:val="clear" w:color="auto" w:fill="FFFFFF"/>
              </w:rPr>
              <w:t xml:space="preserve"> шестьсот пятьдесят два</w:t>
            </w:r>
            <w:r w:rsidRPr="00405A27">
              <w:rPr>
                <w:b/>
                <w:color w:val="222222"/>
                <w:shd w:val="clear" w:color="auto" w:fill="FFFFFF"/>
              </w:rPr>
              <w:t>)</w:t>
            </w:r>
            <w:r w:rsidRPr="00405A27">
              <w:rPr>
                <w:b/>
                <w:color w:val="222222"/>
                <w:sz w:val="22"/>
                <w:szCs w:val="22"/>
                <w:shd w:val="clear" w:color="auto" w:fill="FFFFFF"/>
              </w:rPr>
              <w:t xml:space="preserve"> рубл</w:t>
            </w:r>
            <w:r w:rsidR="00D87710">
              <w:rPr>
                <w:b/>
                <w:color w:val="222222"/>
                <w:sz w:val="22"/>
                <w:szCs w:val="22"/>
                <w:shd w:val="clear" w:color="auto" w:fill="FFFFFF"/>
              </w:rPr>
              <w:t>я</w:t>
            </w:r>
            <w:r w:rsidRPr="00405A27">
              <w:rPr>
                <w:b/>
                <w:color w:val="222222"/>
                <w:sz w:val="22"/>
                <w:szCs w:val="22"/>
                <w:shd w:val="clear" w:color="auto" w:fill="FFFFFF"/>
              </w:rPr>
              <w:t xml:space="preserve"> </w:t>
            </w:r>
            <w:r w:rsidR="00D87710">
              <w:rPr>
                <w:b/>
                <w:color w:val="222222"/>
                <w:sz w:val="22"/>
                <w:szCs w:val="22"/>
                <w:shd w:val="clear" w:color="auto" w:fill="FFFFFF"/>
              </w:rPr>
              <w:t>00</w:t>
            </w:r>
            <w:r w:rsidRPr="00405A27">
              <w:rPr>
                <w:b/>
                <w:color w:val="222222"/>
                <w:sz w:val="22"/>
                <w:szCs w:val="22"/>
                <w:shd w:val="clear" w:color="auto" w:fill="FFFFFF"/>
              </w:rPr>
              <w:t xml:space="preserve"> копе</w:t>
            </w:r>
            <w:r w:rsidR="00D87710">
              <w:rPr>
                <w:b/>
                <w:color w:val="222222"/>
                <w:sz w:val="22"/>
                <w:szCs w:val="22"/>
                <w:shd w:val="clear" w:color="auto" w:fill="FFFFFF"/>
              </w:rPr>
              <w:t>е</w:t>
            </w:r>
            <w:r w:rsidRPr="00405A27">
              <w:rPr>
                <w:b/>
                <w:color w:val="222222"/>
                <w:sz w:val="22"/>
                <w:szCs w:val="22"/>
                <w:shd w:val="clear" w:color="auto" w:fill="FFFFFF"/>
              </w:rPr>
              <w:t>к</w:t>
            </w:r>
            <w:r w:rsidRPr="00FD59F3">
              <w:t xml:space="preserve">, с учетом НДС 20% - </w:t>
            </w:r>
            <w:r w:rsidR="00D87710">
              <w:t>34</w:t>
            </w:r>
            <w:r w:rsidRPr="00DF4ADA">
              <w:rPr>
                <w:b/>
              </w:rPr>
              <w:t xml:space="preserve"> </w:t>
            </w:r>
            <w:r w:rsidR="00D87710">
              <w:rPr>
                <w:b/>
              </w:rPr>
              <w:t>442</w:t>
            </w:r>
            <w:r w:rsidRPr="00DF4ADA">
              <w:rPr>
                <w:b/>
              </w:rPr>
              <w:t>,0</w:t>
            </w:r>
            <w:r w:rsidR="00D87710">
              <w:rPr>
                <w:b/>
              </w:rPr>
              <w:t>0</w:t>
            </w:r>
            <w:r w:rsidRPr="00DF4ADA">
              <w:rPr>
                <w:b/>
              </w:rPr>
              <w:t xml:space="preserve"> (т</w:t>
            </w:r>
            <w:r w:rsidR="00D87710">
              <w:rPr>
                <w:b/>
                <w:color w:val="222222"/>
                <w:shd w:val="clear" w:color="auto" w:fill="FFFFFF"/>
              </w:rPr>
              <w:t xml:space="preserve">ридцать </w:t>
            </w:r>
            <w:r w:rsidR="00781CF3">
              <w:rPr>
                <w:b/>
                <w:color w:val="222222"/>
                <w:shd w:val="clear" w:color="auto" w:fill="FFFFFF"/>
              </w:rPr>
              <w:t>четыре</w:t>
            </w:r>
            <w:r w:rsidRPr="00DF4ADA">
              <w:rPr>
                <w:b/>
                <w:color w:val="222222"/>
                <w:shd w:val="clear" w:color="auto" w:fill="FFFFFF"/>
              </w:rPr>
              <w:t xml:space="preserve"> тысячи </w:t>
            </w:r>
            <w:r w:rsidR="00781CF3">
              <w:rPr>
                <w:b/>
                <w:color w:val="222222"/>
                <w:shd w:val="clear" w:color="auto" w:fill="FFFFFF"/>
              </w:rPr>
              <w:t>четыреста</w:t>
            </w:r>
            <w:r w:rsidR="00D87710">
              <w:rPr>
                <w:b/>
                <w:color w:val="222222"/>
                <w:shd w:val="clear" w:color="auto" w:fill="FFFFFF"/>
              </w:rPr>
              <w:t xml:space="preserve"> сорок два</w:t>
            </w:r>
            <w:r w:rsidRPr="00DF4ADA">
              <w:rPr>
                <w:b/>
              </w:rPr>
              <w:t>)</w:t>
            </w:r>
            <w:r w:rsidRPr="00DF4ADA">
              <w:rPr>
                <w:b/>
                <w:color w:val="000000"/>
              </w:rPr>
              <w:t xml:space="preserve"> рубл</w:t>
            </w:r>
            <w:r w:rsidR="00D87710">
              <w:rPr>
                <w:b/>
                <w:color w:val="000000"/>
              </w:rPr>
              <w:t>я</w:t>
            </w:r>
            <w:r w:rsidRPr="00DF4ADA">
              <w:rPr>
                <w:b/>
                <w:color w:val="000000"/>
              </w:rPr>
              <w:t xml:space="preserve"> 0</w:t>
            </w:r>
            <w:r w:rsidR="00D87710">
              <w:rPr>
                <w:b/>
                <w:color w:val="000000"/>
              </w:rPr>
              <w:t>0</w:t>
            </w:r>
            <w:r w:rsidRPr="00DF4ADA">
              <w:rPr>
                <w:b/>
                <w:color w:val="000000"/>
              </w:rPr>
              <w:t xml:space="preserve"> копеек</w:t>
            </w:r>
            <w:r w:rsidRPr="00DF4ADA">
              <w:rPr>
                <w:b/>
              </w:rPr>
              <w:t>.</w:t>
            </w:r>
          </w:p>
          <w:p w:rsidR="00D71541" w:rsidRPr="00781CF3" w:rsidRDefault="00781CF3" w:rsidP="00781CF3">
            <w:pPr>
              <w:pStyle w:val="afff2"/>
              <w:ind w:left="0"/>
              <w:jc w:val="both"/>
              <w:rPr>
                <w:rFonts w:ascii="Times New Roman" w:hAnsi="Times New Roman"/>
                <w:b/>
                <w:color w:val="000000"/>
                <w:sz w:val="20"/>
                <w:szCs w:val="20"/>
              </w:rPr>
            </w:pPr>
            <w:r w:rsidRPr="00B254AB">
              <w:rPr>
                <w:rFonts w:ascii="Times New Roman" w:hAnsi="Times New Roman"/>
                <w:b/>
                <w:color w:val="000000"/>
                <w:sz w:val="20"/>
                <w:szCs w:val="20"/>
              </w:rPr>
              <w:t>Аукцион в электронной форме   проводится без учета НДС</w:t>
            </w:r>
            <w:proofErr w:type="gramStart"/>
            <w:r w:rsidRPr="00B254AB">
              <w:rPr>
                <w:rFonts w:ascii="Times New Roman" w:hAnsi="Times New Roman"/>
                <w:b/>
                <w:color w:val="000000"/>
                <w:sz w:val="20"/>
                <w:szCs w:val="20"/>
              </w:rPr>
              <w:t>.</w:t>
            </w:r>
            <w:r w:rsidR="003571BD" w:rsidRPr="00092975">
              <w:rPr>
                <w:rFonts w:ascii="Times New Roman" w:hAnsi="Times New Roman"/>
                <w:sz w:val="20"/>
                <w:szCs w:val="20"/>
              </w:rPr>
              <w:t>.</w:t>
            </w:r>
            <w:proofErr w:type="gramEnd"/>
          </w:p>
        </w:tc>
      </w:tr>
      <w:tr w:rsidR="00D71541"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Источник финансирования</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Собственные средства Заказчика</w:t>
            </w:r>
          </w:p>
        </w:tc>
      </w:tr>
      <w:tr w:rsidR="00D71541" w:rsidTr="00092975">
        <w:trPr>
          <w:trHeight w:val="27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D71541">
            <w:pPr>
              <w:jc w:val="center"/>
              <w:rPr>
                <w:rFonts w:ascii="Times New Roman CYR" w:hAnsi="Times New Roman CYR" w:cs="Times New Roman CYR"/>
                <w:b/>
                <w:bCs/>
                <w:sz w:val="24"/>
                <w:szCs w:val="24"/>
              </w:rPr>
            </w:pP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rFonts w:ascii="Times New Roman CYR" w:hAnsi="Times New Roman CYR" w:cs="Times New Roman CYR"/>
                <w:b/>
                <w:bCs/>
                <w:sz w:val="24"/>
                <w:szCs w:val="24"/>
              </w:rPr>
            </w:pPr>
            <w:r>
              <w:t>Номер позиции в плане закупки</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9030F0">
            <w:pPr>
              <w:jc w:val="both"/>
              <w:rPr>
                <w:rFonts w:ascii="Times New Roman CYR" w:hAnsi="Times New Roman CYR" w:cs="Times New Roman CYR"/>
                <w:b/>
                <w:bCs/>
                <w:sz w:val="24"/>
                <w:szCs w:val="24"/>
              </w:rPr>
            </w:pPr>
            <w:r>
              <w:rPr>
                <w:rFonts w:ascii="Times New Roman CYR" w:hAnsi="Times New Roman CYR" w:cs="Times New Roman CYR"/>
                <w:b/>
                <w:bCs/>
                <w:sz w:val="24"/>
                <w:szCs w:val="24"/>
              </w:rPr>
              <w:t>296</w:t>
            </w:r>
            <w:r w:rsidR="00092975">
              <w:rPr>
                <w:rFonts w:ascii="Times New Roman CYR" w:hAnsi="Times New Roman CYR" w:cs="Times New Roman CYR"/>
                <w:b/>
                <w:bCs/>
                <w:sz w:val="24"/>
                <w:szCs w:val="24"/>
              </w:rPr>
              <w:t>2</w:t>
            </w:r>
          </w:p>
        </w:tc>
      </w:tr>
      <w:tr w:rsidR="00D71541"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3</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Способ определения поставщика (подрядчика, исполнителя)</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092975">
            <w:pPr>
              <w:jc w:val="both"/>
              <w:rPr>
                <w:rFonts w:ascii="Times New Roman CYR" w:hAnsi="Times New Roman CYR" w:cs="Times New Roman CYR"/>
                <w:b/>
                <w:bCs/>
                <w:sz w:val="24"/>
                <w:szCs w:val="24"/>
              </w:rPr>
            </w:pPr>
            <w:r w:rsidRPr="00F40631">
              <w:t>Аукцион в электронной форме (электронный аукцион)</w:t>
            </w:r>
          </w:p>
        </w:tc>
      </w:tr>
      <w:tr w:rsidR="00092975" w:rsidTr="00092975">
        <w:trPr>
          <w:trHeight w:val="567"/>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4</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Адрес электронной площадки в информационно-телекоммуникационной сети «Интернет»</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pPr>
            <w:r w:rsidRPr="00F40631">
              <w:rPr>
                <w:b/>
              </w:rPr>
              <w:t xml:space="preserve"> ООО «</w:t>
            </w:r>
            <w:proofErr w:type="spellStart"/>
            <w:r w:rsidRPr="00F40631">
              <w:rPr>
                <w:b/>
              </w:rPr>
              <w:t>Фабрикант</w:t>
            </w:r>
            <w:proofErr w:type="gramStart"/>
            <w:r w:rsidRPr="00F40631">
              <w:rPr>
                <w:b/>
              </w:rPr>
              <w:t>.р</w:t>
            </w:r>
            <w:proofErr w:type="gramEnd"/>
            <w:r w:rsidRPr="00F40631">
              <w:rPr>
                <w:b/>
              </w:rPr>
              <w:t>у</w:t>
            </w:r>
            <w:proofErr w:type="spellEnd"/>
            <w:r w:rsidRPr="00F40631">
              <w:rPr>
                <w:b/>
              </w:rPr>
              <w:t xml:space="preserve">»  </w:t>
            </w:r>
            <w:r w:rsidRPr="00F40631">
              <w:rPr>
                <w:b/>
                <w:u w:val="single"/>
              </w:rPr>
              <w:t>https://</w:t>
            </w:r>
            <w:hyperlink r:id="rId16" w:tgtFrame="_blank" w:tooltip="Официальный сайт ЭТП Фабрикант" w:history="1">
              <w:r w:rsidRPr="00F40631">
                <w:rPr>
                  <w:rStyle w:val="affff9"/>
                  <w:b/>
                </w:rPr>
                <w:t>www.fabrikant.ru</w:t>
              </w:r>
            </w:hyperlink>
          </w:p>
        </w:tc>
      </w:tr>
      <w:tr w:rsidR="00092975" w:rsidTr="00092975">
        <w:trPr>
          <w:trHeight w:val="166"/>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5</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Срок (дата и время окончания срока подачи заявок на участие в электронном аукционе), место и порядок подачи заявок участников закупки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widowControl w:val="0"/>
              <w:snapToGrid w:val="0"/>
              <w:ind w:firstLine="176"/>
              <w:jc w:val="both"/>
            </w:pPr>
            <w:r w:rsidRPr="00F40631">
              <w:rPr>
                <w:b/>
                <w:bCs/>
              </w:rPr>
              <w:t xml:space="preserve">Начало срока подачи заявок на участие в аукционе: </w:t>
            </w:r>
            <w:r w:rsidRPr="00F40631">
              <w:t xml:space="preserve">Участник закупки вправе подать заявку </w:t>
            </w:r>
            <w:proofErr w:type="gramStart"/>
            <w:r w:rsidRPr="00F40631">
              <w:t>на участие в таком аукционе в любое время с момента размещения извещения о его проведении</w:t>
            </w:r>
            <w:proofErr w:type="gramEnd"/>
            <w:r w:rsidRPr="00F40631">
              <w:t>.</w:t>
            </w:r>
          </w:p>
          <w:p w:rsidR="00092975" w:rsidRPr="00F40631" w:rsidRDefault="00092975" w:rsidP="00F73E5C">
            <w:pPr>
              <w:ind w:firstLine="175"/>
              <w:jc w:val="both"/>
            </w:pPr>
            <w:r w:rsidRPr="00F40631">
              <w:rPr>
                <w:b/>
                <w:bCs/>
              </w:rPr>
              <w:t>Дата и время окончания срока подачи заявок на участие в аукционе:</w:t>
            </w:r>
            <w:r w:rsidRPr="00F40631">
              <w:t xml:space="preserve"> </w:t>
            </w:r>
            <w:r w:rsidR="00781CF3">
              <w:rPr>
                <w:b/>
                <w:bCs/>
              </w:rPr>
              <w:t>«10</w:t>
            </w:r>
            <w:r w:rsidRPr="00F40631">
              <w:rPr>
                <w:b/>
                <w:bCs/>
              </w:rPr>
              <w:t xml:space="preserve">» </w:t>
            </w:r>
            <w:r w:rsidR="00781CF3">
              <w:rPr>
                <w:b/>
                <w:bCs/>
              </w:rPr>
              <w:t>апреля</w:t>
            </w:r>
            <w:r w:rsidRPr="00F40631">
              <w:rPr>
                <w:b/>
                <w:bCs/>
              </w:rPr>
              <w:t xml:space="preserve"> 202</w:t>
            </w:r>
            <w:r>
              <w:rPr>
                <w:b/>
                <w:bCs/>
              </w:rPr>
              <w:t>3</w:t>
            </w:r>
            <w:r w:rsidRPr="00F40631">
              <w:rPr>
                <w:b/>
                <w:bCs/>
              </w:rPr>
              <w:t>г. 08.00 </w:t>
            </w:r>
            <w:r w:rsidRPr="00F40631">
              <w:t>(время московское).</w:t>
            </w:r>
          </w:p>
          <w:p w:rsidR="00092975" w:rsidRPr="00F40631" w:rsidRDefault="00092975" w:rsidP="00F73E5C">
            <w:pPr>
              <w:ind w:firstLine="175"/>
              <w:jc w:val="both"/>
            </w:pPr>
            <w:r w:rsidRPr="00F40631">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F40631">
              <w:t>ии ау</w:t>
            </w:r>
            <w:proofErr w:type="gramEnd"/>
            <w:r w:rsidRPr="00F40631">
              <w:t xml:space="preserve">кциона и </w:t>
            </w:r>
            <w:r w:rsidRPr="00F40631">
              <w:lastRenderedPageBreak/>
              <w:t>документацию в порядке, установленном частью 11 статьи 4 Закона № 223-ФЗ.</w:t>
            </w:r>
          </w:p>
          <w:p w:rsidR="00092975" w:rsidRPr="00F40631" w:rsidRDefault="00092975" w:rsidP="00F73E5C">
            <w:pPr>
              <w:ind w:firstLine="175"/>
              <w:jc w:val="both"/>
            </w:pPr>
            <w:r w:rsidRPr="00F40631">
              <w:t xml:space="preserve">Заявка на участие в аукционе направляется участником аукциона оператору </w:t>
            </w:r>
            <w:r w:rsidRPr="00F40631">
              <w:rPr>
                <w:b/>
              </w:rPr>
              <w:t>ООО «</w:t>
            </w:r>
            <w:proofErr w:type="spellStart"/>
            <w:r w:rsidRPr="00F40631">
              <w:rPr>
                <w:b/>
              </w:rPr>
              <w:t>Фабрикант</w:t>
            </w:r>
            <w:proofErr w:type="gramStart"/>
            <w:r w:rsidRPr="00F40631">
              <w:rPr>
                <w:b/>
              </w:rPr>
              <w:t>.р</w:t>
            </w:r>
            <w:proofErr w:type="gramEnd"/>
            <w:r w:rsidRPr="00F40631">
              <w:rPr>
                <w:b/>
              </w:rPr>
              <w:t>у</w:t>
            </w:r>
            <w:proofErr w:type="spellEnd"/>
            <w:r w:rsidRPr="00F40631">
              <w:rPr>
                <w:b/>
              </w:rPr>
              <w:t xml:space="preserve">»  </w:t>
            </w:r>
            <w:r w:rsidRPr="00F40631">
              <w:rPr>
                <w:b/>
                <w:u w:val="single"/>
              </w:rPr>
              <w:t>https://</w:t>
            </w:r>
            <w:hyperlink r:id="rId17" w:tgtFrame="_blank" w:tooltip="Официальный сайт ЭТП Фабрикант" w:history="1">
              <w:r w:rsidRPr="00F40631">
                <w:rPr>
                  <w:rStyle w:val="affff9"/>
                  <w:b/>
                </w:rPr>
                <w:t>www.fabrikant.ru</w:t>
              </w:r>
            </w:hyperlink>
            <w:r w:rsidRPr="00F40631">
              <w:rPr>
                <w:b/>
              </w:rPr>
              <w:t xml:space="preserve"> </w:t>
            </w:r>
            <w:r w:rsidRPr="00F40631">
              <w:t xml:space="preserve">в форме двух электронных документов, содержащих части заявки, предусмотренные в пункте 14 раздела «Общие положения» настоящей документации. Указанные электронные документы подаются одновременно. Участник закупки вправе подать только одну заявку на участие в аукционе. </w:t>
            </w:r>
          </w:p>
        </w:tc>
      </w:tr>
      <w:tr w:rsidR="00D71541" w:rsidTr="00092975">
        <w:trPr>
          <w:trHeight w:val="559"/>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lastRenderedPageBreak/>
              <w:t>6</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Срок рассмотрения первых частей заявок на участие в электронном аукционе</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rsidP="00781CF3">
            <w:pPr>
              <w:ind w:firstLine="175"/>
              <w:jc w:val="both"/>
              <w:rPr>
                <w:rFonts w:ascii="Times New Roman CYR" w:hAnsi="Times New Roman CYR" w:cs="Times New Roman CYR"/>
                <w:b/>
                <w:bCs/>
                <w:sz w:val="24"/>
                <w:szCs w:val="24"/>
              </w:rPr>
            </w:pPr>
            <w:r>
              <w:rPr>
                <w:b/>
                <w:bCs/>
              </w:rPr>
              <w:t>С «</w:t>
            </w:r>
            <w:r w:rsidR="00781CF3">
              <w:rPr>
                <w:b/>
                <w:bCs/>
              </w:rPr>
              <w:t>10</w:t>
            </w:r>
            <w:r>
              <w:rPr>
                <w:b/>
                <w:bCs/>
              </w:rPr>
              <w:t xml:space="preserve">» </w:t>
            </w:r>
            <w:r w:rsidR="00781CF3">
              <w:rPr>
                <w:b/>
                <w:bCs/>
              </w:rPr>
              <w:t>апреля</w:t>
            </w:r>
            <w:r>
              <w:rPr>
                <w:b/>
                <w:bCs/>
              </w:rPr>
              <w:t xml:space="preserve"> 2023г. </w:t>
            </w:r>
            <w:r>
              <w:t xml:space="preserve">по </w:t>
            </w:r>
            <w:r w:rsidR="00781CF3">
              <w:rPr>
                <w:b/>
                <w:bCs/>
              </w:rPr>
              <w:t>«10</w:t>
            </w:r>
            <w:r>
              <w:rPr>
                <w:b/>
                <w:bCs/>
              </w:rPr>
              <w:t>»</w:t>
            </w:r>
            <w:r w:rsidR="00781CF3">
              <w:rPr>
                <w:b/>
                <w:bCs/>
              </w:rPr>
              <w:t xml:space="preserve"> апреля</w:t>
            </w:r>
            <w:r>
              <w:rPr>
                <w:b/>
                <w:bCs/>
              </w:rPr>
              <w:t xml:space="preserve"> 2023г.</w:t>
            </w:r>
          </w:p>
        </w:tc>
      </w:tr>
      <w:tr w:rsidR="00D71541" w:rsidTr="00092975">
        <w:trPr>
          <w:trHeight w:val="16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7</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Дата и время проведения электронного аукциона</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D87710" w:rsidP="00781CF3">
            <w:pPr>
              <w:ind w:firstLine="175"/>
              <w:jc w:val="both"/>
              <w:rPr>
                <w:rFonts w:ascii="Times New Roman CYR" w:hAnsi="Times New Roman CYR" w:cs="Times New Roman CYR"/>
                <w:b/>
                <w:bCs/>
                <w:sz w:val="24"/>
                <w:szCs w:val="24"/>
              </w:rPr>
            </w:pPr>
            <w:r>
              <w:rPr>
                <w:b/>
                <w:bCs/>
              </w:rPr>
              <w:t xml:space="preserve">С </w:t>
            </w:r>
            <w:r w:rsidR="003571BD">
              <w:rPr>
                <w:b/>
                <w:bCs/>
              </w:rPr>
              <w:t>«</w:t>
            </w:r>
            <w:r w:rsidR="00781CF3">
              <w:rPr>
                <w:b/>
                <w:bCs/>
              </w:rPr>
              <w:t>11</w:t>
            </w:r>
            <w:r w:rsidR="003571BD">
              <w:rPr>
                <w:b/>
                <w:bCs/>
              </w:rPr>
              <w:t xml:space="preserve">» </w:t>
            </w:r>
            <w:r w:rsidR="00781CF3">
              <w:rPr>
                <w:b/>
                <w:bCs/>
              </w:rPr>
              <w:t>апреля</w:t>
            </w:r>
            <w:r w:rsidR="003571BD">
              <w:rPr>
                <w:b/>
                <w:bCs/>
              </w:rPr>
              <w:t xml:space="preserve"> 2023г.  08.00 </w:t>
            </w:r>
            <w:r w:rsidR="003571BD">
              <w:t>(время московское).</w:t>
            </w:r>
          </w:p>
        </w:tc>
      </w:tr>
      <w:tr w:rsidR="00D71541" w:rsidTr="00092975">
        <w:trPr>
          <w:trHeight w:val="16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8</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Срок рассмотрения вторых частей заявок на участие в электронном аукционе</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ind w:firstLine="175"/>
              <w:jc w:val="both"/>
              <w:rPr>
                <w:rFonts w:ascii="Times New Roman CYR" w:hAnsi="Times New Roman CYR" w:cs="Times New Roman CYR"/>
                <w:b/>
                <w:bCs/>
                <w:sz w:val="24"/>
                <w:szCs w:val="24"/>
              </w:rPr>
            </w:pPr>
            <w:r>
              <w:rPr>
                <w:b/>
                <w:bCs/>
              </w:rPr>
              <w:t xml:space="preserve">С </w:t>
            </w:r>
            <w:r w:rsidR="00781CF3">
              <w:rPr>
                <w:b/>
                <w:bCs/>
              </w:rPr>
              <w:t xml:space="preserve">«11» апреля </w:t>
            </w:r>
            <w:r>
              <w:rPr>
                <w:b/>
                <w:bCs/>
              </w:rPr>
              <w:t xml:space="preserve">2023г. </w:t>
            </w:r>
            <w:r>
              <w:t xml:space="preserve">по </w:t>
            </w:r>
            <w:r w:rsidR="00781CF3">
              <w:rPr>
                <w:b/>
                <w:bCs/>
              </w:rPr>
              <w:t xml:space="preserve">«11» апреля </w:t>
            </w:r>
            <w:r>
              <w:rPr>
                <w:b/>
                <w:bCs/>
              </w:rPr>
              <w:t>2023г.</w:t>
            </w:r>
          </w:p>
        </w:tc>
      </w:tr>
      <w:tr w:rsidR="00D71541" w:rsidTr="00092975">
        <w:trPr>
          <w:trHeight w:val="16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9</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rPr>
              <w:t>Срок подведения итогов электронного аукциона</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ind w:firstLine="175"/>
              <w:jc w:val="both"/>
              <w:rPr>
                <w:b/>
                <w:bCs/>
              </w:rPr>
            </w:pPr>
            <w:r>
              <w:rPr>
                <w:b/>
                <w:bCs/>
              </w:rPr>
              <w:t xml:space="preserve">С </w:t>
            </w:r>
            <w:r w:rsidR="00781CF3">
              <w:rPr>
                <w:b/>
                <w:bCs/>
              </w:rPr>
              <w:t xml:space="preserve">«11» апреля </w:t>
            </w:r>
            <w:r>
              <w:rPr>
                <w:b/>
                <w:bCs/>
              </w:rPr>
              <w:t xml:space="preserve">2023г. </w:t>
            </w:r>
            <w:r>
              <w:t xml:space="preserve">по </w:t>
            </w:r>
            <w:r w:rsidR="00781CF3">
              <w:rPr>
                <w:b/>
                <w:bCs/>
              </w:rPr>
              <w:t xml:space="preserve">«11» апреля </w:t>
            </w:r>
            <w:r>
              <w:rPr>
                <w:b/>
                <w:bCs/>
              </w:rPr>
              <w:t>2023г.</w:t>
            </w:r>
          </w:p>
        </w:tc>
      </w:tr>
      <w:tr w:rsidR="00D71541" w:rsidTr="00092975">
        <w:trPr>
          <w:trHeight w:val="166"/>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10</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Место рассмотрения заявок на участие в электронном аукционе</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ind w:firstLine="175"/>
              <w:jc w:val="both"/>
              <w:rPr>
                <w:b/>
                <w:bCs/>
              </w:rPr>
            </w:pPr>
            <w:r>
              <w:t xml:space="preserve">443041, г. Самара, ул. </w:t>
            </w:r>
            <w:proofErr w:type="spellStart"/>
            <w:r>
              <w:t>Арцыбушевская</w:t>
            </w:r>
            <w:proofErr w:type="spellEnd"/>
            <w:r>
              <w:t>, д. 5а</w:t>
            </w:r>
          </w:p>
        </w:tc>
      </w:tr>
      <w:tr w:rsidR="00D71541" w:rsidTr="00092975">
        <w:trPr>
          <w:trHeight w:val="567"/>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11</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both"/>
              <w:rPr>
                <w:b/>
                <w:bCs/>
              </w:rPr>
            </w:pPr>
            <w:r>
              <w:rPr>
                <w:b/>
                <w:bCs/>
              </w:rPr>
              <w:t>Размер и порядок внесения денежных сре</w:t>
            </w:r>
            <w:proofErr w:type="gramStart"/>
            <w:r>
              <w:rPr>
                <w:b/>
                <w:bCs/>
              </w:rPr>
              <w:t>дств в к</w:t>
            </w:r>
            <w:proofErr w:type="gramEnd"/>
            <w:r>
              <w:rPr>
                <w:b/>
                <w:bCs/>
              </w:rPr>
              <w:t>ачестве обеспечения заявок на участие в закупке</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ind w:firstLine="176"/>
              <w:jc w:val="both"/>
              <w:rPr>
                <w:rFonts w:ascii="Times New Roman CYR" w:hAnsi="Times New Roman CYR" w:cs="Times New Roman CYR"/>
                <w:b/>
                <w:bCs/>
                <w:sz w:val="24"/>
                <w:szCs w:val="24"/>
              </w:rPr>
            </w:pPr>
            <w:r>
              <w:t xml:space="preserve">Не </w:t>
            </w:r>
            <w:proofErr w:type="gramStart"/>
            <w:r>
              <w:t>установлен</w:t>
            </w:r>
            <w:proofErr w:type="gramEnd"/>
          </w:p>
        </w:tc>
      </w:tr>
      <w:tr w:rsidR="00092975" w:rsidTr="00092975">
        <w:trPr>
          <w:trHeight w:val="234"/>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12</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Размер обеспечения исполнения договора, порядок его предоставления и требования к нему</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53"/>
              <w:jc w:val="both"/>
            </w:pPr>
            <w:r w:rsidRPr="00F40631">
              <w:t xml:space="preserve">3 % начальной (максимальной) цены договора, что составляет </w:t>
            </w:r>
            <w:r w:rsidR="00D87710">
              <w:t>6 199 рублей 56</w:t>
            </w:r>
            <w:r w:rsidRPr="00F40631">
              <w:t xml:space="preserve"> копеек (НДС не облагается).</w:t>
            </w:r>
          </w:p>
          <w:p w:rsidR="00092975" w:rsidRPr="00F40631" w:rsidRDefault="00092975" w:rsidP="00F73E5C">
            <w:pPr>
              <w:ind w:firstLine="176"/>
              <w:jc w:val="both"/>
            </w:pPr>
            <w:r w:rsidRPr="00F40631">
              <w:t>Порядок предоставления обеспечения исполнения договора и требования к нему указаны в подразделах 22, 23 раздела I. «Общие положения» документации</w:t>
            </w:r>
          </w:p>
        </w:tc>
      </w:tr>
      <w:tr w:rsidR="00092975" w:rsidTr="00092975">
        <w:trPr>
          <w:trHeight w:val="234"/>
        </w:trPr>
        <w:tc>
          <w:tcPr>
            <w:tcW w:w="566" w:type="dxa"/>
            <w:vMerge/>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p>
        </w:tc>
        <w:tc>
          <w:tcPr>
            <w:tcW w:w="4044" w:type="dxa"/>
            <w:tcBorders>
              <w:bottom w:val="single" w:sz="8" w:space="0" w:color="000000"/>
              <w:right w:val="single" w:sz="8" w:space="0" w:color="000000"/>
            </w:tcBorders>
            <w:vAlign w:val="center"/>
          </w:tcPr>
          <w:p w:rsidR="00092975" w:rsidRPr="00F40631" w:rsidRDefault="00092975" w:rsidP="00F73E5C">
            <w:pPr>
              <w:spacing w:line="252" w:lineRule="auto"/>
              <w:jc w:val="both"/>
              <w:rPr>
                <w:b/>
                <w:bCs/>
                <w:lang w:eastAsia="en-US"/>
              </w:rPr>
            </w:pPr>
            <w:proofErr w:type="gramStart"/>
            <w:r w:rsidRPr="00F40631">
              <w:rPr>
                <w:b/>
                <w:bCs/>
                <w:lang w:eastAsia="en-US"/>
              </w:rPr>
              <w:t>Антидемпинговые меры (</w:t>
            </w:r>
            <w:r w:rsidRPr="00F40631">
              <w:t xml:space="preserve">Если при проведении конкурентных закупок участником закупки, с которым заключается договор, </w:t>
            </w:r>
            <w:r w:rsidRPr="00F40631">
              <w:rPr>
                <w:bCs/>
                <w:lang w:eastAsia="en-US"/>
              </w:rPr>
              <w:t>предложена цена договора, которая на 25 процентов и более ниже начальной (максимальной) цены договора</w:t>
            </w:r>
            <w:r w:rsidRPr="00F40631">
              <w:t>, то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p>
        </w:tc>
        <w:tc>
          <w:tcPr>
            <w:tcW w:w="5279" w:type="dxa"/>
            <w:tcBorders>
              <w:bottom w:val="single" w:sz="8" w:space="0" w:color="000000"/>
              <w:right w:val="single" w:sz="8" w:space="0" w:color="000000"/>
            </w:tcBorders>
            <w:vAlign w:val="center"/>
          </w:tcPr>
          <w:p w:rsidR="00092975" w:rsidRPr="00F40631" w:rsidRDefault="00092975" w:rsidP="00F73E5C">
            <w:pPr>
              <w:spacing w:line="252" w:lineRule="auto"/>
              <w:ind w:firstLine="297"/>
              <w:jc w:val="both"/>
              <w:rPr>
                <w:lang w:eastAsia="en-US"/>
              </w:rPr>
            </w:pPr>
            <w:r w:rsidRPr="00F40631">
              <w:rPr>
                <w:lang w:eastAsia="en-US"/>
              </w:rPr>
              <w:t>4,5 % начальной (максимальной)</w:t>
            </w:r>
            <w:r w:rsidR="00D87710">
              <w:rPr>
                <w:lang w:eastAsia="en-US"/>
              </w:rPr>
              <w:t xml:space="preserve"> цены договора, что составляет 9</w:t>
            </w:r>
            <w:r w:rsidRPr="00F40631">
              <w:rPr>
                <w:lang w:eastAsia="en-US"/>
              </w:rPr>
              <w:t xml:space="preserve"> </w:t>
            </w:r>
            <w:r w:rsidR="00D87710">
              <w:rPr>
                <w:lang w:eastAsia="en-US"/>
              </w:rPr>
              <w:t>299</w:t>
            </w:r>
            <w:r w:rsidRPr="00F40631">
              <w:rPr>
                <w:lang w:eastAsia="en-US"/>
              </w:rPr>
              <w:t xml:space="preserve"> рублей </w:t>
            </w:r>
            <w:r w:rsidR="00D87710">
              <w:rPr>
                <w:lang w:eastAsia="en-US"/>
              </w:rPr>
              <w:t>34</w:t>
            </w:r>
            <w:r w:rsidRPr="00F40631">
              <w:rPr>
                <w:lang w:eastAsia="en-US"/>
              </w:rPr>
              <w:t xml:space="preserve"> копеек (НДС не облагается).</w:t>
            </w:r>
          </w:p>
          <w:p w:rsidR="00092975" w:rsidRPr="00F40631" w:rsidRDefault="00092975" w:rsidP="00F73E5C">
            <w:pPr>
              <w:spacing w:line="252" w:lineRule="auto"/>
              <w:ind w:firstLine="175"/>
              <w:jc w:val="both"/>
              <w:rPr>
                <w:lang w:eastAsia="en-US"/>
              </w:rPr>
            </w:pPr>
            <w:r w:rsidRPr="00F40631">
              <w:rPr>
                <w:lang w:eastAsia="en-US"/>
              </w:rPr>
              <w:t xml:space="preserve">Порядок предоставления обеспечения исполнения договора и требования к нему указаны в подразделах 22, 23 раздела </w:t>
            </w:r>
            <w:r w:rsidRPr="00F40631">
              <w:rPr>
                <w:lang w:val="en-US" w:eastAsia="en-US"/>
              </w:rPr>
              <w:t>I</w:t>
            </w:r>
            <w:r w:rsidRPr="00F40631">
              <w:rPr>
                <w:lang w:eastAsia="en-US"/>
              </w:rPr>
              <w:t>. «Общие положения» настоящей документации.</w:t>
            </w:r>
          </w:p>
          <w:p w:rsidR="00092975" w:rsidRPr="00F40631" w:rsidRDefault="00092975" w:rsidP="00F73E5C">
            <w:pPr>
              <w:spacing w:line="252" w:lineRule="auto"/>
              <w:ind w:firstLine="175"/>
              <w:jc w:val="both"/>
              <w:rPr>
                <w:lang w:eastAsia="en-US"/>
              </w:rPr>
            </w:pPr>
          </w:p>
        </w:tc>
      </w:tr>
      <w:tr w:rsidR="00092975" w:rsidTr="00092975">
        <w:trPr>
          <w:trHeight w:val="567"/>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13</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jc w:val="both"/>
              <w:rPr>
                <w:b/>
                <w:bCs/>
              </w:rPr>
            </w:pPr>
            <w:proofErr w:type="gramStart"/>
            <w:r w:rsidRPr="00F40631">
              <w:rPr>
                <w:b/>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6"/>
              <w:jc w:val="both"/>
            </w:pPr>
            <w:r w:rsidRPr="00F40631">
              <w:t xml:space="preserve">Участнику закупки </w:t>
            </w:r>
            <w:r w:rsidRPr="00F40631">
              <w:rPr>
                <w:b/>
                <w:bCs/>
              </w:rPr>
              <w:t xml:space="preserve">в первой части заявки необходимо декларировать </w:t>
            </w:r>
            <w:r w:rsidRPr="00F40631">
              <w:t>наименование страны происхождения поставляемого товара.</w:t>
            </w:r>
          </w:p>
          <w:p w:rsidR="00092975" w:rsidRPr="00F40631" w:rsidRDefault="00092975" w:rsidP="00F73E5C">
            <w:pPr>
              <w:ind w:firstLine="176"/>
              <w:jc w:val="both"/>
            </w:pPr>
            <w:r w:rsidRPr="00F40631">
              <w:rPr>
                <w:b/>
                <w:bCs/>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092975" w:rsidTr="00092975">
        <w:trPr>
          <w:trHeight w:val="567"/>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14</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jc w:val="both"/>
              <w:rPr>
                <w:b/>
                <w:bCs/>
              </w:rPr>
            </w:pPr>
            <w:r w:rsidRPr="00F40631">
              <w:rPr>
                <w:b/>
                <w:bCs/>
              </w:rPr>
              <w:t>Обязательные требования к участникам закупки, в том числе квалификационные</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pPr>
          </w:p>
        </w:tc>
      </w:tr>
      <w:tr w:rsidR="00092975"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rFonts w:ascii="Times New Roman CYR" w:hAnsi="Times New Roman CYR" w:cs="Times New Roman CYR"/>
                <w:b/>
                <w:bCs/>
                <w:sz w:val="24"/>
                <w:szCs w:val="24"/>
              </w:rPr>
            </w:pPr>
            <w:r>
              <w:t>14.1</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adjustRightInd w:val="0"/>
              <w:jc w:val="both"/>
            </w:pPr>
            <w:r w:rsidRPr="00F40631">
              <w:t>Предъявляемые к участникам аукциона требования в соответствии с подпунктом 4.1.1 пункта 4.1 раздела I. «Общие положения» настоящей документации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t>Участник закупки должен предоставить декларацию о соответствии участника аукциона требованиям, установленным подпунктами 4.1.1 – 4.1.8 пункта 4.1 подраздела 4 раздела                   I. «Общие положения» настоящей документации с использованием программно-аппаратных средств электронной площадки.</w:t>
            </w:r>
          </w:p>
        </w:tc>
      </w:tr>
      <w:tr w:rsidR="00092975" w:rsidTr="00092975">
        <w:trPr>
          <w:trHeight w:val="69"/>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rFonts w:ascii="Times New Roman CYR" w:hAnsi="Times New Roman CYR" w:cs="Times New Roman CYR"/>
                <w:b/>
                <w:bCs/>
                <w:sz w:val="24"/>
                <w:szCs w:val="24"/>
              </w:rPr>
            </w:pPr>
            <w:r>
              <w:t>14.2</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adjustRightInd w:val="0"/>
              <w:jc w:val="both"/>
            </w:pPr>
            <w:r w:rsidRPr="00F40631">
              <w:t xml:space="preserve">Предъявляемые к участникам аукциона требования в соответствии с подпунктом 4.1.2 пункта 4.1 и пункта 4.4 раздела I. «Общие положения» настоящей </w:t>
            </w:r>
            <w:r w:rsidRPr="00F40631">
              <w:lastRenderedPageBreak/>
              <w:t>документации –</w:t>
            </w:r>
          </w:p>
          <w:p w:rsidR="00092975" w:rsidRPr="00F40631" w:rsidRDefault="00092975" w:rsidP="00F73E5C">
            <w:pPr>
              <w:autoSpaceDE w:val="0"/>
              <w:autoSpaceDN w:val="0"/>
              <w:adjustRightInd w:val="0"/>
              <w:jc w:val="both"/>
            </w:pPr>
            <w:r w:rsidRPr="00F40631">
              <w:t>единые квалификационные требования к участникам закупки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297"/>
              <w:jc w:val="both"/>
            </w:pPr>
            <w:r w:rsidRPr="00F40631">
              <w:lastRenderedPageBreak/>
              <w:t>Требования не установлены.</w:t>
            </w:r>
          </w:p>
          <w:p w:rsidR="00092975" w:rsidRPr="00F40631" w:rsidRDefault="00092975" w:rsidP="00F73E5C">
            <w:pPr>
              <w:ind w:firstLine="175"/>
              <w:jc w:val="both"/>
            </w:pPr>
          </w:p>
        </w:tc>
      </w:tr>
      <w:tr w:rsidR="00092975" w:rsidTr="00092975">
        <w:trPr>
          <w:trHeight w:val="7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rsidP="00092975">
            <w:pPr>
              <w:jc w:val="center"/>
              <w:rPr>
                <w:b/>
                <w:bCs/>
              </w:rPr>
            </w:pPr>
            <w:r>
              <w:rPr>
                <w:b/>
                <w:bCs/>
              </w:rPr>
              <w:lastRenderedPageBreak/>
              <w:t>14.3</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adjustRightInd w:val="0"/>
              <w:jc w:val="both"/>
            </w:pPr>
            <w:r w:rsidRPr="00F40631">
              <w:t>Предъявляемые к участникам аукциона требования в соответствии с подпунктом 4.1.3 пункта 4.1 и пункта 4.4 раздела I. «Общие положения» настоящей документации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t xml:space="preserve">Участник закупки должен </w:t>
            </w:r>
            <w:proofErr w:type="gramStart"/>
            <w:r w:rsidRPr="00F40631">
              <w:t>предоставить соответствующий документ</w:t>
            </w:r>
            <w:proofErr w:type="gramEnd"/>
            <w:r w:rsidRPr="00F40631">
              <w:t>:</w:t>
            </w:r>
          </w:p>
          <w:p w:rsidR="00092975" w:rsidRPr="00F40631" w:rsidRDefault="00092975" w:rsidP="00F73E5C">
            <w:pPr>
              <w:ind w:firstLine="175"/>
              <w:jc w:val="both"/>
            </w:pPr>
            <w:r w:rsidRPr="00F40631">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 аукционе в электронной форме и документации об аукционе в электронной форме, копию выписки из единого государственного реестра юридических лиц (для юридических лиц);</w:t>
            </w:r>
          </w:p>
          <w:p w:rsidR="00092975" w:rsidRPr="00F40631" w:rsidRDefault="00092975" w:rsidP="00F73E5C">
            <w:pPr>
              <w:ind w:firstLine="175"/>
              <w:jc w:val="both"/>
            </w:pPr>
            <w:r w:rsidRPr="00F40631">
              <w:t>полученную, не ранее чем за 3 (три) месяца до дня размещения на Официальном сайте ЕИС извещения об аукционе в электронной форме и документации об аукционе в электронной форме, копию выписки из единого государственного реестра индивидуальных предпринимателей.</w:t>
            </w:r>
          </w:p>
          <w:p w:rsidR="00092975" w:rsidRPr="00F40631" w:rsidRDefault="00092975" w:rsidP="00F73E5C">
            <w:pPr>
              <w:ind w:firstLine="175"/>
              <w:jc w:val="both"/>
            </w:pPr>
            <w:proofErr w:type="gramStart"/>
            <w:r w:rsidRPr="00F40631">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092975" w:rsidRPr="00F40631" w:rsidRDefault="00092975" w:rsidP="00F73E5C">
            <w:pPr>
              <w:ind w:firstLine="175"/>
              <w:jc w:val="both"/>
            </w:pPr>
            <w:r w:rsidRPr="00F40631">
              <w:t xml:space="preserve">копии документов, удостоверяющих личность (для иного физического лица); </w:t>
            </w:r>
          </w:p>
          <w:p w:rsidR="00092975" w:rsidRPr="00F40631" w:rsidRDefault="00092975" w:rsidP="00F73E5C">
            <w:pPr>
              <w:ind w:firstLine="175"/>
              <w:jc w:val="both"/>
            </w:pPr>
            <w:r w:rsidRPr="00F40631">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092975" w:rsidTr="00F73E5C">
        <w:trPr>
          <w:trHeight w:val="429"/>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14.4</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adjustRightInd w:val="0"/>
              <w:jc w:val="both"/>
            </w:pPr>
            <w:r w:rsidRPr="00F40631">
              <w:t>Предъявляемые к участникам аукциона требования в соответствии с подпунктами 4.1.4-4.1.8 пункта 4.1 и пункта 4.4 раздела I. «Общие положения» настоящей документации</w:t>
            </w:r>
          </w:p>
        </w:tc>
        <w:tc>
          <w:tcPr>
            <w:tcW w:w="5279" w:type="dxa"/>
            <w:tcBorders>
              <w:top w:val="single" w:sz="4" w:space="0" w:color="000000"/>
              <w:left w:val="single" w:sz="4" w:space="0" w:color="000000"/>
              <w:bottom w:val="single" w:sz="4" w:space="0" w:color="000000"/>
              <w:right w:val="single" w:sz="4" w:space="0" w:color="000000"/>
            </w:tcBorders>
          </w:tcPr>
          <w:p w:rsidR="00092975" w:rsidRPr="00F40631" w:rsidRDefault="00092975" w:rsidP="00F73E5C">
            <w:pPr>
              <w:ind w:firstLine="175"/>
              <w:jc w:val="both"/>
            </w:pPr>
            <w:r w:rsidRPr="00F40631">
              <w:t>Участник закупки должен предоставить декларацию (в произвольной форме) о соответствии участника аукциона требованиям, установленным пунктами 4.1.4 – 4.1.8 пункта 4.1 и пункта 4.4 раздела I. «Общие положения» настоящей документации</w:t>
            </w:r>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Default="00092975">
            <w:pPr>
              <w:jc w:val="center"/>
              <w:rPr>
                <w:b/>
                <w:bCs/>
              </w:rPr>
            </w:pPr>
            <w:r>
              <w:rPr>
                <w:b/>
                <w:bCs/>
              </w:rPr>
              <w:t>15</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autoSpaceDE w:val="0"/>
              <w:autoSpaceDN w:val="0"/>
              <w:adjustRightInd w:val="0"/>
              <w:jc w:val="both"/>
              <w:rPr>
                <w:b/>
                <w:bCs/>
              </w:rPr>
            </w:pPr>
            <w:r w:rsidRPr="00F40631">
              <w:rPr>
                <w:b/>
                <w:bCs/>
              </w:rPr>
              <w:t>Дополнительные требования к участникам закупки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t xml:space="preserve">Не </w:t>
            </w:r>
            <w:proofErr w:type="gramStart"/>
            <w:r w:rsidRPr="00F40631">
              <w:t>установлены</w:t>
            </w:r>
            <w:proofErr w:type="gramEnd"/>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center"/>
              <w:rPr>
                <w:b/>
                <w:bCs/>
              </w:rPr>
            </w:pPr>
            <w:r w:rsidRPr="00F40631">
              <w:rPr>
                <w:b/>
                <w:bCs/>
              </w:rPr>
              <w:t>16</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Особенности участия субъектов малого и среднего предпринимательства в закупках товаров, работ, услуг отдельными видами юридических лиц в соответствии с постановлением Правительства Российской Федерации от 11 декабря 2014 г. № 1352</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rPr>
                <w:b/>
              </w:rPr>
              <w:t>Требование не установлен</w:t>
            </w:r>
            <w:r w:rsidRPr="00F40631">
              <w:t xml:space="preserve">о. </w:t>
            </w:r>
          </w:p>
          <w:p w:rsidR="00092975" w:rsidRPr="00F40631" w:rsidRDefault="00092975" w:rsidP="00F73E5C">
            <w:pPr>
              <w:ind w:firstLine="175"/>
              <w:jc w:val="both"/>
            </w:pPr>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center"/>
              <w:rPr>
                <w:b/>
                <w:bCs/>
              </w:rPr>
            </w:pPr>
            <w:r w:rsidRPr="00F40631">
              <w:rPr>
                <w:b/>
                <w:bCs/>
              </w:rPr>
              <w:t>17</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pPr>
            <w:r w:rsidRPr="00F40631">
              <w:rPr>
                <w:b/>
                <w:bCs/>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работы, услуги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t xml:space="preserve">Копии сертификатов соответствия или деклараций о соответствии на каждое наименование Товара (если законодательством Российской Федерации установлено обязательное </w:t>
            </w:r>
            <w:proofErr w:type="spellStart"/>
            <w:r w:rsidRPr="00F40631">
              <w:t>сертифицирование</w:t>
            </w:r>
            <w:proofErr w:type="spellEnd"/>
            <w:r w:rsidRPr="00F40631">
              <w:t>)</w:t>
            </w:r>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center"/>
              <w:rPr>
                <w:b/>
                <w:bCs/>
              </w:rPr>
            </w:pPr>
            <w:r w:rsidRPr="00F40631">
              <w:rPr>
                <w:b/>
                <w:bCs/>
              </w:rPr>
              <w:t>18</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Официальный язык электронного аукциона</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t>Русский</w:t>
            </w:r>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center"/>
              <w:rPr>
                <w:b/>
                <w:bCs/>
              </w:rPr>
            </w:pPr>
            <w:r w:rsidRPr="00F40631">
              <w:rPr>
                <w:b/>
                <w:bCs/>
              </w:rPr>
              <w:t>19</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Валюта, используемая для формирования цены договора и расчетов с поставщиками (подрядчиками, исполнителями)</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t>Российский рубль</w:t>
            </w:r>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center"/>
              <w:rPr>
                <w:b/>
                <w:bCs/>
              </w:rPr>
            </w:pPr>
            <w:r w:rsidRPr="00F40631">
              <w:rPr>
                <w:b/>
                <w:bCs/>
              </w:rPr>
              <w:t>20</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 xml:space="preserve">Порядок применения официального </w:t>
            </w:r>
            <w:r w:rsidRPr="00F40631">
              <w:rPr>
                <w:b/>
                <w:bCs/>
              </w:rPr>
              <w:lastRenderedPageBreak/>
              <w:t>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pPr>
            <w:r w:rsidRPr="00F40631">
              <w:lastRenderedPageBreak/>
              <w:t xml:space="preserve">Для оплаты договора используются только рубли </w:t>
            </w:r>
            <w:r w:rsidRPr="00F40631">
              <w:lastRenderedPageBreak/>
              <w:t>Российской Федерации без перевода на иностранные валюты</w:t>
            </w:r>
          </w:p>
        </w:tc>
      </w:tr>
      <w:tr w:rsidR="00092975"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center"/>
              <w:rPr>
                <w:b/>
                <w:bCs/>
              </w:rPr>
            </w:pPr>
            <w:r w:rsidRPr="00F40631">
              <w:rPr>
                <w:b/>
                <w:bCs/>
              </w:rPr>
              <w:lastRenderedPageBreak/>
              <w:t>21</w:t>
            </w:r>
          </w:p>
        </w:tc>
        <w:tc>
          <w:tcPr>
            <w:tcW w:w="4044"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jc w:val="both"/>
              <w:rPr>
                <w:b/>
                <w:bCs/>
              </w:rPr>
            </w:pPr>
            <w:r w:rsidRPr="00F40631">
              <w:rPr>
                <w:b/>
                <w:bCs/>
              </w:rPr>
              <w:t>Дата начала срока предоставления участникам  электронного  аукциона разъяснений положений документации об аукционе</w:t>
            </w:r>
          </w:p>
        </w:tc>
        <w:tc>
          <w:tcPr>
            <w:tcW w:w="5279" w:type="dxa"/>
            <w:tcBorders>
              <w:top w:val="single" w:sz="4" w:space="0" w:color="000000"/>
              <w:left w:val="single" w:sz="4" w:space="0" w:color="000000"/>
              <w:bottom w:val="single" w:sz="4" w:space="0" w:color="000000"/>
              <w:right w:val="single" w:sz="4" w:space="0" w:color="000000"/>
            </w:tcBorders>
            <w:vAlign w:val="center"/>
          </w:tcPr>
          <w:p w:rsidR="00092975" w:rsidRPr="00F40631" w:rsidRDefault="00092975" w:rsidP="00F73E5C">
            <w:pPr>
              <w:ind w:firstLine="175"/>
              <w:jc w:val="both"/>
              <w:rPr>
                <w:b/>
                <w:bCs/>
              </w:rPr>
            </w:pPr>
            <w:r w:rsidRPr="00F40631">
              <w:rPr>
                <w:b/>
                <w:bCs/>
              </w:rPr>
              <w:t>с момента размещения закупки</w:t>
            </w:r>
          </w:p>
        </w:tc>
      </w:tr>
      <w:tr w:rsidR="008336F9"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8336F9" w:rsidRPr="00F40631" w:rsidRDefault="008336F9" w:rsidP="00F73E5C">
            <w:pPr>
              <w:jc w:val="center"/>
              <w:rPr>
                <w:b/>
                <w:bCs/>
              </w:rPr>
            </w:pPr>
            <w:r>
              <w:rPr>
                <w:b/>
                <w:bCs/>
              </w:rPr>
              <w:t>22</w:t>
            </w:r>
          </w:p>
        </w:tc>
        <w:tc>
          <w:tcPr>
            <w:tcW w:w="4044" w:type="dxa"/>
            <w:tcBorders>
              <w:top w:val="single" w:sz="4" w:space="0" w:color="000000"/>
              <w:left w:val="single" w:sz="4" w:space="0" w:color="000000"/>
              <w:bottom w:val="single" w:sz="4" w:space="0" w:color="000000"/>
              <w:right w:val="single" w:sz="4" w:space="0" w:color="000000"/>
            </w:tcBorders>
            <w:vAlign w:val="center"/>
          </w:tcPr>
          <w:p w:rsidR="008336F9" w:rsidRDefault="008336F9" w:rsidP="000810E0">
            <w:pPr>
              <w:jc w:val="both"/>
            </w:pPr>
            <w:r>
              <w:rPr>
                <w:b/>
                <w:bCs/>
              </w:rPr>
              <w:t>Дата окончания срока предоставления участникам электронного аукциона разъяснений положений документации об аукционе</w:t>
            </w:r>
          </w:p>
        </w:tc>
        <w:tc>
          <w:tcPr>
            <w:tcW w:w="5279" w:type="dxa"/>
            <w:tcBorders>
              <w:top w:val="single" w:sz="4" w:space="0" w:color="000000"/>
              <w:left w:val="single" w:sz="4" w:space="0" w:color="000000"/>
              <w:bottom w:val="single" w:sz="4" w:space="0" w:color="000000"/>
              <w:right w:val="single" w:sz="4" w:space="0" w:color="000000"/>
            </w:tcBorders>
            <w:vAlign w:val="center"/>
          </w:tcPr>
          <w:p w:rsidR="008336F9" w:rsidRDefault="008336F9" w:rsidP="000810E0">
            <w:pPr>
              <w:ind w:firstLine="175"/>
              <w:jc w:val="both"/>
            </w:pPr>
            <w:r>
              <w:rPr>
                <w:b/>
                <w:bCs/>
              </w:rPr>
              <w:t>«6» апреля 2023 г.</w:t>
            </w:r>
            <w:r>
              <w:t xml:space="preserve">, при условии, что запрос о предоставлении разъяснений документации об аукционе поступил Заказчику не позднее </w:t>
            </w:r>
            <w:r>
              <w:rPr>
                <w:b/>
                <w:bCs/>
              </w:rPr>
              <w:t>«5»  апреля  2023 г.</w:t>
            </w:r>
          </w:p>
        </w:tc>
      </w:tr>
      <w:tr w:rsidR="00D71541" w:rsidTr="00092975">
        <w:trPr>
          <w:trHeight w:val="250"/>
        </w:trPr>
        <w:tc>
          <w:tcPr>
            <w:tcW w:w="5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rPr>
            </w:pPr>
            <w:r>
              <w:rPr>
                <w:b/>
                <w:bCs/>
              </w:rPr>
              <w:t>2</w:t>
            </w:r>
            <w:r w:rsidR="008336F9">
              <w:rPr>
                <w:b/>
                <w:bCs/>
              </w:rPr>
              <w:t>3</w:t>
            </w:r>
          </w:p>
        </w:tc>
        <w:tc>
          <w:tcPr>
            <w:tcW w:w="4044" w:type="dxa"/>
            <w:tcBorders>
              <w:top w:val="single" w:sz="4" w:space="0" w:color="000000"/>
              <w:left w:val="single" w:sz="4" w:space="0" w:color="000000"/>
              <w:bottom w:val="single" w:sz="4" w:space="0" w:color="000000"/>
              <w:right w:val="single" w:sz="4" w:space="0" w:color="000000"/>
            </w:tcBorders>
            <w:vAlign w:val="center"/>
          </w:tcPr>
          <w:p w:rsidR="00D71541" w:rsidRDefault="003571BD">
            <w:pPr>
              <w:widowControl w:val="0"/>
              <w:ind w:firstLine="1"/>
              <w:jc w:val="both"/>
              <w:rPr>
                <w:b/>
                <w:bCs/>
              </w:rPr>
            </w:pPr>
            <w:r>
              <w:rPr>
                <w:b/>
                <w:bCs/>
              </w:rPr>
              <w:t>Реквизиты счета для перечисления денежных средств, в качестве обеспечения исполнения обязательств по договору (в случае установления требований)</w:t>
            </w:r>
          </w:p>
        </w:tc>
        <w:tc>
          <w:tcPr>
            <w:tcW w:w="5279" w:type="dxa"/>
            <w:tcBorders>
              <w:top w:val="single" w:sz="4" w:space="0" w:color="000000"/>
              <w:left w:val="single" w:sz="4" w:space="0" w:color="000000"/>
              <w:bottom w:val="single" w:sz="4" w:space="0" w:color="000000"/>
              <w:right w:val="single" w:sz="4" w:space="0" w:color="000000"/>
            </w:tcBorders>
            <w:vAlign w:val="center"/>
          </w:tcPr>
          <w:p w:rsidR="00D71541" w:rsidRDefault="003571BD">
            <w:pPr>
              <w:widowControl w:val="0"/>
              <w:jc w:val="both"/>
              <w:rPr>
                <w:color w:val="000000"/>
              </w:rPr>
            </w:pPr>
            <w:r>
              <w:rPr>
                <w:color w:val="000000"/>
              </w:rPr>
              <w:t xml:space="preserve">Наименование заказчика: Волжский филиал федерального государственного предприятия «Ведомственная охрана железнодорожного транспорта Российской Федерации» </w:t>
            </w:r>
          </w:p>
          <w:p w:rsidR="00D71541" w:rsidRDefault="003571BD">
            <w:pPr>
              <w:widowControl w:val="0"/>
              <w:jc w:val="both"/>
              <w:rPr>
                <w:color w:val="000000"/>
              </w:rPr>
            </w:pPr>
            <w:r>
              <w:rPr>
                <w:color w:val="000000"/>
              </w:rPr>
              <w:t xml:space="preserve">реквизиты: </w:t>
            </w:r>
          </w:p>
          <w:p w:rsidR="00D71541" w:rsidRDefault="003571BD">
            <w:pPr>
              <w:widowControl w:val="0"/>
              <w:jc w:val="both"/>
              <w:rPr>
                <w:color w:val="000000"/>
              </w:rPr>
            </w:pPr>
            <w:r>
              <w:t>ИНН 7701330105,</w:t>
            </w:r>
          </w:p>
          <w:p w:rsidR="00D71541" w:rsidRDefault="003571BD">
            <w:pPr>
              <w:shd w:val="clear" w:color="auto" w:fill="FFFFFF"/>
              <w:ind w:left="-2" w:right="-108"/>
              <w:rPr>
                <w:rFonts w:ascii="Times New Roman CYR" w:hAnsi="Times New Roman CYR" w:cs="Times New Roman CYR"/>
                <w:b/>
                <w:bCs/>
                <w:sz w:val="24"/>
                <w:szCs w:val="24"/>
              </w:rPr>
            </w:pPr>
            <w:r>
              <w:t>КПП 631102001,</w:t>
            </w:r>
          </w:p>
          <w:p w:rsidR="00D71541" w:rsidRDefault="003571BD">
            <w:pPr>
              <w:shd w:val="clear" w:color="auto" w:fill="FFFFFF"/>
              <w:ind w:left="-2" w:right="-108"/>
              <w:rPr>
                <w:rFonts w:ascii="Times New Roman CYR" w:hAnsi="Times New Roman CYR" w:cs="Times New Roman CYR"/>
                <w:b/>
                <w:bCs/>
                <w:sz w:val="24"/>
                <w:szCs w:val="24"/>
              </w:rPr>
            </w:pPr>
            <w:proofErr w:type="spellStart"/>
            <w:proofErr w:type="gramStart"/>
            <w:r>
              <w:t>р</w:t>
            </w:r>
            <w:proofErr w:type="spellEnd"/>
            <w:proofErr w:type="gramEnd"/>
            <w:r>
              <w:t xml:space="preserve">/счет № 40502810310240000059 Филиал ПАО Банк ВТБ, в г. Нижнем Новгороде, </w:t>
            </w:r>
          </w:p>
          <w:p w:rsidR="00D71541" w:rsidRDefault="003571BD">
            <w:pPr>
              <w:shd w:val="clear" w:color="auto" w:fill="FFFFFF"/>
              <w:ind w:left="-2" w:right="-108"/>
              <w:rPr>
                <w:rFonts w:ascii="Times New Roman CYR" w:hAnsi="Times New Roman CYR" w:cs="Times New Roman CYR"/>
                <w:b/>
                <w:bCs/>
                <w:sz w:val="24"/>
                <w:szCs w:val="24"/>
              </w:rPr>
            </w:pPr>
            <w:r>
              <w:t xml:space="preserve">г. Нижний Новгород </w:t>
            </w:r>
          </w:p>
          <w:p w:rsidR="00D71541" w:rsidRDefault="003571BD">
            <w:pPr>
              <w:shd w:val="clear" w:color="auto" w:fill="FFFFFF"/>
              <w:ind w:left="-2" w:right="-108"/>
              <w:rPr>
                <w:rFonts w:ascii="Times New Roman CYR" w:hAnsi="Times New Roman CYR" w:cs="Times New Roman CYR"/>
                <w:b/>
                <w:bCs/>
                <w:sz w:val="24"/>
                <w:szCs w:val="24"/>
              </w:rPr>
            </w:pPr>
            <w:proofErr w:type="gramStart"/>
            <w:r>
              <w:t>к</w:t>
            </w:r>
            <w:proofErr w:type="gramEnd"/>
            <w:r>
              <w:t xml:space="preserve">/счет 30101810200000000837, </w:t>
            </w:r>
          </w:p>
          <w:p w:rsidR="00D71541" w:rsidRDefault="003571BD">
            <w:pPr>
              <w:shd w:val="clear" w:color="auto" w:fill="FFFFFF"/>
              <w:ind w:left="-2" w:right="-108"/>
              <w:rPr>
                <w:color w:val="000000"/>
              </w:rPr>
            </w:pPr>
            <w:r>
              <w:t>БИК 042202837</w:t>
            </w:r>
          </w:p>
          <w:p w:rsidR="00D71541" w:rsidRPr="00D87710" w:rsidRDefault="003571BD">
            <w:pPr>
              <w:ind w:right="34"/>
              <w:jc w:val="both"/>
              <w:rPr>
                <w:color w:val="000000"/>
                <w:u w:val="single"/>
              </w:rPr>
            </w:pPr>
            <w:r>
              <w:rPr>
                <w:color w:val="000000"/>
              </w:rPr>
              <w:t xml:space="preserve">Назначение платежа: </w:t>
            </w:r>
            <w:r>
              <w:rPr>
                <w:color w:val="000000"/>
                <w:u w:val="single"/>
              </w:rPr>
              <w:t xml:space="preserve">«Обеспечение исполнения договора по </w:t>
            </w:r>
            <w:r w:rsidRPr="00D87710">
              <w:rPr>
                <w:color w:val="000000"/>
                <w:u w:val="single"/>
              </w:rPr>
              <w:t>п</w:t>
            </w:r>
            <w:r w:rsidRPr="00D87710">
              <w:rPr>
                <w:bCs/>
                <w:u w:val="single"/>
              </w:rPr>
              <w:t xml:space="preserve">оставке </w:t>
            </w:r>
            <w:r w:rsidR="00D87710" w:rsidRPr="00D87710">
              <w:rPr>
                <w:bCs/>
                <w:u w:val="single"/>
              </w:rPr>
              <w:t xml:space="preserve">типографической продукции для нужд </w:t>
            </w:r>
            <w:r w:rsidRPr="00D87710">
              <w:rPr>
                <w:bCs/>
                <w:u w:val="single"/>
              </w:rPr>
              <w:t>Самарского отряда Волжского филиала</w:t>
            </w:r>
            <w:r w:rsidRPr="00D87710">
              <w:rPr>
                <w:color w:val="000000"/>
                <w:u w:val="single"/>
              </w:rPr>
              <w:t xml:space="preserve"> </w:t>
            </w:r>
            <w:r w:rsidRPr="00D87710">
              <w:rPr>
                <w:bCs/>
                <w:color w:val="000000"/>
                <w:u w:val="single"/>
              </w:rPr>
              <w:t>ФГП ВО ЖДТ России</w:t>
            </w:r>
            <w:r w:rsidRPr="00D87710">
              <w:rPr>
                <w:bCs/>
                <w:u w:val="single"/>
              </w:rPr>
              <w:t xml:space="preserve"> </w:t>
            </w:r>
          </w:p>
          <w:p w:rsidR="00D71541" w:rsidRDefault="003571BD">
            <w:pPr>
              <w:widowControl w:val="0"/>
              <w:jc w:val="both"/>
              <w:rPr>
                <w:rFonts w:ascii="Times New Roman CYR" w:hAnsi="Times New Roman CYR" w:cs="Times New Roman CYR"/>
                <w:b/>
                <w:bCs/>
                <w:sz w:val="24"/>
                <w:szCs w:val="24"/>
              </w:rPr>
            </w:pPr>
            <w:r>
              <w:rPr>
                <w:color w:val="000000"/>
              </w:rPr>
              <w:t xml:space="preserve">(указывается наименование </w:t>
            </w:r>
            <w:proofErr w:type="gramStart"/>
            <w:r>
              <w:rPr>
                <w:color w:val="000000"/>
              </w:rPr>
              <w:t>закупки</w:t>
            </w:r>
            <w:proofErr w:type="gramEnd"/>
            <w:r>
              <w:rPr>
                <w:color w:val="000000"/>
              </w:rPr>
              <w:t xml:space="preserve"> по которой перечисляется обеспечение, номер аукциона, номер извещения в ЕИС)».</w:t>
            </w:r>
          </w:p>
        </w:tc>
      </w:tr>
    </w:tbl>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560500" w:rsidRDefault="00560500">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781CF3" w:rsidRDefault="00781CF3">
      <w:pPr>
        <w:widowControl w:val="0"/>
        <w:jc w:val="both"/>
        <w:rPr>
          <w:b/>
          <w:bCs/>
          <w:u w:val="single"/>
        </w:rPr>
      </w:pPr>
    </w:p>
    <w:p w:rsidR="00781CF3" w:rsidRDefault="00781CF3">
      <w:pPr>
        <w:widowControl w:val="0"/>
        <w:jc w:val="both"/>
        <w:rPr>
          <w:b/>
          <w:bCs/>
          <w:u w:val="single"/>
        </w:rPr>
      </w:pPr>
    </w:p>
    <w:p w:rsidR="00781CF3" w:rsidRDefault="00781CF3">
      <w:pPr>
        <w:widowControl w:val="0"/>
        <w:jc w:val="both"/>
        <w:rPr>
          <w:b/>
          <w:bCs/>
          <w:u w:val="single"/>
        </w:rPr>
      </w:pPr>
    </w:p>
    <w:p w:rsidR="00781CF3" w:rsidRDefault="00781CF3">
      <w:pPr>
        <w:widowControl w:val="0"/>
        <w:jc w:val="both"/>
        <w:rPr>
          <w:b/>
          <w:bCs/>
          <w:u w:val="single"/>
        </w:rPr>
      </w:pPr>
    </w:p>
    <w:p w:rsidR="00781CF3" w:rsidRDefault="00781CF3">
      <w:pPr>
        <w:widowControl w:val="0"/>
        <w:jc w:val="both"/>
        <w:rPr>
          <w:b/>
          <w:bCs/>
          <w:u w:val="single"/>
        </w:rPr>
      </w:pPr>
    </w:p>
    <w:p w:rsidR="00092975" w:rsidRDefault="00092975">
      <w:pPr>
        <w:widowControl w:val="0"/>
        <w:jc w:val="both"/>
        <w:rPr>
          <w:b/>
          <w:bCs/>
          <w:u w:val="single"/>
        </w:rPr>
      </w:pPr>
    </w:p>
    <w:p w:rsidR="00092975" w:rsidRDefault="00092975">
      <w:pPr>
        <w:widowControl w:val="0"/>
        <w:jc w:val="both"/>
        <w:rPr>
          <w:b/>
          <w:bCs/>
          <w:u w:val="single"/>
        </w:rPr>
      </w:pPr>
    </w:p>
    <w:p w:rsidR="00D71541" w:rsidRDefault="003571BD">
      <w:pPr>
        <w:widowControl w:val="0"/>
        <w:jc w:val="both"/>
        <w:rPr>
          <w:b/>
          <w:bCs/>
          <w:u w:val="single"/>
        </w:rPr>
      </w:pPr>
      <w:r>
        <w:rPr>
          <w:b/>
          <w:bCs/>
          <w:u w:val="single"/>
        </w:rPr>
        <w:t xml:space="preserve">Раздел </w:t>
      </w:r>
      <w:r>
        <w:rPr>
          <w:b/>
          <w:bCs/>
          <w:u w:val="single"/>
          <w:lang w:val="en-US"/>
        </w:rPr>
        <w:t>III</w:t>
      </w:r>
      <w:r>
        <w:rPr>
          <w:b/>
          <w:bCs/>
          <w:u w:val="single"/>
        </w:rPr>
        <w:t xml:space="preserve">. Описание объекта закупки </w:t>
      </w:r>
    </w:p>
    <w:p w:rsidR="00D71541" w:rsidRDefault="00D71541">
      <w:pPr>
        <w:jc w:val="center"/>
        <w:rPr>
          <w:b/>
          <w:bCs/>
        </w:rPr>
      </w:pPr>
    </w:p>
    <w:p w:rsidR="008336F9" w:rsidRDefault="003571BD" w:rsidP="008336F9">
      <w:pPr>
        <w:pStyle w:val="Default"/>
        <w:tabs>
          <w:tab w:val="left" w:pos="5235"/>
        </w:tabs>
        <w:ind w:firstLine="709"/>
        <w:jc w:val="center"/>
        <w:rPr>
          <w:rFonts w:ascii="Times New Roman" w:hAnsi="Times New Roman"/>
          <w:b/>
          <w:bCs/>
          <w:color w:val="auto"/>
          <w:sz w:val="20"/>
          <w:szCs w:val="20"/>
          <w:lang w:eastAsia="en-US"/>
        </w:rPr>
      </w:pPr>
      <w:r>
        <w:rPr>
          <w:rFonts w:ascii="Times New Roman" w:hAnsi="Times New Roman"/>
          <w:b/>
          <w:bCs/>
          <w:color w:val="auto"/>
          <w:sz w:val="20"/>
          <w:szCs w:val="20"/>
          <w:lang w:eastAsia="en-US"/>
        </w:rPr>
        <w:t xml:space="preserve">Техническое задание </w:t>
      </w:r>
    </w:p>
    <w:p w:rsidR="008336F9" w:rsidRDefault="008336F9" w:rsidP="008336F9">
      <w:pPr>
        <w:spacing w:line="60" w:lineRule="atLeast"/>
        <w:jc w:val="center"/>
      </w:pPr>
      <w:r>
        <w:t>на поставку типографской продукции</w:t>
      </w:r>
    </w:p>
    <w:p w:rsidR="008336F9" w:rsidRDefault="008336F9" w:rsidP="008336F9">
      <w:pPr>
        <w:spacing w:line="60" w:lineRule="atLeast"/>
        <w:jc w:val="center"/>
      </w:pPr>
      <w:r>
        <w:t xml:space="preserve">для Самарского отряда  Волжского филиала ФГП ВО ЖДТ России </w:t>
      </w:r>
    </w:p>
    <w:p w:rsidR="00FA07C3" w:rsidRDefault="00FA07C3">
      <w:pPr>
        <w:pStyle w:val="Default"/>
        <w:tabs>
          <w:tab w:val="left" w:pos="5235"/>
        </w:tabs>
        <w:ind w:firstLine="709"/>
        <w:jc w:val="center"/>
        <w:rPr>
          <w:rFonts w:ascii="Times New Roman" w:hAnsi="Times New Roman"/>
          <w:b/>
          <w:bCs/>
          <w:color w:val="auto"/>
          <w:sz w:val="20"/>
          <w:szCs w:val="20"/>
          <w:lang w:eastAsia="en-US"/>
        </w:rPr>
      </w:pPr>
    </w:p>
    <w:p w:rsidR="00D87710" w:rsidRDefault="003571BD">
      <w:pPr>
        <w:rPr>
          <w:b/>
          <w:bCs/>
        </w:rPr>
      </w:pPr>
      <w:r>
        <w:rPr>
          <w:b/>
          <w:bCs/>
        </w:rPr>
        <w:t xml:space="preserve">              </w:t>
      </w:r>
      <w:r w:rsidR="00FA07C3">
        <w:rPr>
          <w:b/>
          <w:bCs/>
        </w:rPr>
        <w:t>Место</w:t>
      </w:r>
      <w:r w:rsidR="00D87710">
        <w:rPr>
          <w:b/>
          <w:bCs/>
        </w:rPr>
        <w:t xml:space="preserve"> поставки:</w:t>
      </w:r>
      <w:r w:rsidR="00FA07C3">
        <w:rPr>
          <w:b/>
          <w:bCs/>
        </w:rPr>
        <w:t xml:space="preserve"> </w:t>
      </w:r>
      <w:r w:rsidR="00FA07C3" w:rsidRPr="00FA07C3">
        <w:t xml:space="preserve">Поставщик обязуется поставить Товар в полном объеме в адрес Грузополучателя по адресу: </w:t>
      </w:r>
      <w:r w:rsidR="00FA07C3" w:rsidRPr="00FA07C3">
        <w:rPr>
          <w:i/>
          <w:color w:val="0070C0"/>
        </w:rPr>
        <w:t xml:space="preserve"> </w:t>
      </w:r>
      <w:r w:rsidR="00FA07C3" w:rsidRPr="00FA07C3">
        <w:t>г</w:t>
      </w:r>
      <w:proofErr w:type="gramStart"/>
      <w:r w:rsidR="00FA07C3" w:rsidRPr="00FA07C3">
        <w:t>.С</w:t>
      </w:r>
      <w:proofErr w:type="gramEnd"/>
      <w:r w:rsidR="00FA07C3" w:rsidRPr="00FA07C3">
        <w:t>амара,</w:t>
      </w:r>
      <w:r w:rsidR="00FA07C3">
        <w:t xml:space="preserve"> </w:t>
      </w:r>
      <w:r w:rsidR="00FA07C3" w:rsidRPr="00FA07C3">
        <w:t>ул.</w:t>
      </w:r>
      <w:r w:rsidR="00FA07C3">
        <w:t xml:space="preserve"> </w:t>
      </w:r>
      <w:proofErr w:type="spellStart"/>
      <w:r w:rsidR="00FA07C3" w:rsidRPr="00FA07C3">
        <w:t>Нижне</w:t>
      </w:r>
      <w:proofErr w:type="spellEnd"/>
      <w:r w:rsidR="00FA07C3">
        <w:t xml:space="preserve"> - Х</w:t>
      </w:r>
      <w:r w:rsidR="00FA07C3" w:rsidRPr="00FA07C3">
        <w:t>лебная,</w:t>
      </w:r>
      <w:r w:rsidR="00FA07C3">
        <w:t xml:space="preserve">  </w:t>
      </w:r>
      <w:r w:rsidR="00FA07C3" w:rsidRPr="00FA07C3">
        <w:t>д.21</w:t>
      </w:r>
      <w:r w:rsidR="00FA07C3">
        <w:t xml:space="preserve"> </w:t>
      </w:r>
      <w:r w:rsidR="00FA07C3" w:rsidRPr="00FA07C3">
        <w:t xml:space="preserve"> (склад отряда)</w:t>
      </w:r>
      <w:r w:rsidR="00FA07C3" w:rsidRPr="00FA07C3">
        <w:rPr>
          <w:i/>
          <w:color w:val="2E74B5" w:themeColor="accent1" w:themeShade="BF"/>
        </w:rPr>
        <w:t>,</w:t>
      </w:r>
    </w:p>
    <w:p w:rsidR="000810E0" w:rsidRDefault="00FA07C3" w:rsidP="000810E0">
      <w:pPr>
        <w:ind w:firstLine="708"/>
        <w:rPr>
          <w:sz w:val="24"/>
          <w:szCs w:val="24"/>
        </w:rPr>
      </w:pPr>
      <w:r>
        <w:rPr>
          <w:b/>
          <w:bCs/>
        </w:rPr>
        <w:t>Срок</w:t>
      </w:r>
      <w:r w:rsidR="00D87710">
        <w:rPr>
          <w:b/>
          <w:bCs/>
        </w:rPr>
        <w:t xml:space="preserve"> поставки:</w:t>
      </w:r>
      <w:r w:rsidR="00781CF3">
        <w:t xml:space="preserve"> </w:t>
      </w:r>
      <w:proofErr w:type="gramStart"/>
      <w:r w:rsidR="00781CF3">
        <w:t>С</w:t>
      </w:r>
      <w:r w:rsidRPr="00FA07C3">
        <w:t xml:space="preserve">  даты заключения</w:t>
      </w:r>
      <w:proofErr w:type="gramEnd"/>
      <w:r w:rsidRPr="00FA07C3">
        <w:t xml:space="preserve"> Договора и по 31</w:t>
      </w:r>
      <w:r w:rsidRPr="00FA07C3">
        <w:rPr>
          <w:color w:val="2E74B5" w:themeColor="accent1" w:themeShade="BF"/>
        </w:rPr>
        <w:t xml:space="preserve"> </w:t>
      </w:r>
      <w:r>
        <w:t>марта</w:t>
      </w:r>
      <w:r w:rsidRPr="00FA07C3">
        <w:t xml:space="preserve"> 202</w:t>
      </w:r>
      <w:r w:rsidR="00781CF3">
        <w:t>4</w:t>
      </w:r>
      <w:r w:rsidRPr="00FA07C3">
        <w:t xml:space="preserve"> г. (включительно), в рабочие дни: с понедельника по четверг с 08.00</w:t>
      </w:r>
      <w:r w:rsidRPr="00FA07C3">
        <w:rPr>
          <w:color w:val="2E74B5" w:themeColor="accent1" w:themeShade="BF"/>
        </w:rPr>
        <w:t xml:space="preserve"> </w:t>
      </w:r>
      <w:r w:rsidRPr="00FA07C3">
        <w:t>часов до 16.00</w:t>
      </w:r>
      <w:r w:rsidRPr="00FA07C3">
        <w:rPr>
          <w:color w:val="2E74B5" w:themeColor="accent1" w:themeShade="BF"/>
        </w:rPr>
        <w:t xml:space="preserve"> </w:t>
      </w:r>
      <w:r w:rsidRPr="00FA07C3">
        <w:t>часов (время местное), в пятницу с 08.00</w:t>
      </w:r>
      <w:r w:rsidRPr="00FA07C3">
        <w:rPr>
          <w:color w:val="2E74B5" w:themeColor="accent1" w:themeShade="BF"/>
        </w:rPr>
        <w:t xml:space="preserve"> </w:t>
      </w:r>
      <w:r w:rsidRPr="00FA07C3">
        <w:t>часов до 15.00</w:t>
      </w:r>
      <w:r w:rsidRPr="00FA07C3">
        <w:rPr>
          <w:color w:val="2E74B5" w:themeColor="accent1" w:themeShade="BF"/>
        </w:rPr>
        <w:t xml:space="preserve"> </w:t>
      </w:r>
      <w:r w:rsidRPr="00FA07C3">
        <w:t>часов (время местное) с учетом времени, затраченного на доставку и разгрузку Товара</w:t>
      </w:r>
      <w:r w:rsidRPr="00CD16B9">
        <w:rPr>
          <w:sz w:val="24"/>
          <w:szCs w:val="24"/>
        </w:rPr>
        <w:t>.</w:t>
      </w:r>
      <w:r w:rsidR="000810E0">
        <w:rPr>
          <w:sz w:val="24"/>
          <w:szCs w:val="24"/>
        </w:rPr>
        <w:t xml:space="preserve"> </w:t>
      </w:r>
    </w:p>
    <w:p w:rsidR="00FA07C3" w:rsidRPr="000810E0" w:rsidRDefault="000810E0" w:rsidP="000810E0">
      <w:pPr>
        <w:ind w:firstLine="708"/>
      </w:pPr>
      <w:r w:rsidRPr="000810E0">
        <w:t xml:space="preserve">Поставка </w:t>
      </w:r>
      <w:r>
        <w:t>будет осуществля</w:t>
      </w:r>
      <w:r w:rsidRPr="000810E0">
        <w:t>ться:</w:t>
      </w:r>
      <w:r>
        <w:t xml:space="preserve"> </w:t>
      </w:r>
      <w:r w:rsidRPr="000810E0">
        <w:t xml:space="preserve"> </w:t>
      </w:r>
      <w:r w:rsidR="00CC33E1">
        <w:t xml:space="preserve"> три заявки в 2023 г.</w:t>
      </w:r>
      <w:r>
        <w:t>, одна</w:t>
      </w:r>
      <w:r w:rsidRPr="000810E0">
        <w:t xml:space="preserve"> заявка</w:t>
      </w:r>
      <w:r>
        <w:t xml:space="preserve"> в 2024 г.</w:t>
      </w:r>
      <w:r w:rsidRPr="000810E0">
        <w:t xml:space="preserve"> </w:t>
      </w:r>
    </w:p>
    <w:p w:rsidR="00D87710" w:rsidRDefault="00D87710">
      <w:pPr>
        <w:rPr>
          <w:b/>
          <w:bCs/>
        </w:rPr>
      </w:pPr>
      <w:r>
        <w:rPr>
          <w:b/>
          <w:bCs/>
        </w:rPr>
        <w:t xml:space="preserve">              </w:t>
      </w:r>
      <w:r w:rsidR="003571BD">
        <w:rPr>
          <w:b/>
          <w:bCs/>
        </w:rPr>
        <w:t>Общие требования:</w:t>
      </w:r>
    </w:p>
    <w:p w:rsidR="00D71541" w:rsidRDefault="003571BD">
      <w:pPr>
        <w:shd w:val="clear" w:color="auto" w:fill="FFFFFF"/>
        <w:ind w:firstLine="709"/>
        <w:jc w:val="both"/>
        <w:rPr>
          <w:color w:val="000000"/>
        </w:rPr>
      </w:pPr>
      <w:r>
        <w:rPr>
          <w:color w:val="000000"/>
        </w:rPr>
        <w:t xml:space="preserve">Поставщик гарантирует Заказчику соответствие качества поставляемого им Товара стандартам и требованиям, предъявляемым к Товару такого рода. </w:t>
      </w:r>
    </w:p>
    <w:p w:rsidR="00D71541" w:rsidRDefault="003571BD">
      <w:pPr>
        <w:shd w:val="clear" w:color="auto" w:fill="FFFFFF"/>
        <w:ind w:firstLine="709"/>
        <w:jc w:val="both"/>
        <w:rPr>
          <w:spacing w:val="-3"/>
        </w:rPr>
      </w:pPr>
      <w:r>
        <w:rPr>
          <w:u w:val="single"/>
        </w:rPr>
        <w:t>Требования к качеству товара:</w:t>
      </w:r>
      <w:r>
        <w:t xml:space="preserve"> поставляемый товар  новый, ранее не находившийся в употреблении,  соответствовать требованиям качества, предусмотренным действующим законодательством, пригоден для использования в соответствии с его назначением. </w:t>
      </w:r>
      <w:r>
        <w:rPr>
          <w:spacing w:val="-1"/>
        </w:rPr>
        <w:t xml:space="preserve">Все характеристики поставляемого Товара соответствуют </w:t>
      </w:r>
      <w:r>
        <w:rPr>
          <w:spacing w:val="3"/>
        </w:rPr>
        <w:t xml:space="preserve">техническим характеристикам, </w:t>
      </w:r>
      <w:proofErr w:type="gramStart"/>
      <w:r>
        <w:rPr>
          <w:spacing w:val="3"/>
        </w:rPr>
        <w:t>указанных</w:t>
      </w:r>
      <w:proofErr w:type="gramEnd"/>
      <w:r>
        <w:rPr>
          <w:spacing w:val="3"/>
        </w:rPr>
        <w:t xml:space="preserve"> в Техническом </w:t>
      </w:r>
      <w:r>
        <w:rPr>
          <w:spacing w:val="-3"/>
        </w:rPr>
        <w:t xml:space="preserve">задании. </w:t>
      </w:r>
    </w:p>
    <w:p w:rsidR="00D71541" w:rsidRDefault="003571BD">
      <w:pPr>
        <w:shd w:val="clear" w:color="auto" w:fill="FFFFFF"/>
        <w:ind w:firstLine="709"/>
        <w:jc w:val="both"/>
        <w:rPr>
          <w:color w:val="000000"/>
        </w:rPr>
      </w:pPr>
      <w:r>
        <w:rPr>
          <w:color w:val="000000"/>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D71541" w:rsidRDefault="003571BD">
      <w:pPr>
        <w:shd w:val="clear" w:color="auto" w:fill="FFFFFF"/>
        <w:ind w:firstLine="709"/>
        <w:jc w:val="both"/>
        <w:rPr>
          <w:color w:val="000000"/>
        </w:rPr>
      </w:pPr>
      <w:r>
        <w:rPr>
          <w:color w:val="000000"/>
        </w:rPr>
        <w:t>Претензии по качеству Товара удовлетворяются путем замены Товара ненадлежащего качества.</w:t>
      </w:r>
      <w:bookmarkStart w:id="1" w:name="bookmark5"/>
      <w:bookmarkEnd w:id="1"/>
    </w:p>
    <w:p w:rsidR="00FA07C3" w:rsidRDefault="00FA07C3">
      <w:pPr>
        <w:shd w:val="clear" w:color="auto" w:fill="FFFFFF"/>
        <w:ind w:firstLine="709"/>
        <w:jc w:val="both"/>
        <w:rPr>
          <w:color w:val="000000"/>
        </w:rPr>
      </w:pPr>
    </w:p>
    <w:p w:rsidR="00D71541" w:rsidRDefault="003571BD">
      <w:pPr>
        <w:ind w:left="860"/>
        <w:jc w:val="both"/>
        <w:rPr>
          <w:b/>
          <w:bCs/>
          <w:sz w:val="22"/>
          <w:szCs w:val="22"/>
        </w:rPr>
      </w:pPr>
      <w:r>
        <w:rPr>
          <w:b/>
          <w:bCs/>
          <w:sz w:val="22"/>
          <w:szCs w:val="22"/>
        </w:rPr>
        <w:t>Перечень товара:</w:t>
      </w:r>
    </w:p>
    <w:p w:rsidR="00D71541" w:rsidRDefault="00D71541">
      <w:pPr>
        <w:ind w:left="860"/>
        <w:jc w:val="both"/>
        <w:rPr>
          <w:b/>
          <w:bCs/>
          <w:sz w:val="22"/>
          <w:szCs w:val="22"/>
        </w:rPr>
      </w:pPr>
    </w:p>
    <w:tbl>
      <w:tblPr>
        <w:tblW w:w="11341" w:type="dxa"/>
        <w:tblInd w:w="-318" w:type="dxa"/>
        <w:tblLook w:val="04A0"/>
      </w:tblPr>
      <w:tblGrid>
        <w:gridCol w:w="565"/>
        <w:gridCol w:w="2270"/>
        <w:gridCol w:w="849"/>
        <w:gridCol w:w="995"/>
        <w:gridCol w:w="6662"/>
      </w:tblGrid>
      <w:tr w:rsidR="00D71541" w:rsidTr="00560500">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sz w:val="24"/>
                <w:szCs w:val="24"/>
              </w:rPr>
            </w:pPr>
            <w:r>
              <w:rPr>
                <w:b/>
              </w:rPr>
              <w:t xml:space="preserve"> № </w:t>
            </w:r>
            <w:proofErr w:type="spellStart"/>
            <w:proofErr w:type="gramStart"/>
            <w:r>
              <w:rPr>
                <w:b/>
              </w:rPr>
              <w:t>п</w:t>
            </w:r>
            <w:proofErr w:type="spellEnd"/>
            <w:proofErr w:type="gramEnd"/>
            <w:r>
              <w:rPr>
                <w:b/>
              </w:rPr>
              <w:t>/</w:t>
            </w:r>
            <w:proofErr w:type="spellStart"/>
            <w:r>
              <w:rPr>
                <w:b/>
              </w:rPr>
              <w:t>п</w:t>
            </w:r>
            <w:proofErr w:type="spellEnd"/>
          </w:p>
        </w:tc>
        <w:tc>
          <w:tcPr>
            <w:tcW w:w="2270"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sz w:val="16"/>
                <w:szCs w:val="16"/>
              </w:rPr>
            </w:pPr>
            <w:r>
              <w:rPr>
                <w:b/>
                <w:bCs/>
                <w:sz w:val="16"/>
                <w:szCs w:val="16"/>
              </w:rPr>
              <w:t>Наименование</w:t>
            </w:r>
          </w:p>
        </w:tc>
        <w:tc>
          <w:tcPr>
            <w:tcW w:w="849"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sz w:val="16"/>
                <w:szCs w:val="16"/>
              </w:rPr>
            </w:pPr>
            <w:r>
              <w:rPr>
                <w:b/>
                <w:bCs/>
                <w:sz w:val="16"/>
                <w:szCs w:val="16"/>
              </w:rPr>
              <w:t>Кол-во</w:t>
            </w:r>
          </w:p>
        </w:tc>
        <w:tc>
          <w:tcPr>
            <w:tcW w:w="995"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sz w:val="16"/>
                <w:szCs w:val="16"/>
              </w:rPr>
            </w:pPr>
            <w:r>
              <w:rPr>
                <w:b/>
                <w:bCs/>
                <w:sz w:val="16"/>
                <w:szCs w:val="16"/>
              </w:rPr>
              <w:t>Ед.</w:t>
            </w:r>
          </w:p>
          <w:p w:rsidR="00D71541" w:rsidRDefault="003571BD">
            <w:pPr>
              <w:jc w:val="center"/>
              <w:rPr>
                <w:b/>
                <w:bCs/>
                <w:sz w:val="16"/>
                <w:szCs w:val="16"/>
              </w:rPr>
            </w:pPr>
            <w:proofErr w:type="spellStart"/>
            <w:r>
              <w:rPr>
                <w:b/>
                <w:bCs/>
                <w:sz w:val="16"/>
                <w:szCs w:val="16"/>
              </w:rPr>
              <w:t>изм-ия</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b/>
                <w:bCs/>
                <w:sz w:val="16"/>
                <w:szCs w:val="16"/>
              </w:rPr>
            </w:pPr>
            <w:r>
              <w:rPr>
                <w:b/>
                <w:bCs/>
                <w:sz w:val="16"/>
                <w:szCs w:val="16"/>
              </w:rPr>
              <w:t>Описание</w:t>
            </w:r>
          </w:p>
        </w:tc>
      </w:tr>
      <w:tr w:rsidR="00D71541" w:rsidTr="00560500">
        <w:trPr>
          <w:trHeight w:val="43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Журнал регистрации инструктажа на рабочем месте</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Формат А</w:t>
            </w:r>
            <w:proofErr w:type="gramStart"/>
            <w:r>
              <w:rPr>
                <w:sz w:val="18"/>
                <w:szCs w:val="18"/>
              </w:rPr>
              <w:t>4</w:t>
            </w:r>
            <w:proofErr w:type="gramEnd"/>
            <w:r>
              <w:rPr>
                <w:sz w:val="18"/>
                <w:szCs w:val="18"/>
              </w:rPr>
              <w:t xml:space="preserve">, книжный спуск. Объём –100 листов. Бумага </w:t>
            </w:r>
            <w:r w:rsidR="00337CDF">
              <w:rPr>
                <w:sz w:val="18"/>
                <w:szCs w:val="18"/>
              </w:rPr>
              <w:t xml:space="preserve">не менее </w:t>
            </w:r>
            <w:r>
              <w:rPr>
                <w:sz w:val="18"/>
                <w:szCs w:val="18"/>
              </w:rPr>
              <w:t>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433"/>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 xml:space="preserve">Личная карточка </w:t>
            </w:r>
            <w:proofErr w:type="gramStart"/>
            <w:r>
              <w:rPr>
                <w:bCs/>
                <w:color w:val="000000"/>
                <w:sz w:val="18"/>
                <w:szCs w:val="18"/>
              </w:rPr>
              <w:t>СИЗ</w:t>
            </w:r>
            <w:proofErr w:type="gramEnd"/>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250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color w:val="000000"/>
                <w:sz w:val="18"/>
                <w:szCs w:val="18"/>
              </w:rPr>
              <w:t>Формат А5, альбомный спуск. Бумага</w:t>
            </w:r>
            <w:r w:rsidR="00337CDF">
              <w:rPr>
                <w:sz w:val="18"/>
                <w:szCs w:val="18"/>
              </w:rPr>
              <w:t xml:space="preserve"> не менее</w:t>
            </w:r>
            <w:r w:rsidR="00337CDF">
              <w:rPr>
                <w:color w:val="000000"/>
                <w:sz w:val="18"/>
                <w:szCs w:val="18"/>
              </w:rPr>
              <w:t xml:space="preserve"> </w:t>
            </w:r>
            <w:r>
              <w:rPr>
                <w:color w:val="000000"/>
                <w:sz w:val="18"/>
                <w:szCs w:val="18"/>
              </w:rPr>
              <w:t xml:space="preserve"> 160г/м</w:t>
            </w:r>
            <w:proofErr w:type="gramStart"/>
            <w:r>
              <w:rPr>
                <w:color w:val="000000"/>
                <w:sz w:val="18"/>
                <w:szCs w:val="18"/>
              </w:rPr>
              <w:t>2</w:t>
            </w:r>
            <w:proofErr w:type="gramEnd"/>
            <w:r>
              <w:rPr>
                <w:color w:val="000000"/>
                <w:sz w:val="18"/>
                <w:szCs w:val="18"/>
              </w:rPr>
              <w:t>, печать двухсторонняя, одноцветная.</w:t>
            </w:r>
          </w:p>
        </w:tc>
      </w:tr>
      <w:tr w:rsidR="00D71541" w:rsidTr="00560500">
        <w:trPr>
          <w:trHeight w:val="25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3</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Удостоверение о проверке знаний по охране труда</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75</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sz w:val="18"/>
                <w:szCs w:val="18"/>
              </w:rPr>
              <w:t xml:space="preserve">Обложка – картон белого цвета, двусторонняя печать. Размер в развёрнутом виде </w:t>
            </w:r>
            <w:r w:rsidR="00337CDF">
              <w:rPr>
                <w:bCs/>
                <w:sz w:val="18"/>
                <w:szCs w:val="18"/>
              </w:rPr>
              <w:t xml:space="preserve"> </w:t>
            </w:r>
            <w:r w:rsidR="00337CDF">
              <w:rPr>
                <w:sz w:val="18"/>
                <w:szCs w:val="18"/>
              </w:rPr>
              <w:t xml:space="preserve">не менее </w:t>
            </w:r>
            <w:r>
              <w:rPr>
                <w:bCs/>
                <w:sz w:val="18"/>
                <w:szCs w:val="18"/>
              </w:rPr>
              <w:t>18см*6см</w:t>
            </w:r>
          </w:p>
        </w:tc>
      </w:tr>
      <w:tr w:rsidR="00D71541" w:rsidTr="00560500">
        <w:trPr>
          <w:trHeight w:val="222"/>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4</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Бланк «Путевой лист легкового автомобиля»</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5000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color w:val="000000"/>
                <w:sz w:val="18"/>
                <w:szCs w:val="18"/>
              </w:rPr>
              <w:t>Формат А5. Бумага</w:t>
            </w:r>
            <w:r w:rsidR="00337CDF">
              <w:rPr>
                <w:color w:val="000000"/>
                <w:sz w:val="18"/>
                <w:szCs w:val="18"/>
              </w:rPr>
              <w:t xml:space="preserve"> </w:t>
            </w:r>
            <w:r w:rsidR="00337CDF">
              <w:rPr>
                <w:sz w:val="18"/>
                <w:szCs w:val="18"/>
              </w:rPr>
              <w:t>не менее</w:t>
            </w:r>
            <w:r>
              <w:rPr>
                <w:color w:val="000000"/>
                <w:sz w:val="18"/>
                <w:szCs w:val="18"/>
              </w:rPr>
              <w:t xml:space="preserve"> 48.8г/м</w:t>
            </w:r>
            <w:proofErr w:type="gramStart"/>
            <w:r>
              <w:rPr>
                <w:color w:val="000000"/>
                <w:sz w:val="18"/>
                <w:szCs w:val="18"/>
              </w:rPr>
              <w:t>2</w:t>
            </w:r>
            <w:proofErr w:type="gramEnd"/>
            <w:r>
              <w:rPr>
                <w:color w:val="000000"/>
                <w:sz w:val="18"/>
                <w:szCs w:val="18"/>
              </w:rPr>
              <w:t>, печать двухсторонняя, одноцветная.</w:t>
            </w:r>
          </w:p>
        </w:tc>
      </w:tr>
      <w:tr w:rsidR="00D71541" w:rsidTr="00560500">
        <w:trPr>
          <w:trHeight w:val="510"/>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5</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 xml:space="preserve">Личная карточка </w:t>
            </w:r>
            <w:proofErr w:type="spellStart"/>
            <w:r>
              <w:rPr>
                <w:bCs/>
                <w:color w:val="000000"/>
                <w:sz w:val="18"/>
                <w:szCs w:val="18"/>
              </w:rPr>
              <w:t>газодымозащитника</w:t>
            </w:r>
            <w:proofErr w:type="spellEnd"/>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tcPr>
          <w:p w:rsidR="00D71541" w:rsidRDefault="003571BD">
            <w:pPr>
              <w:rPr>
                <w:sz w:val="18"/>
                <w:szCs w:val="18"/>
              </w:rPr>
            </w:pPr>
            <w:r>
              <w:rPr>
                <w:color w:val="000000"/>
              </w:rPr>
              <w:t>Формат 112*150мм, обложка – плотный картон, 18 листов, двухсторонняя печать, плотность бумаги</w:t>
            </w:r>
            <w:r w:rsidR="00337CDF">
              <w:rPr>
                <w:sz w:val="18"/>
                <w:szCs w:val="18"/>
              </w:rPr>
              <w:t xml:space="preserve"> не менее</w:t>
            </w:r>
            <w:r w:rsidR="00337CDF">
              <w:rPr>
                <w:color w:val="000000"/>
              </w:rPr>
              <w:t xml:space="preserve"> </w:t>
            </w:r>
            <w:r>
              <w:rPr>
                <w:color w:val="000000"/>
              </w:rPr>
              <w:t xml:space="preserve"> 80г/м3</w:t>
            </w:r>
          </w:p>
        </w:tc>
      </w:tr>
      <w:tr w:rsidR="00D71541" w:rsidTr="00560500">
        <w:trPr>
          <w:trHeight w:val="25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6</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Журнал регистрации протоколов</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7</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 </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25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7</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ОГВ - 1</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5000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color w:val="000000"/>
                <w:sz w:val="18"/>
                <w:szCs w:val="18"/>
              </w:rPr>
              <w:t xml:space="preserve">2 листа формата </w:t>
            </w:r>
            <w:r>
              <w:rPr>
                <w:sz w:val="18"/>
                <w:szCs w:val="18"/>
              </w:rPr>
              <w:t xml:space="preserve">А3 и 1 лист формата </w:t>
            </w:r>
            <w:r>
              <w:rPr>
                <w:color w:val="000000"/>
                <w:sz w:val="18"/>
                <w:szCs w:val="18"/>
              </w:rPr>
              <w:t>А</w:t>
            </w:r>
            <w:proofErr w:type="gramStart"/>
            <w:r>
              <w:rPr>
                <w:color w:val="000000"/>
                <w:sz w:val="18"/>
                <w:szCs w:val="18"/>
              </w:rPr>
              <w:t>4</w:t>
            </w:r>
            <w:proofErr w:type="gramEnd"/>
            <w:r>
              <w:rPr>
                <w:color w:val="000000"/>
                <w:sz w:val="18"/>
                <w:szCs w:val="18"/>
              </w:rPr>
              <w:t>, бумага газетная</w:t>
            </w:r>
            <w:r w:rsidR="00337CDF">
              <w:rPr>
                <w:color w:val="000000"/>
                <w:sz w:val="18"/>
                <w:szCs w:val="18"/>
              </w:rPr>
              <w:t xml:space="preserve"> </w:t>
            </w:r>
            <w:r w:rsidR="00337CDF">
              <w:rPr>
                <w:sz w:val="18"/>
                <w:szCs w:val="18"/>
              </w:rPr>
              <w:t>не менее</w:t>
            </w:r>
            <w:r>
              <w:rPr>
                <w:color w:val="000000"/>
                <w:sz w:val="18"/>
                <w:szCs w:val="18"/>
              </w:rPr>
              <w:t xml:space="preserve"> 48г/м2, двухсторонняя печать.</w:t>
            </w:r>
          </w:p>
        </w:tc>
      </w:tr>
      <w:tr w:rsidR="00D71541" w:rsidTr="00560500">
        <w:trPr>
          <w:trHeight w:val="25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8</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ОГВ – 1а</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500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color w:val="000000"/>
                <w:sz w:val="18"/>
                <w:szCs w:val="18"/>
              </w:rPr>
              <w:t>1 лист формата А3 и 1 лист формата А</w:t>
            </w:r>
            <w:proofErr w:type="gramStart"/>
            <w:r>
              <w:rPr>
                <w:color w:val="000000"/>
                <w:sz w:val="18"/>
                <w:szCs w:val="18"/>
              </w:rPr>
              <w:t>4</w:t>
            </w:r>
            <w:proofErr w:type="gramEnd"/>
            <w:r>
              <w:rPr>
                <w:color w:val="000000"/>
                <w:sz w:val="18"/>
                <w:szCs w:val="18"/>
              </w:rPr>
              <w:t>, бумага газетная</w:t>
            </w:r>
            <w:r w:rsidR="00337CDF">
              <w:rPr>
                <w:sz w:val="18"/>
                <w:szCs w:val="18"/>
              </w:rPr>
              <w:t xml:space="preserve"> не менее</w:t>
            </w:r>
            <w:r w:rsidR="00337CDF">
              <w:rPr>
                <w:color w:val="000000"/>
                <w:sz w:val="18"/>
                <w:szCs w:val="18"/>
              </w:rPr>
              <w:t xml:space="preserve"> </w:t>
            </w:r>
            <w:r>
              <w:rPr>
                <w:color w:val="000000"/>
                <w:sz w:val="18"/>
                <w:szCs w:val="18"/>
              </w:rPr>
              <w:t xml:space="preserve"> 48г/м2, двухсторонняя печать.</w:t>
            </w:r>
          </w:p>
        </w:tc>
      </w:tr>
      <w:tr w:rsidR="00D71541" w:rsidTr="00560500">
        <w:trPr>
          <w:trHeight w:val="408"/>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9</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ОГВ - 3</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25000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color w:val="000000"/>
                <w:sz w:val="18"/>
                <w:szCs w:val="18"/>
              </w:rPr>
              <w:t>2 листа формата А4, бумага газетная</w:t>
            </w:r>
            <w:r w:rsidR="00337CDF">
              <w:rPr>
                <w:sz w:val="18"/>
                <w:szCs w:val="18"/>
              </w:rPr>
              <w:t xml:space="preserve"> не менее</w:t>
            </w:r>
            <w:r w:rsidR="00337CDF">
              <w:rPr>
                <w:color w:val="000000"/>
                <w:sz w:val="18"/>
                <w:szCs w:val="18"/>
              </w:rPr>
              <w:t xml:space="preserve"> </w:t>
            </w:r>
            <w:r>
              <w:rPr>
                <w:color w:val="000000"/>
                <w:sz w:val="18"/>
                <w:szCs w:val="18"/>
              </w:rPr>
              <w:t xml:space="preserve"> 48г/м2, двухсторонняя </w:t>
            </w:r>
            <w:proofErr w:type="spellStart"/>
            <w:r>
              <w:rPr>
                <w:color w:val="000000"/>
                <w:sz w:val="18"/>
                <w:szCs w:val="18"/>
              </w:rPr>
              <w:t>печать</w:t>
            </w:r>
            <w:proofErr w:type="gramStart"/>
            <w:r>
              <w:rPr>
                <w:color w:val="000000"/>
                <w:sz w:val="18"/>
                <w:szCs w:val="18"/>
              </w:rPr>
              <w:t>.Л</w:t>
            </w:r>
            <w:proofErr w:type="gramEnd"/>
            <w:r>
              <w:rPr>
                <w:color w:val="000000"/>
                <w:sz w:val="18"/>
                <w:szCs w:val="18"/>
              </w:rPr>
              <w:t>исты</w:t>
            </w:r>
            <w:proofErr w:type="spellEnd"/>
            <w:r>
              <w:rPr>
                <w:color w:val="000000"/>
                <w:sz w:val="18"/>
                <w:szCs w:val="18"/>
              </w:rPr>
              <w:t xml:space="preserve"> с нумерацией.</w:t>
            </w:r>
          </w:p>
        </w:tc>
      </w:tr>
      <w:tr w:rsidR="00D71541" w:rsidTr="00560500">
        <w:trPr>
          <w:trHeight w:val="42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10</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ОГВ - 4</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12</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54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11</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ОГВ - 5</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500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lang w:eastAsia="ar-SA"/>
              </w:rPr>
              <w:t>Формат А</w:t>
            </w:r>
            <w:proofErr w:type="gramStart"/>
            <w:r>
              <w:rPr>
                <w:sz w:val="18"/>
                <w:szCs w:val="18"/>
                <w:lang w:eastAsia="ar-SA"/>
              </w:rPr>
              <w:t>4</w:t>
            </w:r>
            <w:proofErr w:type="gramEnd"/>
            <w:r>
              <w:rPr>
                <w:sz w:val="18"/>
                <w:szCs w:val="18"/>
                <w:lang w:eastAsia="ar-SA"/>
              </w:rPr>
              <w:t>, книжный спуск. Объём –100 листов. Бумага</w:t>
            </w:r>
            <w:r w:rsidR="00337CDF">
              <w:rPr>
                <w:sz w:val="18"/>
                <w:szCs w:val="18"/>
                <w:lang w:eastAsia="ar-SA"/>
              </w:rPr>
              <w:t xml:space="preserve"> </w:t>
            </w:r>
            <w:r w:rsidR="00337CDF">
              <w:rPr>
                <w:sz w:val="18"/>
                <w:szCs w:val="18"/>
              </w:rPr>
              <w:t>не менее</w:t>
            </w:r>
            <w:r>
              <w:rPr>
                <w:sz w:val="18"/>
                <w:szCs w:val="18"/>
                <w:lang w:eastAsia="ar-SA"/>
              </w:rPr>
              <w:t xml:space="preserve"> 80г/м</w:t>
            </w:r>
            <w:proofErr w:type="gramStart"/>
            <w:r>
              <w:rPr>
                <w:sz w:val="18"/>
                <w:szCs w:val="18"/>
                <w:lang w:eastAsia="ar-SA"/>
              </w:rPr>
              <w:t>2</w:t>
            </w:r>
            <w:proofErr w:type="gramEnd"/>
            <w:r>
              <w:rPr>
                <w:sz w:val="18"/>
                <w:szCs w:val="18"/>
                <w:lang w:eastAsia="ar-SA"/>
              </w:rPr>
              <w:t xml:space="preserve">, печать двухсторонняя, одноцветная. Твёрдый переплёт тетрадью. </w:t>
            </w:r>
            <w:proofErr w:type="spellStart"/>
            <w:r>
              <w:rPr>
                <w:sz w:val="18"/>
                <w:szCs w:val="18"/>
                <w:lang w:eastAsia="ar-SA"/>
              </w:rPr>
              <w:t>Корешок-бумвинил</w:t>
            </w:r>
            <w:proofErr w:type="spellEnd"/>
            <w:r>
              <w:rPr>
                <w:sz w:val="18"/>
                <w:szCs w:val="18"/>
                <w:lang w:eastAsia="ar-SA"/>
              </w:rPr>
              <w:t xml:space="preserve"> синий.</w:t>
            </w:r>
          </w:p>
        </w:tc>
      </w:tr>
      <w:tr w:rsidR="00D71541" w:rsidTr="00560500">
        <w:trPr>
          <w:trHeight w:val="425"/>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12</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000000"/>
                <w:sz w:val="18"/>
                <w:szCs w:val="18"/>
              </w:rPr>
              <w:t>ОГВ - 6</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lang w:eastAsia="ar-SA"/>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 </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668"/>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lastRenderedPageBreak/>
              <w:t>13</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333333"/>
                <w:sz w:val="18"/>
                <w:szCs w:val="18"/>
              </w:rPr>
              <w:t>ОГВ - 7</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lang w:eastAsia="ar-SA"/>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389"/>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14</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333333"/>
                <w:sz w:val="18"/>
                <w:szCs w:val="18"/>
              </w:rPr>
              <w:t>ОГВ - 8</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523"/>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15</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333333"/>
                <w:sz w:val="18"/>
                <w:szCs w:val="18"/>
              </w:rPr>
              <w:t xml:space="preserve">ОГВ – 13 </w:t>
            </w:r>
            <w:proofErr w:type="gramStart"/>
            <w:r>
              <w:rPr>
                <w:bCs/>
                <w:color w:val="333333"/>
                <w:sz w:val="18"/>
                <w:szCs w:val="18"/>
              </w:rPr>
              <w:t xml:space="preserve">( </w:t>
            </w:r>
            <w:proofErr w:type="gramEnd"/>
            <w:r>
              <w:rPr>
                <w:rFonts w:ascii="Tahoma" w:hAnsi="Tahoma"/>
                <w:bCs/>
                <w:color w:val="333333"/>
                <w:sz w:val="16"/>
                <w:szCs w:val="16"/>
              </w:rPr>
              <w:t>ДЛЯ СТРЕЛКОВЫХ КОМАНД</w:t>
            </w:r>
            <w:r>
              <w:rPr>
                <w:bCs/>
                <w:color w:val="333333"/>
                <w:sz w:val="18"/>
                <w:szCs w:val="18"/>
              </w:rPr>
              <w:t>)</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w:t>
            </w:r>
            <w:r>
              <w:rPr>
                <w:sz w:val="18"/>
                <w:szCs w:val="18"/>
              </w:rPr>
              <w:t xml:space="preserve"> </w:t>
            </w:r>
            <w:r w:rsidR="00337CDF">
              <w:rPr>
                <w:sz w:val="18"/>
                <w:szCs w:val="18"/>
              </w:rPr>
              <w:t xml:space="preserve"> </w:t>
            </w:r>
            <w:r>
              <w:rPr>
                <w:sz w:val="18"/>
                <w:szCs w:val="18"/>
              </w:rPr>
              <w:t>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523"/>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16</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333333"/>
                <w:sz w:val="18"/>
                <w:szCs w:val="18"/>
              </w:rPr>
              <w:t>Книга выдачи и приёма спецсредств</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 </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523"/>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17</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333333"/>
                <w:sz w:val="18"/>
                <w:szCs w:val="18"/>
              </w:rPr>
              <w:t>Книга посещения комнаты хранения оружия и постановки на ПЦН</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rPr>
            </w:pPr>
            <w:r>
              <w:rPr>
                <w:sz w:val="18"/>
                <w:szCs w:val="18"/>
              </w:rPr>
              <w:t>Формат А</w:t>
            </w:r>
            <w:proofErr w:type="gramStart"/>
            <w:r>
              <w:rPr>
                <w:sz w:val="18"/>
                <w:szCs w:val="18"/>
              </w:rPr>
              <w:t>4</w:t>
            </w:r>
            <w:proofErr w:type="gramEnd"/>
            <w:r>
              <w:rPr>
                <w:sz w:val="18"/>
                <w:szCs w:val="18"/>
              </w:rPr>
              <w:t>, книжный спуск. Объём –100 листов. Бумага</w:t>
            </w:r>
            <w:r w:rsidR="00337CDF">
              <w:rPr>
                <w:sz w:val="18"/>
                <w:szCs w:val="18"/>
              </w:rPr>
              <w:t xml:space="preserve"> не менее </w:t>
            </w:r>
            <w:r>
              <w:rPr>
                <w:sz w:val="18"/>
                <w:szCs w:val="18"/>
              </w:rPr>
              <w:t xml:space="preserve"> 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r w:rsidR="00D71541" w:rsidTr="00560500">
        <w:trPr>
          <w:trHeight w:val="523"/>
        </w:trPr>
        <w:tc>
          <w:tcPr>
            <w:tcW w:w="565"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sz w:val="18"/>
                <w:szCs w:val="18"/>
              </w:rPr>
              <w:t>18</w:t>
            </w:r>
          </w:p>
        </w:tc>
        <w:tc>
          <w:tcPr>
            <w:tcW w:w="2270"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sz w:val="18"/>
                <w:szCs w:val="18"/>
              </w:rPr>
            </w:pPr>
            <w:r>
              <w:rPr>
                <w:bCs/>
                <w:color w:val="333333"/>
                <w:sz w:val="18"/>
                <w:szCs w:val="18"/>
              </w:rPr>
              <w:t>Книга выдачи и приёма оружия и патронов</w:t>
            </w:r>
          </w:p>
        </w:tc>
        <w:tc>
          <w:tcPr>
            <w:tcW w:w="849"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10</w:t>
            </w:r>
          </w:p>
        </w:tc>
        <w:tc>
          <w:tcPr>
            <w:tcW w:w="995" w:type="dxa"/>
            <w:tcBorders>
              <w:top w:val="single" w:sz="4" w:space="0" w:color="000000"/>
              <w:left w:val="single" w:sz="4" w:space="0" w:color="000000"/>
              <w:bottom w:val="single" w:sz="4" w:space="0" w:color="000000"/>
              <w:right w:val="single" w:sz="4" w:space="0" w:color="000000"/>
            </w:tcBorders>
            <w:vAlign w:val="bottom"/>
          </w:tcPr>
          <w:p w:rsidR="00D71541" w:rsidRDefault="003571BD">
            <w:pPr>
              <w:jc w:val="center"/>
              <w:rPr>
                <w:bCs/>
                <w:sz w:val="18"/>
                <w:szCs w:val="18"/>
              </w:rPr>
            </w:pPr>
            <w:r>
              <w:rPr>
                <w:bCs/>
                <w:sz w:val="18"/>
                <w:szCs w:val="18"/>
              </w:rPr>
              <w:t>шт.</w:t>
            </w:r>
          </w:p>
        </w:tc>
        <w:tc>
          <w:tcPr>
            <w:tcW w:w="6662" w:type="dxa"/>
            <w:tcBorders>
              <w:top w:val="single" w:sz="4" w:space="0" w:color="000000"/>
              <w:left w:val="single" w:sz="4" w:space="0" w:color="000000"/>
              <w:bottom w:val="single" w:sz="4" w:space="0" w:color="000000"/>
              <w:right w:val="single" w:sz="4" w:space="0" w:color="000000"/>
            </w:tcBorders>
            <w:vAlign w:val="bottom"/>
          </w:tcPr>
          <w:p w:rsidR="00D71541" w:rsidRDefault="003571BD">
            <w:pPr>
              <w:rPr>
                <w:bCs/>
                <w:sz w:val="18"/>
                <w:szCs w:val="18"/>
              </w:rPr>
            </w:pPr>
            <w:r>
              <w:rPr>
                <w:sz w:val="18"/>
                <w:szCs w:val="18"/>
              </w:rPr>
              <w:t>Формат А</w:t>
            </w:r>
            <w:proofErr w:type="gramStart"/>
            <w:r>
              <w:rPr>
                <w:sz w:val="18"/>
                <w:szCs w:val="18"/>
              </w:rPr>
              <w:t>4</w:t>
            </w:r>
            <w:proofErr w:type="gramEnd"/>
            <w:r>
              <w:rPr>
                <w:sz w:val="18"/>
                <w:szCs w:val="18"/>
              </w:rPr>
              <w:t xml:space="preserve">, книжный спуск. Объём –100 листов. Бумага </w:t>
            </w:r>
            <w:r w:rsidR="00337CDF">
              <w:rPr>
                <w:sz w:val="18"/>
                <w:szCs w:val="18"/>
              </w:rPr>
              <w:t xml:space="preserve">не менее </w:t>
            </w:r>
            <w:r>
              <w:rPr>
                <w:sz w:val="18"/>
                <w:szCs w:val="18"/>
              </w:rPr>
              <w:t>80г/м</w:t>
            </w:r>
            <w:proofErr w:type="gramStart"/>
            <w:r>
              <w:rPr>
                <w:sz w:val="18"/>
                <w:szCs w:val="18"/>
              </w:rPr>
              <w:t>2</w:t>
            </w:r>
            <w:proofErr w:type="gramEnd"/>
            <w:r>
              <w:rPr>
                <w:sz w:val="18"/>
                <w:szCs w:val="18"/>
              </w:rPr>
              <w:t xml:space="preserve">, печать двухсторонняя, одноцветная. Твёрдый переплёт тетрадью. </w:t>
            </w:r>
            <w:proofErr w:type="spellStart"/>
            <w:r>
              <w:rPr>
                <w:sz w:val="18"/>
                <w:szCs w:val="18"/>
              </w:rPr>
              <w:t>Корешок-бумвинил</w:t>
            </w:r>
            <w:proofErr w:type="spellEnd"/>
            <w:r>
              <w:rPr>
                <w:sz w:val="18"/>
                <w:szCs w:val="18"/>
              </w:rPr>
              <w:t xml:space="preserve"> синий.</w:t>
            </w:r>
          </w:p>
        </w:tc>
      </w:tr>
    </w:tbl>
    <w:p w:rsidR="00D71541" w:rsidRDefault="00D71541">
      <w:pPr>
        <w:ind w:left="500"/>
        <w:jc w:val="both"/>
        <w:rPr>
          <w:b/>
        </w:rPr>
      </w:pPr>
    </w:p>
    <w:p w:rsidR="00D71541" w:rsidRDefault="003571BD">
      <w:pPr>
        <w:spacing w:after="120"/>
        <w:contextualSpacing/>
        <w:jc w:val="both"/>
        <w:rPr>
          <w:sz w:val="22"/>
          <w:szCs w:val="22"/>
        </w:rPr>
      </w:pPr>
      <w:r>
        <w:rPr>
          <w:sz w:val="22"/>
          <w:szCs w:val="22"/>
        </w:rPr>
        <w:tab/>
        <w:t>- Товар не находится под арестом, не заложен в споре, свободный от прав третьих лиц;</w:t>
      </w:r>
    </w:p>
    <w:p w:rsidR="00D71541" w:rsidRDefault="003571BD">
      <w:pPr>
        <w:spacing w:after="120"/>
        <w:contextualSpacing/>
        <w:jc w:val="both"/>
        <w:rPr>
          <w:bCs/>
          <w:sz w:val="22"/>
          <w:szCs w:val="22"/>
        </w:rPr>
      </w:pPr>
      <w:r>
        <w:rPr>
          <w:sz w:val="22"/>
          <w:szCs w:val="22"/>
        </w:rPr>
        <w:tab/>
        <w:t>- У</w:t>
      </w:r>
      <w:r>
        <w:rPr>
          <w:bCs/>
          <w:sz w:val="22"/>
          <w:szCs w:val="22"/>
        </w:rPr>
        <w:t xml:space="preserve">паковка товара в соответствии с требованиями ГОСТ, ТУ, обеспечивает целостность </w:t>
      </w:r>
    </w:p>
    <w:p w:rsidR="00D71541" w:rsidRDefault="003571BD">
      <w:pPr>
        <w:spacing w:after="120"/>
        <w:contextualSpacing/>
        <w:jc w:val="both"/>
        <w:rPr>
          <w:sz w:val="22"/>
          <w:szCs w:val="22"/>
        </w:rPr>
      </w:pPr>
      <w:r>
        <w:rPr>
          <w:bCs/>
          <w:sz w:val="22"/>
          <w:szCs w:val="22"/>
        </w:rPr>
        <w:t>и сохранность товара от всякого рода повреждений при транспортировке различными видами транспорта.</w:t>
      </w:r>
    </w:p>
    <w:p w:rsidR="00D71541" w:rsidRDefault="00D71541">
      <w:pPr>
        <w:jc w:val="center"/>
        <w:rPr>
          <w:b/>
          <w:bCs/>
          <w:sz w:val="24"/>
          <w:szCs w:val="24"/>
        </w:rPr>
      </w:pPr>
    </w:p>
    <w:p w:rsidR="00D71541" w:rsidRDefault="00D71541">
      <w:pPr>
        <w:overflowPunct w:val="0"/>
        <w:jc w:val="center"/>
        <w:textAlignment w:val="baseline"/>
        <w:rPr>
          <w:bCs/>
          <w:i/>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pPr>
        <w:jc w:val="cente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560500" w:rsidRDefault="00560500" w:rsidP="00560500">
      <w:pPr>
        <w:rPr>
          <w:b/>
          <w:bCs/>
          <w:u w:val="single"/>
        </w:rPr>
      </w:pPr>
    </w:p>
    <w:p w:rsidR="00D31531" w:rsidRDefault="00D31531" w:rsidP="00560500">
      <w:pPr>
        <w:rPr>
          <w:b/>
          <w:bCs/>
          <w:u w:val="single"/>
        </w:rPr>
      </w:pPr>
    </w:p>
    <w:p w:rsidR="00D71541" w:rsidRDefault="003571BD" w:rsidP="00560500">
      <w:pPr>
        <w:rPr>
          <w:b/>
          <w:bCs/>
        </w:rPr>
      </w:pPr>
      <w:r>
        <w:rPr>
          <w:b/>
          <w:bCs/>
          <w:u w:val="single"/>
        </w:rPr>
        <w:lastRenderedPageBreak/>
        <w:t xml:space="preserve">Раздел </w:t>
      </w:r>
      <w:r>
        <w:rPr>
          <w:b/>
          <w:bCs/>
          <w:u w:val="single"/>
          <w:lang w:val="en-US"/>
        </w:rPr>
        <w:t>IV</w:t>
      </w:r>
      <w:r>
        <w:rPr>
          <w:b/>
          <w:bCs/>
          <w:u w:val="single"/>
        </w:rPr>
        <w:t xml:space="preserve"> Обоснование начальной максимальной цены договора. </w:t>
      </w:r>
    </w:p>
    <w:p w:rsidR="00D71541" w:rsidRDefault="00D71541" w:rsidP="00560500">
      <w:pPr>
        <w:ind w:firstLine="708"/>
        <w:rPr>
          <w:b/>
          <w:bCs/>
        </w:rPr>
      </w:pPr>
    </w:p>
    <w:p w:rsidR="00D71541" w:rsidRDefault="003571BD" w:rsidP="00560500">
      <w:pPr>
        <w:ind w:firstLine="708"/>
        <w:rPr>
          <w:b/>
          <w:bCs/>
        </w:rPr>
      </w:pPr>
      <w:r>
        <w:t>1.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D71541" w:rsidRDefault="00D71541" w:rsidP="00560500">
      <w:pPr>
        <w:jc w:val="both"/>
        <w:rPr>
          <w:b/>
          <w:bCs/>
          <w:u w:val="single"/>
        </w:rPr>
      </w:pPr>
    </w:p>
    <w:p w:rsidR="00D71541" w:rsidRDefault="00D71541">
      <w:pPr>
        <w:ind w:firstLine="708"/>
        <w:jc w:val="both"/>
        <w:rPr>
          <w:b/>
          <w:bCs/>
          <w:u w:val="single"/>
        </w:rPr>
      </w:pPr>
    </w:p>
    <w:tbl>
      <w:tblPr>
        <w:tblW w:w="11655" w:type="dxa"/>
        <w:jc w:val="center"/>
        <w:tblInd w:w="300" w:type="dxa"/>
        <w:tblLook w:val="04A0"/>
      </w:tblPr>
      <w:tblGrid>
        <w:gridCol w:w="459"/>
        <w:gridCol w:w="2062"/>
        <w:gridCol w:w="595"/>
        <w:gridCol w:w="1024"/>
        <w:gridCol w:w="1209"/>
        <w:gridCol w:w="1242"/>
        <w:gridCol w:w="1209"/>
        <w:gridCol w:w="1463"/>
        <w:gridCol w:w="1326"/>
        <w:gridCol w:w="1066"/>
      </w:tblGrid>
      <w:tr w:rsidR="00D71541" w:rsidTr="00560500">
        <w:trPr>
          <w:trHeight w:val="850"/>
          <w:jc w:val="center"/>
        </w:trPr>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1541" w:rsidRDefault="003571BD">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r>
              <w:rPr>
                <w:color w:val="000000"/>
                <w:sz w:val="18"/>
                <w:szCs w:val="18"/>
              </w:rPr>
              <w:t xml:space="preserve"> </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1541" w:rsidRDefault="003571BD">
            <w:pPr>
              <w:jc w:val="center"/>
              <w:rPr>
                <w:color w:val="000000"/>
                <w:sz w:val="18"/>
                <w:szCs w:val="18"/>
              </w:rPr>
            </w:pPr>
            <w:r>
              <w:rPr>
                <w:color w:val="000000"/>
                <w:sz w:val="18"/>
                <w:szCs w:val="18"/>
              </w:rPr>
              <w:t>Наименование товара                                                         (марка, торговое наименование)</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1541" w:rsidRDefault="003571BD">
            <w:pPr>
              <w:jc w:val="center"/>
              <w:rPr>
                <w:color w:val="000000"/>
                <w:sz w:val="18"/>
                <w:szCs w:val="18"/>
              </w:rPr>
            </w:pPr>
            <w:r>
              <w:rPr>
                <w:color w:val="000000"/>
                <w:sz w:val="18"/>
                <w:szCs w:val="18"/>
              </w:rPr>
              <w:t xml:space="preserve">Ед. </w:t>
            </w:r>
            <w:proofErr w:type="spellStart"/>
            <w:r>
              <w:rPr>
                <w:color w:val="000000"/>
                <w:sz w:val="18"/>
                <w:szCs w:val="18"/>
              </w:rPr>
              <w:t>изм</w:t>
            </w:r>
            <w:proofErr w:type="spellEnd"/>
            <w:r>
              <w:rPr>
                <w:color w:val="000000"/>
                <w:sz w:val="18"/>
                <w:szCs w:val="18"/>
              </w:rPr>
              <w:t>.</w:t>
            </w:r>
          </w:p>
        </w:tc>
        <w:tc>
          <w:tcPr>
            <w:tcW w:w="10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1541" w:rsidRDefault="003571BD">
            <w:pPr>
              <w:jc w:val="center"/>
              <w:rPr>
                <w:color w:val="000000"/>
                <w:sz w:val="18"/>
                <w:szCs w:val="18"/>
              </w:rPr>
            </w:pPr>
            <w:r>
              <w:rPr>
                <w:color w:val="000000"/>
                <w:sz w:val="18"/>
                <w:szCs w:val="18"/>
              </w:rPr>
              <w:t xml:space="preserve">Кол-во </w:t>
            </w:r>
          </w:p>
        </w:tc>
        <w:tc>
          <w:tcPr>
            <w:tcW w:w="7515" w:type="dxa"/>
            <w:gridSpan w:val="6"/>
            <w:tcBorders>
              <w:top w:val="single" w:sz="4" w:space="0" w:color="000000"/>
              <w:bottom w:val="single" w:sz="4" w:space="0" w:color="000000"/>
              <w:right w:val="single" w:sz="4" w:space="0" w:color="000000"/>
            </w:tcBorders>
            <w:shd w:val="clear" w:color="auto" w:fill="auto"/>
          </w:tcPr>
          <w:p w:rsidR="00D71541" w:rsidRDefault="003571BD" w:rsidP="00560500">
            <w:pPr>
              <w:tabs>
                <w:tab w:val="left" w:pos="7287"/>
              </w:tabs>
              <w:ind w:right="327"/>
              <w:jc w:val="center"/>
              <w:rPr>
                <w:color w:val="000000"/>
                <w:sz w:val="18"/>
                <w:szCs w:val="18"/>
              </w:rPr>
            </w:pPr>
            <w:r>
              <w:rPr>
                <w:color w:val="000000"/>
                <w:sz w:val="18"/>
                <w:szCs w:val="18"/>
              </w:rPr>
              <w:t>Информация о цене, руб.</w:t>
            </w:r>
          </w:p>
        </w:tc>
      </w:tr>
      <w:tr w:rsidR="00D71541" w:rsidTr="00560500">
        <w:trPr>
          <w:trHeight w:val="540"/>
          <w:jc w:val="center"/>
        </w:trPr>
        <w:tc>
          <w:tcPr>
            <w:tcW w:w="459"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595"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2451" w:type="dxa"/>
            <w:gridSpan w:val="2"/>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Предложение № 1</w:t>
            </w:r>
            <w:r>
              <w:rPr>
                <w:color w:val="000000"/>
                <w:sz w:val="18"/>
                <w:szCs w:val="18"/>
              </w:rPr>
              <w:br/>
            </w:r>
          </w:p>
        </w:tc>
        <w:tc>
          <w:tcPr>
            <w:tcW w:w="2672" w:type="dxa"/>
            <w:gridSpan w:val="2"/>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Предложение № 2</w:t>
            </w:r>
            <w:r>
              <w:rPr>
                <w:color w:val="000000"/>
                <w:sz w:val="18"/>
                <w:szCs w:val="18"/>
              </w:rPr>
              <w:br/>
            </w:r>
          </w:p>
        </w:tc>
        <w:tc>
          <w:tcPr>
            <w:tcW w:w="2392" w:type="dxa"/>
            <w:gridSpan w:val="2"/>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Предложение № 3</w:t>
            </w:r>
            <w:r>
              <w:rPr>
                <w:color w:val="000000"/>
                <w:sz w:val="18"/>
                <w:szCs w:val="18"/>
              </w:rPr>
              <w:br/>
            </w:r>
          </w:p>
        </w:tc>
      </w:tr>
      <w:tr w:rsidR="00D71541" w:rsidTr="00560500">
        <w:trPr>
          <w:trHeight w:val="1410"/>
          <w:jc w:val="center"/>
        </w:trPr>
        <w:tc>
          <w:tcPr>
            <w:tcW w:w="459"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2062"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595"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1024" w:type="dxa"/>
            <w:vMerge/>
            <w:tcBorders>
              <w:top w:val="single" w:sz="4" w:space="0" w:color="000000"/>
              <w:left w:val="single" w:sz="4" w:space="0" w:color="000000"/>
              <w:bottom w:val="single" w:sz="4" w:space="0" w:color="000000"/>
              <w:right w:val="single" w:sz="4" w:space="0" w:color="000000"/>
            </w:tcBorders>
            <w:vAlign w:val="center"/>
          </w:tcPr>
          <w:p w:rsidR="00D71541" w:rsidRDefault="00D71541">
            <w:pPr>
              <w:rPr>
                <w:color w:val="000000"/>
                <w:sz w:val="18"/>
                <w:szCs w:val="18"/>
              </w:rPr>
            </w:pP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 xml:space="preserve">Цена за единицу, </w:t>
            </w:r>
            <w:r w:rsidR="00D31531">
              <w:rPr>
                <w:color w:val="000000"/>
                <w:sz w:val="18"/>
                <w:szCs w:val="18"/>
              </w:rPr>
              <w:t xml:space="preserve">в </w:t>
            </w:r>
            <w:r>
              <w:rPr>
                <w:color w:val="000000"/>
                <w:sz w:val="18"/>
                <w:szCs w:val="18"/>
              </w:rPr>
              <w:t>руб.</w:t>
            </w:r>
            <w:r w:rsidR="00D31531">
              <w:rPr>
                <w:color w:val="000000"/>
                <w:sz w:val="18"/>
                <w:szCs w:val="18"/>
              </w:rPr>
              <w:t xml:space="preserve"> без НДС</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Сумма,</w:t>
            </w:r>
            <w:r w:rsidR="00D31531">
              <w:rPr>
                <w:color w:val="000000"/>
                <w:sz w:val="18"/>
                <w:szCs w:val="18"/>
              </w:rPr>
              <w:t xml:space="preserve"> в</w:t>
            </w:r>
            <w:r>
              <w:rPr>
                <w:color w:val="000000"/>
                <w:sz w:val="18"/>
                <w:szCs w:val="18"/>
              </w:rPr>
              <w:t xml:space="preserve"> руб</w:t>
            </w:r>
            <w:r w:rsidR="00D31531">
              <w:rPr>
                <w:color w:val="000000"/>
                <w:sz w:val="18"/>
                <w:szCs w:val="18"/>
              </w:rPr>
              <w:t>. без НДС</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Цена за единицу,</w:t>
            </w:r>
            <w:r w:rsidR="00D31531">
              <w:rPr>
                <w:color w:val="000000"/>
                <w:sz w:val="18"/>
                <w:szCs w:val="18"/>
              </w:rPr>
              <w:t xml:space="preserve"> в</w:t>
            </w:r>
            <w:r>
              <w:rPr>
                <w:color w:val="000000"/>
                <w:sz w:val="18"/>
                <w:szCs w:val="18"/>
              </w:rPr>
              <w:t xml:space="preserve"> руб.</w:t>
            </w:r>
            <w:r w:rsidR="00D31531">
              <w:rPr>
                <w:color w:val="000000"/>
                <w:sz w:val="18"/>
                <w:szCs w:val="18"/>
              </w:rPr>
              <w:t xml:space="preserve"> без НДС</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Сумма,</w:t>
            </w:r>
            <w:r w:rsidR="00D31531">
              <w:rPr>
                <w:color w:val="000000"/>
                <w:sz w:val="18"/>
                <w:szCs w:val="18"/>
              </w:rPr>
              <w:t xml:space="preserve"> в</w:t>
            </w:r>
            <w:r>
              <w:rPr>
                <w:color w:val="000000"/>
                <w:sz w:val="18"/>
                <w:szCs w:val="18"/>
              </w:rPr>
              <w:t xml:space="preserve"> руб</w:t>
            </w:r>
            <w:r w:rsidR="00D31531">
              <w:rPr>
                <w:color w:val="000000"/>
                <w:sz w:val="18"/>
                <w:szCs w:val="18"/>
              </w:rPr>
              <w:t>. без НДС</w:t>
            </w:r>
            <w:r>
              <w:rPr>
                <w:color w:val="000000"/>
                <w:sz w:val="18"/>
                <w:szCs w:val="18"/>
              </w:rPr>
              <w:t xml:space="preserve">  </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Цена за единицу,</w:t>
            </w:r>
            <w:r w:rsidR="00D31531">
              <w:rPr>
                <w:color w:val="000000"/>
                <w:sz w:val="18"/>
                <w:szCs w:val="18"/>
              </w:rPr>
              <w:t xml:space="preserve"> в</w:t>
            </w:r>
            <w:r>
              <w:rPr>
                <w:color w:val="000000"/>
                <w:sz w:val="18"/>
                <w:szCs w:val="18"/>
              </w:rPr>
              <w:t xml:space="preserve"> руб.</w:t>
            </w:r>
            <w:r w:rsidR="00D31531">
              <w:rPr>
                <w:color w:val="000000"/>
                <w:sz w:val="18"/>
                <w:szCs w:val="18"/>
              </w:rPr>
              <w:t xml:space="preserve"> без НДС</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 xml:space="preserve">Сумма, </w:t>
            </w:r>
            <w:r w:rsidR="00D31531">
              <w:rPr>
                <w:color w:val="000000"/>
                <w:sz w:val="18"/>
                <w:szCs w:val="18"/>
              </w:rPr>
              <w:t xml:space="preserve">в </w:t>
            </w:r>
            <w:r>
              <w:rPr>
                <w:color w:val="000000"/>
                <w:sz w:val="18"/>
                <w:szCs w:val="18"/>
              </w:rPr>
              <w:t>руб</w:t>
            </w:r>
            <w:r w:rsidR="00D31531">
              <w:rPr>
                <w:color w:val="000000"/>
                <w:sz w:val="18"/>
                <w:szCs w:val="18"/>
              </w:rPr>
              <w:t>. без НДС</w:t>
            </w:r>
          </w:p>
        </w:tc>
      </w:tr>
      <w:tr w:rsidR="00D71541" w:rsidTr="00560500">
        <w:trPr>
          <w:trHeight w:val="546"/>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Журнал регистрации инструктажа на рабочем месте</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rPr>
            </w:pPr>
            <w:r>
              <w:rPr>
                <w:color w:val="000000"/>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2200,00</w:t>
            </w:r>
          </w:p>
        </w:tc>
      </w:tr>
      <w:tr w:rsidR="00D71541" w:rsidTr="00560500">
        <w:trPr>
          <w:trHeight w:val="342"/>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 xml:space="preserve">Личная карточка </w:t>
            </w:r>
            <w:proofErr w:type="gramStart"/>
            <w:r>
              <w:rPr>
                <w:color w:val="000000"/>
                <w:sz w:val="18"/>
                <w:szCs w:val="18"/>
              </w:rPr>
              <w:t>СИЗ</w:t>
            </w:r>
            <w:proofErr w:type="gramEnd"/>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rPr>
            </w:pPr>
            <w:r>
              <w:rPr>
                <w:color w:val="000000"/>
              </w:rPr>
              <w:t>250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750,00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3,24</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810,00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3,30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825,00</w:t>
            </w:r>
          </w:p>
        </w:tc>
      </w:tr>
      <w:tr w:rsidR="00D71541" w:rsidTr="00560500">
        <w:trPr>
          <w:trHeight w:val="702"/>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 xml:space="preserve">Удостоверение о проверке знаний по охране труда </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pPr>
            <w:r>
              <w:t>75</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6,00</w:t>
            </w:r>
          </w:p>
        </w:tc>
        <w:tc>
          <w:tcPr>
            <w:tcW w:w="1242" w:type="dxa"/>
            <w:tcBorders>
              <w:bottom w:val="single" w:sz="4" w:space="0" w:color="000000"/>
              <w:right w:val="single" w:sz="4" w:space="0" w:color="000000"/>
            </w:tcBorders>
            <w:shd w:val="clear" w:color="auto" w:fill="auto"/>
            <w:vAlign w:val="center"/>
          </w:tcPr>
          <w:p w:rsidR="00D71541" w:rsidRDefault="00085031">
            <w:pPr>
              <w:jc w:val="center"/>
              <w:rPr>
                <w:color w:val="000000"/>
                <w:sz w:val="18"/>
                <w:szCs w:val="18"/>
              </w:rPr>
            </w:pPr>
            <w:r>
              <w:rPr>
                <w:color w:val="000000"/>
                <w:sz w:val="18"/>
                <w:szCs w:val="18"/>
              </w:rPr>
              <w:t>4</w:t>
            </w:r>
            <w:r w:rsidR="003571BD">
              <w:rPr>
                <w:color w:val="000000"/>
                <w:sz w:val="18"/>
                <w:szCs w:val="18"/>
              </w:rPr>
              <w:t>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6,48</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486,00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6,60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495,00</w:t>
            </w:r>
          </w:p>
        </w:tc>
      </w:tr>
      <w:tr w:rsidR="00D71541" w:rsidTr="00560500">
        <w:trPr>
          <w:trHeight w:val="417"/>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4</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Путевые листы легкового автомобиля</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rPr>
            </w:pPr>
            <w:r>
              <w:rPr>
                <w:color w:val="000000"/>
              </w:rPr>
              <w:t>5000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1,00</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5000,00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1,08</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5400,00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1,10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5500,00</w:t>
            </w:r>
          </w:p>
        </w:tc>
      </w:tr>
      <w:tr w:rsidR="00D71541" w:rsidTr="00560500">
        <w:trPr>
          <w:trHeight w:val="422"/>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5</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 xml:space="preserve">Личная карточка </w:t>
            </w:r>
            <w:proofErr w:type="spellStart"/>
            <w:r>
              <w:rPr>
                <w:color w:val="000000"/>
                <w:sz w:val="18"/>
                <w:szCs w:val="18"/>
              </w:rPr>
              <w:t>газодымозащитника</w:t>
            </w:r>
            <w:proofErr w:type="spellEnd"/>
          </w:p>
        </w:tc>
        <w:tc>
          <w:tcPr>
            <w:tcW w:w="595"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right="-27"/>
              <w:jc w:val="center"/>
              <w:rPr>
                <w:color w:val="000000"/>
              </w:rPr>
            </w:pPr>
            <w:r>
              <w:rPr>
                <w:color w:val="000000"/>
              </w:rPr>
              <w:t>100</w:t>
            </w:r>
          </w:p>
        </w:tc>
        <w:tc>
          <w:tcPr>
            <w:tcW w:w="1209"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9,00</w:t>
            </w:r>
          </w:p>
        </w:tc>
        <w:tc>
          <w:tcPr>
            <w:tcW w:w="1242"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900,00</w:t>
            </w:r>
          </w:p>
        </w:tc>
        <w:tc>
          <w:tcPr>
            <w:tcW w:w="1209"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9,72</w:t>
            </w:r>
          </w:p>
        </w:tc>
        <w:tc>
          <w:tcPr>
            <w:tcW w:w="1463"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972,00</w:t>
            </w:r>
          </w:p>
        </w:tc>
        <w:tc>
          <w:tcPr>
            <w:tcW w:w="1326"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9,90</w:t>
            </w:r>
          </w:p>
        </w:tc>
        <w:tc>
          <w:tcPr>
            <w:tcW w:w="1066" w:type="dxa"/>
            <w:tcBorders>
              <w:top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990,00</w:t>
            </w:r>
          </w:p>
        </w:tc>
      </w:tr>
      <w:tr w:rsidR="00D71541" w:rsidTr="00560500">
        <w:trPr>
          <w:trHeight w:val="300"/>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Журнал регистрации протоколов</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rPr>
            </w:pPr>
            <w:r>
              <w:rPr>
                <w:color w:val="000000"/>
              </w:rPr>
              <w:t>7</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1960,00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302,40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2116,80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308,00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2156,00</w:t>
            </w:r>
          </w:p>
        </w:tc>
      </w:tr>
      <w:tr w:rsidR="00D71541" w:rsidTr="00560500">
        <w:trPr>
          <w:trHeight w:val="270"/>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7</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- 1</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rPr>
            </w:pPr>
            <w:r>
              <w:rPr>
                <w:color w:val="000000"/>
              </w:rPr>
              <w:t>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4,00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4,32</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4,40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22000,00</w:t>
            </w:r>
          </w:p>
        </w:tc>
      </w:tr>
      <w:tr w:rsidR="00D71541" w:rsidTr="00560500">
        <w:trPr>
          <w:trHeight w:val="165"/>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8</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1а</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rPr>
            </w:pPr>
            <w:r>
              <w:rPr>
                <w:color w:val="000000"/>
              </w:rPr>
              <w:t>500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1,70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850,00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1,84</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920,00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1,87</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935,00</w:t>
            </w:r>
          </w:p>
        </w:tc>
      </w:tr>
      <w:tr w:rsidR="00D71541" w:rsidTr="00560500">
        <w:trPr>
          <w:trHeight w:val="282"/>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9</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- 3</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rFonts w:ascii="Times New Roman CYR" w:hAnsi="Times New Roman CYR" w:cs="Times New Roman CYR"/>
                <w:b/>
                <w:sz w:val="24"/>
                <w:szCs w:val="24"/>
                <w:u w:val="single"/>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rPr>
            </w:pPr>
            <w:r>
              <w:rPr>
                <w:color w:val="000000"/>
              </w:rPr>
              <w:t>25000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2,40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60000,00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2,59</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64750,00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2,64</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66000,00</w:t>
            </w:r>
          </w:p>
        </w:tc>
      </w:tr>
      <w:tr w:rsidR="00D71541" w:rsidTr="00560500">
        <w:trPr>
          <w:trHeight w:val="274"/>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10</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- 4</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sz w:val="18"/>
                <w:szCs w:val="18"/>
              </w:rPr>
            </w:pPr>
            <w:r>
              <w:rPr>
                <w:color w:val="000000"/>
                <w:sz w:val="18"/>
                <w:szCs w:val="18"/>
              </w:rPr>
              <w:t>12</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250,00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270,00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3240,00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275,00</w:t>
            </w:r>
          </w:p>
        </w:tc>
        <w:tc>
          <w:tcPr>
            <w:tcW w:w="1066" w:type="dxa"/>
            <w:tcBorders>
              <w:bottom w:val="single" w:sz="4" w:space="0" w:color="000000"/>
              <w:right w:val="single" w:sz="4" w:space="0" w:color="000000"/>
            </w:tcBorders>
            <w:shd w:val="clear" w:color="auto" w:fill="auto"/>
            <w:vAlign w:val="center"/>
          </w:tcPr>
          <w:p w:rsidR="00D71541" w:rsidRDefault="00D31531">
            <w:pPr>
              <w:jc w:val="center"/>
              <w:rPr>
                <w:color w:val="000000"/>
                <w:sz w:val="18"/>
                <w:szCs w:val="18"/>
              </w:rPr>
            </w:pPr>
            <w:r>
              <w:rPr>
                <w:color w:val="000000"/>
                <w:sz w:val="18"/>
                <w:szCs w:val="18"/>
              </w:rPr>
              <w:t>3300</w:t>
            </w:r>
            <w:r w:rsidR="003571BD">
              <w:rPr>
                <w:color w:val="000000"/>
                <w:sz w:val="18"/>
                <w:szCs w:val="18"/>
              </w:rPr>
              <w:t>,00</w:t>
            </w:r>
          </w:p>
        </w:tc>
      </w:tr>
      <w:tr w:rsidR="00D71541" w:rsidTr="00560500">
        <w:trPr>
          <w:trHeight w:val="332"/>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11</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ОГВ-5</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sz w:val="18"/>
                <w:szCs w:val="18"/>
              </w:rPr>
            </w:pPr>
            <w:r>
              <w:rPr>
                <w:color w:val="000000"/>
                <w:sz w:val="18"/>
                <w:szCs w:val="18"/>
              </w:rPr>
              <w:t>500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120,00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60000,00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129,60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64800,00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132,00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66000,00</w:t>
            </w:r>
          </w:p>
        </w:tc>
      </w:tr>
      <w:tr w:rsidR="00D71541" w:rsidTr="00560500">
        <w:trPr>
          <w:trHeight w:val="294"/>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12</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6</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sz w:val="18"/>
                <w:szCs w:val="18"/>
              </w:rPr>
            </w:pPr>
            <w:r>
              <w:rPr>
                <w:color w:val="000000"/>
                <w:sz w:val="18"/>
                <w:szCs w:val="18"/>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250,00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2500,00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270,00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2700,00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275,00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2750,00</w:t>
            </w:r>
          </w:p>
        </w:tc>
      </w:tr>
      <w:tr w:rsidR="00D71541" w:rsidTr="00560500">
        <w:trPr>
          <w:trHeight w:val="256"/>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13</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- 7</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sz w:val="18"/>
                <w:szCs w:val="18"/>
              </w:rPr>
            </w:pPr>
            <w:r>
              <w:rPr>
                <w:color w:val="000000"/>
                <w:sz w:val="18"/>
                <w:szCs w:val="18"/>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2700,00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291,60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2916,00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297,00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2970,00</w:t>
            </w:r>
          </w:p>
        </w:tc>
      </w:tr>
      <w:tr w:rsidR="00D71541" w:rsidTr="00560500">
        <w:trPr>
          <w:trHeight w:val="288"/>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14</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- 8</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ind w:left="-69" w:right="-27"/>
              <w:jc w:val="center"/>
              <w:rPr>
                <w:color w:val="000000"/>
                <w:sz w:val="18"/>
                <w:szCs w:val="18"/>
              </w:rPr>
            </w:pPr>
            <w:r>
              <w:rPr>
                <w:color w:val="000000"/>
                <w:sz w:val="18"/>
                <w:szCs w:val="18"/>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302,40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3024,00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308,00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3080,00</w:t>
            </w:r>
          </w:p>
        </w:tc>
      </w:tr>
      <w:tr w:rsidR="00D71541" w:rsidTr="00560500">
        <w:trPr>
          <w:trHeight w:val="428"/>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15</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pStyle w:val="Header"/>
              <w:tabs>
                <w:tab w:val="left" w:pos="9781"/>
              </w:tabs>
              <w:jc w:val="center"/>
              <w:rPr>
                <w:color w:val="000000"/>
                <w:sz w:val="18"/>
                <w:szCs w:val="18"/>
              </w:rPr>
            </w:pPr>
            <w:r>
              <w:rPr>
                <w:color w:val="000000"/>
                <w:sz w:val="18"/>
                <w:szCs w:val="18"/>
              </w:rPr>
              <w:t>ОГВ – 13(для стрелковых команд)</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snapToGrid w:val="0"/>
              <w:jc w:val="center"/>
              <w:rPr>
                <w:sz w:val="18"/>
                <w:szCs w:val="18"/>
                <w:lang w:eastAsia="en-US"/>
              </w:rPr>
            </w:pPr>
            <w:r>
              <w:rPr>
                <w:sz w:val="18"/>
                <w:szCs w:val="18"/>
                <w:lang w:eastAsia="en-US"/>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2200,00</w:t>
            </w:r>
          </w:p>
        </w:tc>
      </w:tr>
      <w:tr w:rsidR="00D71541" w:rsidTr="00560500">
        <w:trPr>
          <w:trHeight w:val="420"/>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16</w:t>
            </w:r>
          </w:p>
        </w:tc>
        <w:tc>
          <w:tcPr>
            <w:tcW w:w="2062" w:type="dxa"/>
            <w:tcBorders>
              <w:top w:val="single" w:sz="4" w:space="0" w:color="000000"/>
              <w:left w:val="single" w:sz="4" w:space="0" w:color="000000"/>
              <w:bottom w:val="single" w:sz="4" w:space="0" w:color="000000"/>
              <w:right w:val="single" w:sz="4" w:space="0" w:color="000000"/>
            </w:tcBorders>
            <w:vAlign w:val="center"/>
          </w:tcPr>
          <w:p w:rsidR="00D71541" w:rsidRDefault="003571BD">
            <w:pPr>
              <w:tabs>
                <w:tab w:val="center" w:pos="4677"/>
                <w:tab w:val="right" w:pos="9355"/>
                <w:tab w:val="left" w:pos="9781"/>
              </w:tabs>
              <w:jc w:val="center"/>
              <w:rPr>
                <w:sz w:val="18"/>
                <w:szCs w:val="18"/>
              </w:rPr>
            </w:pPr>
            <w:r>
              <w:rPr>
                <w:bCs/>
                <w:color w:val="333333"/>
                <w:sz w:val="18"/>
                <w:szCs w:val="18"/>
              </w:rPr>
              <w:t>Книга выдачи и приёма спецсредств</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top w:val="single" w:sz="4" w:space="0" w:color="000000"/>
              <w:left w:val="single" w:sz="4" w:space="0" w:color="000000"/>
              <w:bottom w:val="single" w:sz="4" w:space="0" w:color="000000"/>
              <w:right w:val="single" w:sz="4" w:space="0" w:color="000000"/>
            </w:tcBorders>
            <w:vAlign w:val="center"/>
          </w:tcPr>
          <w:p w:rsidR="00D71541" w:rsidRDefault="003571BD">
            <w:pPr>
              <w:snapToGrid w:val="0"/>
              <w:jc w:val="center"/>
              <w:rPr>
                <w:sz w:val="18"/>
                <w:szCs w:val="18"/>
                <w:lang w:eastAsia="en-US"/>
              </w:rPr>
            </w:pPr>
            <w:r>
              <w:rPr>
                <w:sz w:val="18"/>
                <w:szCs w:val="18"/>
                <w:lang w:eastAsia="en-US"/>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265,00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2650,00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286,20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2862,00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291,50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2915,00</w:t>
            </w:r>
          </w:p>
        </w:tc>
      </w:tr>
      <w:tr w:rsidR="00D71541" w:rsidTr="00560500">
        <w:trPr>
          <w:trHeight w:val="420"/>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t>17</w:t>
            </w:r>
          </w:p>
        </w:tc>
        <w:tc>
          <w:tcPr>
            <w:tcW w:w="2062" w:type="dxa"/>
            <w:tcBorders>
              <w:left w:val="single" w:sz="4" w:space="0" w:color="000000"/>
              <w:bottom w:val="single" w:sz="4" w:space="0" w:color="000000"/>
              <w:right w:val="single" w:sz="4" w:space="0" w:color="000000"/>
            </w:tcBorders>
            <w:vAlign w:val="center"/>
          </w:tcPr>
          <w:p w:rsidR="00D71541" w:rsidRDefault="003571BD">
            <w:pPr>
              <w:tabs>
                <w:tab w:val="center" w:pos="4677"/>
                <w:tab w:val="right" w:pos="9355"/>
                <w:tab w:val="left" w:pos="9781"/>
              </w:tabs>
              <w:jc w:val="center"/>
              <w:rPr>
                <w:sz w:val="18"/>
                <w:szCs w:val="18"/>
              </w:rPr>
            </w:pPr>
            <w:r>
              <w:rPr>
                <w:bCs/>
                <w:color w:val="333333"/>
                <w:sz w:val="18"/>
                <w:szCs w:val="18"/>
              </w:rPr>
              <w:t>Книга посещения комнаты хранения оружия и постановки на ПЦН</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left w:val="single" w:sz="4" w:space="0" w:color="000000"/>
              <w:bottom w:val="single" w:sz="4" w:space="0" w:color="000000"/>
              <w:right w:val="single" w:sz="4" w:space="0" w:color="000000"/>
            </w:tcBorders>
            <w:vAlign w:val="center"/>
          </w:tcPr>
          <w:p w:rsidR="00D71541" w:rsidRDefault="003571BD">
            <w:pPr>
              <w:snapToGrid w:val="0"/>
              <w:jc w:val="center"/>
              <w:rPr>
                <w:sz w:val="18"/>
                <w:szCs w:val="18"/>
                <w:lang w:eastAsia="en-US"/>
              </w:rPr>
            </w:pPr>
            <w:r>
              <w:rPr>
                <w:sz w:val="18"/>
                <w:szCs w:val="18"/>
                <w:lang w:eastAsia="en-US"/>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265,00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2650,00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286,20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2862,00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291,50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2915,00</w:t>
            </w:r>
          </w:p>
        </w:tc>
      </w:tr>
      <w:tr w:rsidR="00D71541" w:rsidTr="00560500">
        <w:trPr>
          <w:trHeight w:val="420"/>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t>18</w:t>
            </w:r>
          </w:p>
        </w:tc>
        <w:tc>
          <w:tcPr>
            <w:tcW w:w="2062" w:type="dxa"/>
            <w:tcBorders>
              <w:left w:val="single" w:sz="4" w:space="0" w:color="000000"/>
              <w:bottom w:val="single" w:sz="4" w:space="0" w:color="000000"/>
              <w:right w:val="single" w:sz="4" w:space="0" w:color="000000"/>
            </w:tcBorders>
            <w:vAlign w:val="center"/>
          </w:tcPr>
          <w:p w:rsidR="00D71541" w:rsidRDefault="003571BD">
            <w:pPr>
              <w:tabs>
                <w:tab w:val="center" w:pos="4677"/>
                <w:tab w:val="right" w:pos="9355"/>
                <w:tab w:val="left" w:pos="9781"/>
              </w:tabs>
              <w:jc w:val="center"/>
              <w:rPr>
                <w:sz w:val="18"/>
                <w:szCs w:val="18"/>
              </w:rPr>
            </w:pPr>
            <w:r>
              <w:rPr>
                <w:bCs/>
                <w:color w:val="333333"/>
                <w:sz w:val="18"/>
                <w:szCs w:val="18"/>
              </w:rPr>
              <w:t>Книга выдачи и приёма оружия и патронов</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шт.</w:t>
            </w:r>
          </w:p>
        </w:tc>
        <w:tc>
          <w:tcPr>
            <w:tcW w:w="1024" w:type="dxa"/>
            <w:tcBorders>
              <w:left w:val="single" w:sz="4" w:space="0" w:color="000000"/>
              <w:bottom w:val="single" w:sz="4" w:space="0" w:color="000000"/>
              <w:right w:val="single" w:sz="4" w:space="0" w:color="000000"/>
            </w:tcBorders>
            <w:vAlign w:val="center"/>
          </w:tcPr>
          <w:p w:rsidR="00D71541" w:rsidRDefault="003571BD">
            <w:pPr>
              <w:snapToGrid w:val="0"/>
              <w:jc w:val="center"/>
              <w:rPr>
                <w:sz w:val="18"/>
                <w:szCs w:val="18"/>
                <w:lang w:eastAsia="en-US"/>
              </w:rPr>
            </w:pPr>
            <w:r>
              <w:rPr>
                <w:sz w:val="18"/>
                <w:szCs w:val="18"/>
                <w:lang w:eastAsia="en-US"/>
              </w:rPr>
              <w:t>10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w:t>
            </w:r>
          </w:p>
        </w:tc>
        <w:tc>
          <w:tcPr>
            <w:tcW w:w="1242"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2000,00</w:t>
            </w:r>
          </w:p>
        </w:tc>
        <w:tc>
          <w:tcPr>
            <w:tcW w:w="1209"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w:t>
            </w:r>
          </w:p>
        </w:tc>
        <w:tc>
          <w:tcPr>
            <w:tcW w:w="1463"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2160,00</w:t>
            </w:r>
          </w:p>
        </w:tc>
        <w:tc>
          <w:tcPr>
            <w:tcW w:w="132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w:t>
            </w:r>
          </w:p>
        </w:tc>
        <w:tc>
          <w:tcPr>
            <w:tcW w:w="1066" w:type="dxa"/>
            <w:tcBorders>
              <w:bottom w:val="single" w:sz="4" w:space="0" w:color="000000"/>
              <w:right w:val="single" w:sz="4" w:space="0" w:color="000000"/>
            </w:tcBorders>
            <w:shd w:val="clear" w:color="auto" w:fill="auto"/>
            <w:vAlign w:val="center"/>
          </w:tcPr>
          <w:p w:rsidR="00D71541" w:rsidRDefault="003571BD">
            <w:pPr>
              <w:jc w:val="center"/>
              <w:rPr>
                <w:color w:val="000000"/>
                <w:sz w:val="18"/>
                <w:szCs w:val="18"/>
              </w:rPr>
            </w:pPr>
            <w:r>
              <w:rPr>
                <w:color w:val="000000"/>
                <w:sz w:val="18"/>
                <w:szCs w:val="18"/>
              </w:rPr>
              <w:t>2200,00</w:t>
            </w:r>
          </w:p>
        </w:tc>
      </w:tr>
      <w:tr w:rsidR="00D71541" w:rsidTr="00560500">
        <w:trPr>
          <w:trHeight w:val="420"/>
          <w:jc w:val="center"/>
        </w:trPr>
        <w:tc>
          <w:tcPr>
            <w:tcW w:w="459" w:type="dxa"/>
            <w:tcBorders>
              <w:left w:val="single" w:sz="4" w:space="0" w:color="000000"/>
              <w:bottom w:val="single" w:sz="4" w:space="0" w:color="000000"/>
              <w:right w:val="single" w:sz="4" w:space="0" w:color="000000"/>
            </w:tcBorders>
            <w:shd w:val="clear" w:color="auto" w:fill="auto"/>
            <w:vAlign w:val="center"/>
          </w:tcPr>
          <w:p w:rsidR="00D71541" w:rsidRDefault="00D71541">
            <w:pPr>
              <w:jc w:val="center"/>
              <w:rPr>
                <w:color w:val="000000"/>
                <w:sz w:val="18"/>
                <w:szCs w:val="18"/>
              </w:rPr>
            </w:pPr>
          </w:p>
        </w:tc>
        <w:tc>
          <w:tcPr>
            <w:tcW w:w="2062" w:type="dxa"/>
            <w:tcBorders>
              <w:left w:val="single" w:sz="4" w:space="0" w:color="000000"/>
              <w:bottom w:val="single" w:sz="4" w:space="0" w:color="000000"/>
              <w:right w:val="single" w:sz="4" w:space="0" w:color="000000"/>
            </w:tcBorders>
            <w:vAlign w:val="center"/>
          </w:tcPr>
          <w:p w:rsidR="00D71541" w:rsidRDefault="003571BD">
            <w:pPr>
              <w:tabs>
                <w:tab w:val="center" w:pos="4677"/>
                <w:tab w:val="right" w:pos="9355"/>
                <w:tab w:val="left" w:pos="9781"/>
              </w:tabs>
              <w:jc w:val="right"/>
              <w:rPr>
                <w:b/>
                <w:color w:val="000000"/>
                <w:sz w:val="18"/>
                <w:szCs w:val="18"/>
              </w:rPr>
            </w:pPr>
            <w:r>
              <w:rPr>
                <w:b/>
                <w:color w:val="000000"/>
                <w:sz w:val="18"/>
                <w:szCs w:val="18"/>
              </w:rPr>
              <w:t>Всего:</w:t>
            </w:r>
          </w:p>
        </w:tc>
        <w:tc>
          <w:tcPr>
            <w:tcW w:w="595" w:type="dxa"/>
            <w:tcBorders>
              <w:bottom w:val="single" w:sz="4" w:space="0" w:color="000000"/>
              <w:right w:val="single" w:sz="4" w:space="0" w:color="000000"/>
            </w:tcBorders>
            <w:shd w:val="clear" w:color="auto" w:fill="auto"/>
            <w:vAlign w:val="center"/>
          </w:tcPr>
          <w:p w:rsidR="00D71541" w:rsidRDefault="003571BD">
            <w:pPr>
              <w:jc w:val="center"/>
              <w:rPr>
                <w:b/>
                <w:color w:val="000000"/>
                <w:sz w:val="18"/>
                <w:szCs w:val="18"/>
              </w:rPr>
            </w:pPr>
            <w:r>
              <w:rPr>
                <w:b/>
                <w:color w:val="000000"/>
                <w:sz w:val="18"/>
                <w:szCs w:val="18"/>
              </w:rPr>
              <w:t>шт.</w:t>
            </w:r>
          </w:p>
        </w:tc>
        <w:tc>
          <w:tcPr>
            <w:tcW w:w="1024" w:type="dxa"/>
            <w:tcBorders>
              <w:left w:val="single" w:sz="4" w:space="0" w:color="000000"/>
              <w:bottom w:val="single" w:sz="4" w:space="0" w:color="000000"/>
              <w:right w:val="single" w:sz="4" w:space="0" w:color="000000"/>
            </w:tcBorders>
            <w:vAlign w:val="center"/>
          </w:tcPr>
          <w:p w:rsidR="00D71541" w:rsidRPr="00D31531" w:rsidRDefault="007031FC">
            <w:pPr>
              <w:snapToGrid w:val="0"/>
              <w:jc w:val="both"/>
              <w:rPr>
                <w:bCs/>
                <w:lang w:eastAsia="en-US"/>
              </w:rPr>
            </w:pPr>
            <w:r w:rsidRPr="00D31531">
              <w:rPr>
                <w:rFonts w:ascii="Times New Roman CYR" w:hAnsi="Times New Roman CYR" w:cs="Times New Roman CYR"/>
                <w:bCs/>
                <w:color w:val="000000"/>
                <w:lang w:eastAsia="en-US"/>
              </w:rPr>
              <w:t>36524</w:t>
            </w:r>
            <w:r w:rsidR="003571BD" w:rsidRPr="00D31531">
              <w:rPr>
                <w:rFonts w:ascii="Times New Roman CYR" w:hAnsi="Times New Roman CYR" w:cs="Times New Roman CYR"/>
                <w:bCs/>
                <w:color w:val="000000"/>
                <w:lang w:eastAsia="en-US"/>
              </w:rPr>
              <w:t xml:space="preserve"> штук</w:t>
            </w:r>
          </w:p>
        </w:tc>
        <w:tc>
          <w:tcPr>
            <w:tcW w:w="1209" w:type="dxa"/>
            <w:tcBorders>
              <w:bottom w:val="single" w:sz="4" w:space="0" w:color="000000"/>
              <w:right w:val="single" w:sz="4" w:space="0" w:color="000000"/>
            </w:tcBorders>
            <w:shd w:val="clear" w:color="auto" w:fill="auto"/>
            <w:vAlign w:val="center"/>
          </w:tcPr>
          <w:p w:rsidR="00D71541" w:rsidRDefault="00D71541">
            <w:pPr>
              <w:jc w:val="center"/>
              <w:rPr>
                <w:color w:val="000000"/>
                <w:sz w:val="18"/>
                <w:szCs w:val="18"/>
              </w:rPr>
            </w:pPr>
          </w:p>
        </w:tc>
        <w:tc>
          <w:tcPr>
            <w:tcW w:w="1242" w:type="dxa"/>
            <w:tcBorders>
              <w:bottom w:val="single" w:sz="4" w:space="0" w:color="000000"/>
              <w:right w:val="single" w:sz="4" w:space="0" w:color="000000"/>
            </w:tcBorders>
            <w:shd w:val="clear" w:color="auto" w:fill="auto"/>
            <w:vAlign w:val="center"/>
          </w:tcPr>
          <w:p w:rsidR="00D71541" w:rsidRDefault="003571BD">
            <w:pPr>
              <w:jc w:val="center"/>
            </w:pPr>
            <w:r>
              <w:rPr>
                <w:b/>
                <w:bCs/>
                <w:color w:val="000000"/>
                <w:sz w:val="18"/>
                <w:szCs w:val="18"/>
              </w:rPr>
              <w:t>172210,00 без НДС</w:t>
            </w:r>
          </w:p>
        </w:tc>
        <w:tc>
          <w:tcPr>
            <w:tcW w:w="1209" w:type="dxa"/>
            <w:tcBorders>
              <w:bottom w:val="single" w:sz="4" w:space="0" w:color="000000"/>
              <w:right w:val="single" w:sz="4" w:space="0" w:color="000000"/>
            </w:tcBorders>
            <w:shd w:val="clear" w:color="auto" w:fill="auto"/>
            <w:vAlign w:val="center"/>
          </w:tcPr>
          <w:p w:rsidR="00D71541" w:rsidRDefault="00D71541">
            <w:pPr>
              <w:jc w:val="center"/>
              <w:rPr>
                <w:b/>
                <w:bCs/>
                <w:color w:val="000000"/>
                <w:sz w:val="18"/>
                <w:szCs w:val="18"/>
              </w:rPr>
            </w:pPr>
          </w:p>
        </w:tc>
        <w:tc>
          <w:tcPr>
            <w:tcW w:w="1463" w:type="dxa"/>
            <w:tcBorders>
              <w:bottom w:val="single" w:sz="4" w:space="0" w:color="000000"/>
              <w:right w:val="single" w:sz="4" w:space="0" w:color="000000"/>
            </w:tcBorders>
            <w:shd w:val="clear" w:color="auto" w:fill="auto"/>
            <w:vAlign w:val="center"/>
          </w:tcPr>
          <w:p w:rsidR="00D31531" w:rsidRDefault="003571BD">
            <w:pPr>
              <w:jc w:val="center"/>
              <w:rPr>
                <w:b/>
                <w:bCs/>
                <w:color w:val="000000"/>
                <w:sz w:val="18"/>
                <w:szCs w:val="18"/>
              </w:rPr>
            </w:pPr>
            <w:r>
              <w:rPr>
                <w:b/>
                <w:bCs/>
                <w:color w:val="000000"/>
                <w:sz w:val="18"/>
                <w:szCs w:val="18"/>
              </w:rPr>
              <w:t xml:space="preserve">185938,80 </w:t>
            </w:r>
          </w:p>
          <w:p w:rsidR="00D71541" w:rsidRDefault="003571BD">
            <w:pPr>
              <w:jc w:val="center"/>
              <w:rPr>
                <w:color w:val="000000"/>
                <w:sz w:val="18"/>
                <w:szCs w:val="18"/>
              </w:rPr>
            </w:pPr>
            <w:r>
              <w:rPr>
                <w:b/>
                <w:bCs/>
                <w:color w:val="000000"/>
                <w:sz w:val="18"/>
                <w:szCs w:val="18"/>
              </w:rPr>
              <w:t>без НДС</w:t>
            </w:r>
          </w:p>
        </w:tc>
        <w:tc>
          <w:tcPr>
            <w:tcW w:w="1326" w:type="dxa"/>
            <w:tcBorders>
              <w:bottom w:val="single" w:sz="4" w:space="0" w:color="000000"/>
              <w:right w:val="single" w:sz="4" w:space="0" w:color="000000"/>
            </w:tcBorders>
            <w:shd w:val="clear" w:color="auto" w:fill="auto"/>
            <w:vAlign w:val="center"/>
          </w:tcPr>
          <w:p w:rsidR="00D71541" w:rsidRDefault="00D71541">
            <w:pPr>
              <w:jc w:val="center"/>
              <w:rPr>
                <w:color w:val="000000"/>
                <w:sz w:val="18"/>
                <w:szCs w:val="18"/>
              </w:rPr>
            </w:pPr>
          </w:p>
        </w:tc>
        <w:tc>
          <w:tcPr>
            <w:tcW w:w="1066" w:type="dxa"/>
            <w:tcBorders>
              <w:bottom w:val="single" w:sz="4" w:space="0" w:color="000000"/>
              <w:right w:val="single" w:sz="4" w:space="0" w:color="000000"/>
            </w:tcBorders>
            <w:shd w:val="clear" w:color="auto" w:fill="auto"/>
            <w:vAlign w:val="center"/>
          </w:tcPr>
          <w:p w:rsidR="00D71541" w:rsidRDefault="003571BD">
            <w:pPr>
              <w:jc w:val="center"/>
              <w:rPr>
                <w:b/>
                <w:bCs/>
                <w:color w:val="000000"/>
                <w:sz w:val="18"/>
                <w:szCs w:val="18"/>
              </w:rPr>
            </w:pPr>
            <w:r>
              <w:rPr>
                <w:b/>
                <w:bCs/>
                <w:color w:val="000000"/>
                <w:sz w:val="18"/>
                <w:szCs w:val="18"/>
              </w:rPr>
              <w:t>189431,00 без НДС</w:t>
            </w:r>
          </w:p>
        </w:tc>
      </w:tr>
      <w:tr w:rsidR="00D71541" w:rsidTr="00560500">
        <w:trPr>
          <w:trHeight w:val="271"/>
          <w:jc w:val="center"/>
        </w:trPr>
        <w:tc>
          <w:tcPr>
            <w:tcW w:w="459" w:type="dxa"/>
            <w:tcBorders>
              <w:left w:val="single" w:sz="4" w:space="0" w:color="000000"/>
              <w:bottom w:val="single" w:sz="4" w:space="0" w:color="000000"/>
            </w:tcBorders>
            <w:shd w:val="clear" w:color="auto" w:fill="auto"/>
            <w:vAlign w:val="center"/>
          </w:tcPr>
          <w:p w:rsidR="00D71541" w:rsidRDefault="003571BD">
            <w:pPr>
              <w:rPr>
                <w:color w:val="000000"/>
                <w:sz w:val="18"/>
                <w:szCs w:val="18"/>
              </w:rPr>
            </w:pPr>
            <w:r>
              <w:rPr>
                <w:color w:val="000000"/>
                <w:sz w:val="18"/>
                <w:szCs w:val="18"/>
              </w:rPr>
              <w:t> </w:t>
            </w:r>
          </w:p>
        </w:tc>
        <w:tc>
          <w:tcPr>
            <w:tcW w:w="2062" w:type="dxa"/>
            <w:tcBorders>
              <w:bottom w:val="single" w:sz="4" w:space="0" w:color="000000"/>
            </w:tcBorders>
            <w:shd w:val="clear" w:color="auto" w:fill="auto"/>
            <w:vAlign w:val="center"/>
          </w:tcPr>
          <w:p w:rsidR="00D71541" w:rsidRDefault="00D71541">
            <w:pPr>
              <w:jc w:val="right"/>
              <w:rPr>
                <w:b/>
                <w:color w:val="000000"/>
                <w:sz w:val="18"/>
                <w:szCs w:val="18"/>
              </w:rPr>
            </w:pPr>
          </w:p>
        </w:tc>
        <w:tc>
          <w:tcPr>
            <w:tcW w:w="595" w:type="dxa"/>
            <w:tcBorders>
              <w:bottom w:val="single" w:sz="4" w:space="0" w:color="000000"/>
            </w:tcBorders>
            <w:shd w:val="clear" w:color="auto" w:fill="auto"/>
            <w:vAlign w:val="center"/>
          </w:tcPr>
          <w:p w:rsidR="00D71541" w:rsidRDefault="00D71541">
            <w:pPr>
              <w:jc w:val="center"/>
              <w:rPr>
                <w:b/>
                <w:color w:val="000000"/>
                <w:sz w:val="18"/>
                <w:szCs w:val="18"/>
              </w:rPr>
            </w:pPr>
          </w:p>
        </w:tc>
        <w:tc>
          <w:tcPr>
            <w:tcW w:w="1024" w:type="dxa"/>
            <w:tcBorders>
              <w:bottom w:val="single" w:sz="4" w:space="0" w:color="000000"/>
            </w:tcBorders>
            <w:shd w:val="clear" w:color="auto" w:fill="auto"/>
            <w:vAlign w:val="center"/>
          </w:tcPr>
          <w:p w:rsidR="00D71541" w:rsidRDefault="00D71541">
            <w:pPr>
              <w:jc w:val="both"/>
            </w:pPr>
          </w:p>
        </w:tc>
        <w:tc>
          <w:tcPr>
            <w:tcW w:w="1209" w:type="dxa"/>
            <w:tcBorders>
              <w:bottom w:val="single" w:sz="4" w:space="0" w:color="000000"/>
            </w:tcBorders>
            <w:shd w:val="clear" w:color="auto" w:fill="auto"/>
            <w:vAlign w:val="center"/>
          </w:tcPr>
          <w:p w:rsidR="00D71541" w:rsidRDefault="003571BD">
            <w:pPr>
              <w:rPr>
                <w:color w:val="000000"/>
                <w:sz w:val="18"/>
                <w:szCs w:val="18"/>
              </w:rPr>
            </w:pPr>
            <w:r>
              <w:rPr>
                <w:color w:val="000000"/>
                <w:sz w:val="18"/>
                <w:szCs w:val="18"/>
              </w:rPr>
              <w:t> </w:t>
            </w:r>
          </w:p>
        </w:tc>
        <w:tc>
          <w:tcPr>
            <w:tcW w:w="1242"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b/>
                <w:bCs/>
                <w:color w:val="000000"/>
              </w:rPr>
            </w:pPr>
            <w:r>
              <w:rPr>
                <w:b/>
                <w:bCs/>
                <w:color w:val="000000"/>
              </w:rPr>
              <w:t>206652,00 с НДС 20%</w:t>
            </w:r>
          </w:p>
        </w:tc>
        <w:tc>
          <w:tcPr>
            <w:tcW w:w="1209" w:type="dxa"/>
            <w:tcBorders>
              <w:bottom w:val="single" w:sz="4" w:space="0" w:color="000000"/>
            </w:tcBorders>
            <w:shd w:val="clear" w:color="auto" w:fill="auto"/>
            <w:vAlign w:val="center"/>
          </w:tcPr>
          <w:p w:rsidR="00D71541" w:rsidRDefault="00D71541">
            <w:pPr>
              <w:ind w:left="-44" w:firstLine="44"/>
              <w:jc w:val="center"/>
              <w:rPr>
                <w:color w:val="000000"/>
              </w:rPr>
            </w:pPr>
          </w:p>
        </w:tc>
        <w:tc>
          <w:tcPr>
            <w:tcW w:w="1463" w:type="dxa"/>
            <w:tcBorders>
              <w:left w:val="single" w:sz="4" w:space="0" w:color="000000"/>
              <w:bottom w:val="single" w:sz="4" w:space="0" w:color="000000"/>
              <w:right w:val="single" w:sz="4" w:space="0" w:color="000000"/>
            </w:tcBorders>
            <w:shd w:val="clear" w:color="auto" w:fill="auto"/>
            <w:vAlign w:val="center"/>
          </w:tcPr>
          <w:p w:rsidR="00D71541" w:rsidRDefault="003571BD">
            <w:pPr>
              <w:ind w:left="-44" w:firstLine="44"/>
              <w:jc w:val="center"/>
              <w:rPr>
                <w:b/>
                <w:bCs/>
              </w:rPr>
            </w:pPr>
            <w:r>
              <w:rPr>
                <w:b/>
                <w:bCs/>
                <w:color w:val="000000"/>
              </w:rPr>
              <w:t>223126,56 с НДС 20 % </w:t>
            </w:r>
          </w:p>
        </w:tc>
        <w:tc>
          <w:tcPr>
            <w:tcW w:w="1326" w:type="dxa"/>
            <w:tcBorders>
              <w:bottom w:val="single" w:sz="4" w:space="0" w:color="000000"/>
            </w:tcBorders>
            <w:shd w:val="clear" w:color="auto" w:fill="auto"/>
            <w:vAlign w:val="center"/>
          </w:tcPr>
          <w:p w:rsidR="00D71541" w:rsidRDefault="003571BD">
            <w:pPr>
              <w:jc w:val="center"/>
              <w:rPr>
                <w:color w:val="000000"/>
              </w:rPr>
            </w:pPr>
            <w:r>
              <w:rPr>
                <w:color w:val="000000"/>
              </w:rPr>
              <w:t> </w:t>
            </w:r>
          </w:p>
        </w:tc>
        <w:tc>
          <w:tcPr>
            <w:tcW w:w="1066" w:type="dxa"/>
            <w:tcBorders>
              <w:left w:val="single" w:sz="4" w:space="0" w:color="000000"/>
              <w:bottom w:val="single" w:sz="4" w:space="0" w:color="000000"/>
              <w:right w:val="single" w:sz="4" w:space="0" w:color="000000"/>
            </w:tcBorders>
            <w:shd w:val="clear" w:color="auto" w:fill="auto"/>
            <w:vAlign w:val="center"/>
          </w:tcPr>
          <w:p w:rsidR="00D71541" w:rsidRDefault="003571BD">
            <w:pPr>
              <w:jc w:val="center"/>
              <w:rPr>
                <w:b/>
                <w:bCs/>
                <w:color w:val="000000"/>
              </w:rPr>
            </w:pPr>
            <w:r>
              <w:rPr>
                <w:b/>
                <w:bCs/>
                <w:color w:val="000000"/>
              </w:rPr>
              <w:t>227317,20 с НДС 20 %</w:t>
            </w:r>
          </w:p>
        </w:tc>
      </w:tr>
    </w:tbl>
    <w:p w:rsidR="00D71541" w:rsidRDefault="003571BD">
      <w:pPr>
        <w:jc w:val="both"/>
        <w:rPr>
          <w:rFonts w:ascii="Times New Roman CYR" w:hAnsi="Times New Roman CYR" w:cs="Times New Roman CYR"/>
          <w:b/>
          <w:bCs/>
          <w:sz w:val="24"/>
          <w:szCs w:val="24"/>
        </w:rPr>
      </w:pPr>
      <w:r>
        <w:t>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D71541" w:rsidRDefault="003571BD">
      <w:pPr>
        <w:tabs>
          <w:tab w:val="left" w:pos="438"/>
          <w:tab w:val="center" w:pos="4677"/>
        </w:tabs>
        <w:rPr>
          <w:b/>
          <w:bCs/>
        </w:rPr>
      </w:pPr>
      <w:r>
        <w:rPr>
          <w:b/>
          <w:bCs/>
        </w:rPr>
        <w:tab/>
      </w:r>
    </w:p>
    <w:tbl>
      <w:tblPr>
        <w:tblW w:w="4850" w:type="pct"/>
        <w:tblInd w:w="-106" w:type="dxa"/>
        <w:tblLook w:val="00A0"/>
      </w:tblPr>
      <w:tblGrid>
        <w:gridCol w:w="10107"/>
      </w:tblGrid>
      <w:tr w:rsidR="00D71541">
        <w:tc>
          <w:tcPr>
            <w:tcW w:w="14188" w:type="dxa"/>
            <w:tcBorders>
              <w:top w:val="single" w:sz="4" w:space="0" w:color="000000"/>
              <w:left w:val="single" w:sz="4" w:space="0" w:color="000000"/>
              <w:bottom w:val="single" w:sz="4" w:space="0" w:color="000000"/>
              <w:right w:val="single" w:sz="4" w:space="0" w:color="000000"/>
            </w:tcBorders>
          </w:tcPr>
          <w:p w:rsidR="00D71541" w:rsidRDefault="003571BD">
            <w:pPr>
              <w:spacing w:line="276" w:lineRule="auto"/>
              <w:jc w:val="both"/>
              <w:rPr>
                <w:lang w:eastAsia="en-US"/>
              </w:rPr>
            </w:pPr>
            <w:r>
              <w:rPr>
                <w:lang w:eastAsia="en-US"/>
              </w:rPr>
              <w:t>Метод сопоставимых рыночных цен (анализ рынка)</w:t>
            </w:r>
          </w:p>
        </w:tc>
      </w:tr>
      <w:tr w:rsidR="00D71541">
        <w:tc>
          <w:tcPr>
            <w:tcW w:w="14188" w:type="dxa"/>
            <w:tcBorders>
              <w:top w:val="single" w:sz="4" w:space="0" w:color="000000"/>
              <w:left w:val="single" w:sz="4" w:space="0" w:color="000000"/>
              <w:bottom w:val="single" w:sz="4" w:space="0" w:color="000000"/>
              <w:right w:val="single" w:sz="4" w:space="0" w:color="000000"/>
            </w:tcBorders>
          </w:tcPr>
          <w:p w:rsidR="00D71541" w:rsidRDefault="003571BD">
            <w:pPr>
              <w:spacing w:line="276" w:lineRule="auto"/>
              <w:rPr>
                <w:lang w:eastAsia="en-US"/>
              </w:rPr>
            </w:pPr>
            <w:r>
              <w:rPr>
                <w:lang w:eastAsia="en-US"/>
              </w:rPr>
              <w:t xml:space="preserve">     В соответствии с лимитом средств, выделенных Заказчиком, принято решение определить начальную (максимальную) цену договора по минимальному ценовому предложению.</w:t>
            </w:r>
          </w:p>
          <w:p w:rsidR="008336F9" w:rsidRPr="008336F9" w:rsidRDefault="003571BD" w:rsidP="008336F9">
            <w:pPr>
              <w:tabs>
                <w:tab w:val="left" w:pos="714"/>
              </w:tabs>
              <w:jc w:val="both"/>
            </w:pPr>
            <w:r w:rsidRPr="008336F9">
              <w:rPr>
                <w:lang w:eastAsia="en-US"/>
              </w:rPr>
              <w:lastRenderedPageBreak/>
              <w:t xml:space="preserve">     Таким образом, на основании проведенных расчетов, начальная (максимальная) цена договора составляет  </w:t>
            </w:r>
            <w:r w:rsidR="008336F9" w:rsidRPr="008336F9">
              <w:t>172 210,00(</w:t>
            </w:r>
            <w:r w:rsidR="008336F9" w:rsidRPr="008336F9">
              <w:rPr>
                <w:color w:val="222222"/>
                <w:shd w:val="clear" w:color="auto" w:fill="FFFFFF"/>
              </w:rPr>
              <w:t>Сто семьдесят две тысячи двести десять</w:t>
            </w:r>
            <w:r w:rsidR="008336F9" w:rsidRPr="008336F9">
              <w:t xml:space="preserve">) рублей 00 копеек, без учета  НДС. </w:t>
            </w:r>
          </w:p>
          <w:p w:rsidR="008336F9" w:rsidRPr="008336F9" w:rsidRDefault="008336F9" w:rsidP="008336F9">
            <w:pPr>
              <w:jc w:val="both"/>
            </w:pPr>
            <w:r w:rsidRPr="008336F9">
              <w:t xml:space="preserve">        206 652,00 (</w:t>
            </w:r>
            <w:r w:rsidRPr="008336F9">
              <w:rPr>
                <w:color w:val="222222"/>
                <w:shd w:val="clear" w:color="auto" w:fill="FFFFFF"/>
              </w:rPr>
              <w:t>двести шесть тысяч шестьсот пятьдесят два)</w:t>
            </w:r>
            <w:r w:rsidRPr="008336F9">
              <w:rPr>
                <w:color w:val="222222"/>
                <w:sz w:val="22"/>
                <w:szCs w:val="22"/>
                <w:shd w:val="clear" w:color="auto" w:fill="FFFFFF"/>
              </w:rPr>
              <w:t xml:space="preserve"> рубля 00 копеек</w:t>
            </w:r>
            <w:r w:rsidRPr="008336F9">
              <w:t>, с учетом НДС 20% - 34 442,00 (т</w:t>
            </w:r>
            <w:r w:rsidRPr="008336F9">
              <w:rPr>
                <w:color w:val="222222"/>
                <w:shd w:val="clear" w:color="auto" w:fill="FFFFFF"/>
              </w:rPr>
              <w:t>ридцать четыре тысячи четыреста сорок два</w:t>
            </w:r>
            <w:r w:rsidRPr="008336F9">
              <w:t>)</w:t>
            </w:r>
            <w:r w:rsidRPr="008336F9">
              <w:rPr>
                <w:color w:val="000000"/>
              </w:rPr>
              <w:t xml:space="preserve"> рубля 00 копеек</w:t>
            </w:r>
            <w:r w:rsidRPr="008336F9">
              <w:t>.</w:t>
            </w:r>
          </w:p>
          <w:p w:rsidR="00D71541" w:rsidRDefault="00D71541">
            <w:pPr>
              <w:spacing w:line="276" w:lineRule="auto"/>
              <w:rPr>
                <w:lang w:eastAsia="en-US"/>
              </w:rPr>
            </w:pPr>
          </w:p>
        </w:tc>
      </w:tr>
    </w:tbl>
    <w:p w:rsidR="00D71541" w:rsidRDefault="00D71541">
      <w:pPr>
        <w:ind w:firstLine="709"/>
        <w:jc w:val="both"/>
        <w:rPr>
          <w:rFonts w:ascii="Times New Roman CYR" w:hAnsi="Times New Roman CYR" w:cs="Times New Roman CYR"/>
          <w:b/>
          <w:bCs/>
          <w:sz w:val="24"/>
          <w:szCs w:val="24"/>
        </w:rPr>
      </w:pPr>
    </w:p>
    <w:p w:rsidR="00D71541" w:rsidRDefault="00D71541">
      <w:pPr>
        <w:rPr>
          <w:rFonts w:ascii="Times New Roman CYR" w:hAnsi="Times New Roman CYR" w:cs="Times New Roman CYR"/>
          <w:b/>
          <w:bCs/>
          <w:sz w:val="24"/>
          <w:szCs w:val="24"/>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D71541">
      <w:pPr>
        <w:ind w:firstLine="708"/>
        <w:jc w:val="both"/>
        <w:rPr>
          <w:b/>
          <w:bCs/>
          <w:u w:val="single"/>
        </w:rPr>
      </w:pPr>
    </w:p>
    <w:p w:rsidR="00D71541" w:rsidRDefault="003571BD">
      <w:pPr>
        <w:ind w:firstLine="708"/>
        <w:jc w:val="both"/>
        <w:rPr>
          <w:b/>
          <w:bCs/>
          <w:u w:val="single"/>
        </w:rPr>
      </w:pPr>
      <w:r>
        <w:br w:type="page"/>
      </w:r>
    </w:p>
    <w:p w:rsidR="00D71541" w:rsidRDefault="003571BD">
      <w:pPr>
        <w:widowControl w:val="0"/>
        <w:ind w:firstLine="709"/>
        <w:jc w:val="both"/>
        <w:rPr>
          <w:rFonts w:eastAsia="Calibri"/>
          <w:b/>
          <w:bCs/>
          <w:sz w:val="24"/>
          <w:szCs w:val="24"/>
          <w:lang w:eastAsia="en-US"/>
        </w:rPr>
      </w:pPr>
      <w:r>
        <w:rPr>
          <w:rFonts w:eastAsia="Calibri"/>
          <w:b/>
          <w:bCs/>
          <w:sz w:val="24"/>
          <w:szCs w:val="24"/>
          <w:lang w:eastAsia="en-US"/>
        </w:rPr>
        <w:lastRenderedPageBreak/>
        <w:t xml:space="preserve"> </w:t>
      </w:r>
    </w:p>
    <w:p w:rsidR="00D71541" w:rsidRDefault="003571BD">
      <w:pPr>
        <w:ind w:firstLine="720"/>
        <w:jc w:val="both"/>
        <w:rPr>
          <w:rFonts w:eastAsia="Calibri"/>
          <w:b/>
          <w:sz w:val="24"/>
          <w:szCs w:val="24"/>
          <w:u w:val="single"/>
        </w:rPr>
      </w:pPr>
      <w:r>
        <w:rPr>
          <w:b/>
          <w:sz w:val="24"/>
          <w:szCs w:val="24"/>
          <w:u w:val="single"/>
        </w:rPr>
        <w:t xml:space="preserve">Раздел V. Образцы форм </w:t>
      </w:r>
      <w:r>
        <w:rPr>
          <w:rFonts w:eastAsia="Calibri"/>
          <w:b/>
          <w:sz w:val="24"/>
          <w:szCs w:val="24"/>
          <w:u w:val="single"/>
        </w:rPr>
        <w:t>для заполнения участниками закупки (рекомендуемые формы)</w:t>
      </w:r>
    </w:p>
    <w:p w:rsidR="00D71541" w:rsidRDefault="00D71541">
      <w:pPr>
        <w:ind w:firstLine="720"/>
        <w:jc w:val="both"/>
        <w:rPr>
          <w:bCs/>
          <w:sz w:val="24"/>
        </w:rPr>
      </w:pPr>
    </w:p>
    <w:p w:rsidR="00D71541" w:rsidRDefault="00D71541">
      <w:pPr>
        <w:ind w:firstLine="720"/>
        <w:jc w:val="both"/>
        <w:rPr>
          <w:bCs/>
          <w:sz w:val="24"/>
        </w:rPr>
      </w:pPr>
    </w:p>
    <w:p w:rsidR="00D71541" w:rsidRDefault="003571BD">
      <w:pPr>
        <w:jc w:val="right"/>
        <w:rPr>
          <w:b/>
          <w:bCs/>
          <w:sz w:val="24"/>
          <w:szCs w:val="24"/>
        </w:rPr>
      </w:pPr>
      <w:r>
        <w:rPr>
          <w:b/>
          <w:bCs/>
          <w:sz w:val="24"/>
          <w:szCs w:val="24"/>
        </w:rPr>
        <w:t>ФОРМА 1</w:t>
      </w:r>
    </w:p>
    <w:p w:rsidR="00D71541" w:rsidRDefault="00D71541">
      <w:pPr>
        <w:jc w:val="right"/>
        <w:rPr>
          <w:rFonts w:eastAsia="Calibri"/>
          <w:sz w:val="24"/>
          <w:szCs w:val="24"/>
        </w:rPr>
      </w:pPr>
    </w:p>
    <w:p w:rsidR="00D71541" w:rsidRDefault="003571BD">
      <w:pPr>
        <w:jc w:val="center"/>
        <w:rPr>
          <w:rFonts w:eastAsia="Calibri"/>
          <w:b/>
          <w:sz w:val="24"/>
          <w:szCs w:val="24"/>
        </w:rPr>
      </w:pPr>
      <w:r>
        <w:rPr>
          <w:rFonts w:eastAsia="Calibri"/>
          <w:b/>
          <w:sz w:val="24"/>
          <w:szCs w:val="24"/>
        </w:rPr>
        <w:t>СОГЛАСИЕ УЧАСТНИКА ЗАКУПКИ</w:t>
      </w:r>
    </w:p>
    <w:p w:rsidR="00D71541" w:rsidRDefault="00D71541">
      <w:pPr>
        <w:ind w:firstLine="709"/>
        <w:jc w:val="center"/>
        <w:rPr>
          <w:rFonts w:eastAsia="Calibri"/>
          <w:b/>
          <w:sz w:val="24"/>
          <w:szCs w:val="24"/>
        </w:rPr>
      </w:pPr>
    </w:p>
    <w:p w:rsidR="00D71541" w:rsidRDefault="003571BD">
      <w:pPr>
        <w:ind w:firstLine="709"/>
        <w:jc w:val="both"/>
        <w:rPr>
          <w:sz w:val="24"/>
          <w:szCs w:val="24"/>
        </w:rPr>
      </w:pPr>
      <w:r>
        <w:rPr>
          <w:sz w:val="24"/>
          <w:szCs w:val="24"/>
        </w:rPr>
        <w:t>Настоящим организация / физическое лицо, сведения о которой (</w:t>
      </w:r>
      <w:proofErr w:type="spellStart"/>
      <w:r>
        <w:rPr>
          <w:sz w:val="24"/>
          <w:szCs w:val="24"/>
        </w:rPr>
        <w:t>ом</w:t>
      </w:r>
      <w:proofErr w:type="spellEnd"/>
      <w:r>
        <w:rPr>
          <w:sz w:val="24"/>
          <w:szCs w:val="24"/>
        </w:rPr>
        <w:t xml:space="preserve">)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w:t>
      </w:r>
      <w:proofErr w:type="gramStart"/>
      <w:r>
        <w:rPr>
          <w:sz w:val="24"/>
          <w:szCs w:val="24"/>
        </w:rPr>
        <w:t>на</w:t>
      </w:r>
      <w:proofErr w:type="gramEnd"/>
      <w:r>
        <w:rPr>
          <w:sz w:val="24"/>
          <w:szCs w:val="24"/>
        </w:rPr>
        <w:t xml:space="preserve"> ___________________________</w:t>
      </w:r>
    </w:p>
    <w:p w:rsidR="00D71541" w:rsidRDefault="003571BD">
      <w:pPr>
        <w:jc w:val="both"/>
        <w:rPr>
          <w:sz w:val="24"/>
          <w:szCs w:val="24"/>
        </w:rPr>
      </w:pPr>
      <w:r>
        <w:rPr>
          <w:sz w:val="24"/>
          <w:szCs w:val="24"/>
        </w:rPr>
        <w:t>________________________________________________________________________________</w:t>
      </w:r>
    </w:p>
    <w:p w:rsidR="00D71541" w:rsidRDefault="003571BD">
      <w:pPr>
        <w:ind w:firstLine="709"/>
        <w:jc w:val="center"/>
        <w:rPr>
          <w:i/>
        </w:rPr>
      </w:pPr>
      <w:r>
        <w:rPr>
          <w:i/>
        </w:rPr>
        <w:t>(указывается наименование аукциона)</w:t>
      </w:r>
    </w:p>
    <w:p w:rsidR="00D71541" w:rsidRDefault="003571BD">
      <w:pPr>
        <w:ind w:firstLine="720"/>
        <w:jc w:val="both"/>
        <w:rPr>
          <w:bCs/>
          <w:sz w:val="24"/>
        </w:rPr>
        <w:sectPr w:rsidR="00D71541" w:rsidSect="00560500">
          <w:headerReference w:type="default" r:id="rId18"/>
          <w:pgSz w:w="11906" w:h="16838"/>
          <w:pgMar w:top="680" w:right="851" w:bottom="1531" w:left="851" w:header="437" w:footer="0" w:gutter="0"/>
          <w:cols w:space="720"/>
          <w:formProt w:val="0"/>
          <w:docGrid w:linePitch="272"/>
        </w:sectPr>
      </w:pPr>
      <w:r>
        <w:rPr>
          <w:sz w:val="24"/>
          <w:szCs w:val="24"/>
        </w:rPr>
        <w:t>на условиях, предусмотренных указанной документацией об аукционе в электронной форме</w:t>
      </w:r>
    </w:p>
    <w:p w:rsidR="00D71541" w:rsidRDefault="003571BD">
      <w:pPr>
        <w:jc w:val="right"/>
        <w:rPr>
          <w:b/>
          <w:bCs/>
          <w:sz w:val="24"/>
          <w:szCs w:val="24"/>
        </w:rPr>
      </w:pPr>
      <w:r w:rsidRPr="00D31531">
        <w:rPr>
          <w:b/>
          <w:bCs/>
          <w:sz w:val="24"/>
          <w:szCs w:val="24"/>
        </w:rPr>
        <w:lastRenderedPageBreak/>
        <w:t>ФОРМА 2</w:t>
      </w:r>
    </w:p>
    <w:p w:rsidR="00D71541" w:rsidRDefault="00D71541">
      <w:pPr>
        <w:jc w:val="center"/>
        <w:rPr>
          <w:b/>
          <w:bCs/>
          <w:sz w:val="24"/>
          <w:szCs w:val="24"/>
        </w:rPr>
      </w:pPr>
    </w:p>
    <w:p w:rsidR="00D71541" w:rsidRDefault="003571BD">
      <w:pPr>
        <w:jc w:val="center"/>
        <w:rPr>
          <w:b/>
          <w:bCs/>
          <w:sz w:val="24"/>
          <w:szCs w:val="24"/>
        </w:rPr>
      </w:pPr>
      <w:r>
        <w:rPr>
          <w:b/>
          <w:bCs/>
          <w:sz w:val="24"/>
          <w:szCs w:val="24"/>
        </w:rPr>
        <w:t>СВЕДЕНИЯ О КАЧЕСТВЕ, ТЕХНИЧЕСКИХ ХАРАКТЕРИСТИКАХ ТОВАРА, ЕГО БЕЗОПАСНОСТИ,</w:t>
      </w:r>
    </w:p>
    <w:p w:rsidR="00D71541" w:rsidRDefault="003571BD">
      <w:pPr>
        <w:jc w:val="center"/>
        <w:rPr>
          <w:b/>
          <w:bCs/>
          <w:sz w:val="24"/>
          <w:szCs w:val="24"/>
        </w:rPr>
      </w:pPr>
      <w:r>
        <w:rPr>
          <w:b/>
          <w:bCs/>
          <w:sz w:val="24"/>
          <w:szCs w:val="24"/>
        </w:rPr>
        <w:t xml:space="preserve">ФУНКЦИОНАЛЬНЫХ </w:t>
      </w:r>
      <w:proofErr w:type="gramStart"/>
      <w:r>
        <w:rPr>
          <w:b/>
          <w:bCs/>
          <w:sz w:val="24"/>
          <w:szCs w:val="24"/>
        </w:rPr>
        <w:t>ХАРАКТЕРИСТИКАХ</w:t>
      </w:r>
      <w:proofErr w:type="gramEnd"/>
      <w:r>
        <w:rPr>
          <w:b/>
          <w:bCs/>
          <w:sz w:val="24"/>
          <w:szCs w:val="24"/>
        </w:rPr>
        <w:t xml:space="preserve"> (ПОТРЕБИТЕЛЬСКИХ СВОЙСТВАХ)</w:t>
      </w:r>
    </w:p>
    <w:p w:rsidR="00D71541" w:rsidRDefault="003571BD">
      <w:pPr>
        <w:jc w:val="center"/>
        <w:rPr>
          <w:sz w:val="24"/>
          <w:szCs w:val="24"/>
        </w:rPr>
      </w:pPr>
      <w:r>
        <w:rPr>
          <w:b/>
          <w:bCs/>
          <w:sz w:val="24"/>
          <w:szCs w:val="24"/>
        </w:rPr>
        <w:t xml:space="preserve">ТОВАРА, </w:t>
      </w:r>
      <w:proofErr w:type="gramStart"/>
      <w:r>
        <w:rPr>
          <w:b/>
          <w:bCs/>
          <w:sz w:val="24"/>
          <w:szCs w:val="24"/>
        </w:rPr>
        <w:t>РАЗМЕРЕ</w:t>
      </w:r>
      <w:proofErr w:type="gramEnd"/>
      <w:r>
        <w:rPr>
          <w:b/>
          <w:bCs/>
          <w:sz w:val="24"/>
          <w:szCs w:val="24"/>
        </w:rPr>
        <w:t>, УПАКОВКЕ, ОТГРУЗКЕ ТОВАРА И ИННЫЕ СВЕДЕНИЯ О ТОВАРЕ, ПРЕДСТАВЛЕНИЕ КОТОРЫХ ПРЕДУСМОТРЕННО ДОКУМЕНТАЦИЕЙ ОБ АУКЦИОНЕ В ЭЛЕКТРОННОЙ ФОРМЕ</w:t>
      </w:r>
    </w:p>
    <w:p w:rsidR="00D71541" w:rsidRDefault="00D71541">
      <w:pPr>
        <w:ind w:left="5670" w:firstLine="567"/>
        <w:jc w:val="right"/>
        <w:rPr>
          <w:b/>
          <w:bCs/>
          <w:sz w:val="24"/>
          <w:szCs w:val="24"/>
        </w:rPr>
      </w:pPr>
    </w:p>
    <w:p w:rsidR="00D71541" w:rsidRDefault="00D71541">
      <w:pPr>
        <w:jc w:val="both"/>
        <w:rPr>
          <w:sz w:val="24"/>
          <w:szCs w:val="24"/>
        </w:rPr>
      </w:pPr>
    </w:p>
    <w:p w:rsidR="00D71541" w:rsidRDefault="003571BD">
      <w:pPr>
        <w:numPr>
          <w:ilvl w:val="0"/>
          <w:numId w:val="6"/>
        </w:numPr>
        <w:rPr>
          <w:rFonts w:eastAsia="Calibri"/>
          <w:b/>
          <w:sz w:val="24"/>
          <w:szCs w:val="24"/>
          <w:lang w:eastAsia="en-US"/>
        </w:rPr>
      </w:pPr>
      <w:r>
        <w:rPr>
          <w:rFonts w:eastAsia="Calibri"/>
          <w:b/>
          <w:sz w:val="24"/>
          <w:szCs w:val="24"/>
          <w:lang w:eastAsia="en-US"/>
        </w:rPr>
        <w:t>Наименование и количество:</w:t>
      </w:r>
    </w:p>
    <w:p w:rsidR="00D71541" w:rsidRDefault="00D71541">
      <w:pPr>
        <w:rPr>
          <w:rFonts w:eastAsia="Calibri"/>
          <w:b/>
          <w:bCs/>
          <w:sz w:val="24"/>
          <w:szCs w:val="24"/>
          <w:lang w:eastAsia="en-US"/>
        </w:rPr>
      </w:pPr>
    </w:p>
    <w:tbl>
      <w:tblPr>
        <w:tblW w:w="0" w:type="auto"/>
        <w:tblInd w:w="-40" w:type="dxa"/>
        <w:tblLayout w:type="fixed"/>
        <w:tblLook w:val="0000"/>
      </w:tblPr>
      <w:tblGrid>
        <w:gridCol w:w="560"/>
        <w:gridCol w:w="1822"/>
        <w:gridCol w:w="1918"/>
        <w:gridCol w:w="1904"/>
        <w:gridCol w:w="3402"/>
        <w:gridCol w:w="5891"/>
      </w:tblGrid>
      <w:tr w:rsidR="008336F9" w:rsidTr="000810E0">
        <w:tc>
          <w:tcPr>
            <w:tcW w:w="560" w:type="dxa"/>
            <w:tcBorders>
              <w:top w:val="single" w:sz="4" w:space="0" w:color="000000"/>
              <w:left w:val="single" w:sz="4" w:space="0" w:color="000000"/>
              <w:bottom w:val="single" w:sz="4" w:space="0" w:color="000000"/>
            </w:tcBorders>
            <w:shd w:val="clear" w:color="auto" w:fill="auto"/>
            <w:vAlign w:val="center"/>
          </w:tcPr>
          <w:p w:rsidR="008336F9" w:rsidRDefault="008336F9" w:rsidP="000810E0">
            <w:pPr>
              <w:autoSpaceDE w:val="0"/>
              <w:spacing w:line="252" w:lineRule="auto"/>
              <w:jc w:val="center"/>
            </w:pPr>
            <w:r>
              <w:rPr>
                <w:rFonts w:eastAsia="Calibri"/>
                <w:b/>
                <w:sz w:val="24"/>
                <w:szCs w:val="24"/>
                <w:lang w:eastAsia="en-US"/>
              </w:rPr>
              <w:t>№</w:t>
            </w:r>
            <w:r>
              <w:rPr>
                <w:b/>
                <w:sz w:val="24"/>
                <w:szCs w:val="24"/>
                <w:lang w:eastAsia="en-US"/>
              </w:rPr>
              <w:t xml:space="preserve"> </w:t>
            </w:r>
            <w:proofErr w:type="spellStart"/>
            <w:proofErr w:type="gramStart"/>
            <w:r>
              <w:rPr>
                <w:rFonts w:eastAsia="Calibri"/>
                <w:b/>
                <w:sz w:val="24"/>
                <w:szCs w:val="24"/>
                <w:lang w:eastAsia="en-US"/>
              </w:rPr>
              <w:t>п</w:t>
            </w:r>
            <w:proofErr w:type="spellEnd"/>
            <w:proofErr w:type="gramEnd"/>
            <w:r>
              <w:rPr>
                <w:rFonts w:eastAsia="Calibri"/>
                <w:b/>
                <w:sz w:val="24"/>
                <w:szCs w:val="24"/>
                <w:lang w:eastAsia="en-US"/>
              </w:rPr>
              <w:t>/</w:t>
            </w:r>
            <w:proofErr w:type="spellStart"/>
            <w:r>
              <w:rPr>
                <w:rFonts w:eastAsia="Calibri"/>
                <w:b/>
                <w:sz w:val="24"/>
                <w:szCs w:val="24"/>
                <w:lang w:eastAsia="en-US"/>
              </w:rPr>
              <w:t>п</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rsidR="008336F9" w:rsidRDefault="008336F9" w:rsidP="000810E0">
            <w:pPr>
              <w:autoSpaceDE w:val="0"/>
              <w:spacing w:line="252" w:lineRule="auto"/>
              <w:jc w:val="center"/>
            </w:pPr>
            <w:r>
              <w:rPr>
                <w:b/>
                <w:sz w:val="24"/>
                <w:szCs w:val="24"/>
              </w:rPr>
              <w:t xml:space="preserve">Наименование товара (работ, услуг) </w:t>
            </w:r>
          </w:p>
        </w:tc>
        <w:tc>
          <w:tcPr>
            <w:tcW w:w="1918" w:type="dxa"/>
            <w:tcBorders>
              <w:top w:val="single" w:sz="4" w:space="0" w:color="000000"/>
              <w:left w:val="single" w:sz="4" w:space="0" w:color="000000"/>
              <w:bottom w:val="single" w:sz="4" w:space="0" w:color="000000"/>
            </w:tcBorders>
            <w:shd w:val="clear" w:color="auto" w:fill="auto"/>
            <w:vAlign w:val="center"/>
          </w:tcPr>
          <w:p w:rsidR="008336F9" w:rsidRDefault="008336F9" w:rsidP="000810E0">
            <w:pPr>
              <w:autoSpaceDE w:val="0"/>
              <w:spacing w:line="252" w:lineRule="auto"/>
              <w:jc w:val="center"/>
            </w:pPr>
            <w:r>
              <w:rPr>
                <w:rFonts w:eastAsia="Calibri"/>
                <w:b/>
                <w:sz w:val="24"/>
                <w:szCs w:val="24"/>
                <w:lang w:eastAsia="en-US"/>
              </w:rPr>
              <w:t xml:space="preserve">Указание на товарный знак </w:t>
            </w:r>
          </w:p>
          <w:p w:rsidR="008336F9" w:rsidRDefault="008336F9" w:rsidP="000810E0">
            <w:pPr>
              <w:autoSpaceDE w:val="0"/>
              <w:spacing w:line="252" w:lineRule="auto"/>
              <w:jc w:val="center"/>
            </w:pPr>
            <w:r>
              <w:rPr>
                <w:rFonts w:eastAsia="Calibri"/>
                <w:b/>
                <w:sz w:val="24"/>
                <w:szCs w:val="24"/>
                <w:lang w:eastAsia="en-US"/>
              </w:rPr>
              <w:t xml:space="preserve">(модель, производитель) </w:t>
            </w:r>
          </w:p>
          <w:p w:rsidR="008336F9" w:rsidRDefault="008336F9" w:rsidP="000810E0">
            <w:pPr>
              <w:autoSpaceDE w:val="0"/>
              <w:spacing w:line="252" w:lineRule="auto"/>
              <w:jc w:val="center"/>
            </w:pPr>
            <w:r>
              <w:rPr>
                <w:rFonts w:eastAsia="Calibri"/>
                <w:i/>
                <w:sz w:val="24"/>
                <w:szCs w:val="24"/>
                <w:lang w:eastAsia="en-US"/>
              </w:rPr>
              <w:t>(если имеется)</w:t>
            </w:r>
            <w:r>
              <w:rPr>
                <w:rFonts w:eastAsia="Calibri"/>
                <w:b/>
                <w:sz w:val="24"/>
                <w:szCs w:val="24"/>
                <w:lang w:eastAsia="en-US"/>
              </w:rPr>
              <w:t xml:space="preserve"> </w:t>
            </w:r>
          </w:p>
        </w:tc>
        <w:tc>
          <w:tcPr>
            <w:tcW w:w="1904" w:type="dxa"/>
            <w:tcBorders>
              <w:top w:val="single" w:sz="4" w:space="0" w:color="000000"/>
              <w:left w:val="single" w:sz="4" w:space="0" w:color="000000"/>
              <w:bottom w:val="single" w:sz="4" w:space="0" w:color="000000"/>
            </w:tcBorders>
            <w:shd w:val="clear" w:color="auto" w:fill="auto"/>
            <w:vAlign w:val="center"/>
          </w:tcPr>
          <w:p w:rsidR="008336F9" w:rsidRDefault="008336F9" w:rsidP="000810E0">
            <w:pPr>
              <w:autoSpaceDE w:val="0"/>
              <w:spacing w:line="252" w:lineRule="auto"/>
              <w:jc w:val="center"/>
            </w:pPr>
            <w:r>
              <w:rPr>
                <w:rFonts w:eastAsia="Calibri"/>
                <w:b/>
                <w:sz w:val="24"/>
                <w:szCs w:val="24"/>
                <w:lang w:eastAsia="en-US"/>
              </w:rPr>
              <w:t>Количество</w:t>
            </w:r>
          </w:p>
          <w:p w:rsidR="008336F9" w:rsidRDefault="008336F9" w:rsidP="000810E0">
            <w:pPr>
              <w:autoSpaceDE w:val="0"/>
              <w:spacing w:line="252" w:lineRule="auto"/>
              <w:jc w:val="center"/>
            </w:pPr>
            <w:r>
              <w:rPr>
                <w:rFonts w:eastAsia="Calibri"/>
                <w:b/>
                <w:sz w:val="24"/>
                <w:szCs w:val="24"/>
                <w:lang w:eastAsia="en-US"/>
              </w:rPr>
              <w:t>(штук)</w:t>
            </w:r>
          </w:p>
        </w:tc>
        <w:tc>
          <w:tcPr>
            <w:tcW w:w="3402" w:type="dxa"/>
            <w:tcBorders>
              <w:top w:val="single" w:sz="4" w:space="0" w:color="000000"/>
              <w:left w:val="single" w:sz="4" w:space="0" w:color="000000"/>
              <w:bottom w:val="single" w:sz="4" w:space="0" w:color="000000"/>
            </w:tcBorders>
            <w:shd w:val="clear" w:color="auto" w:fill="auto"/>
            <w:vAlign w:val="center"/>
          </w:tcPr>
          <w:p w:rsidR="008336F9" w:rsidRDefault="008336F9" w:rsidP="000810E0">
            <w:pPr>
              <w:autoSpaceDE w:val="0"/>
              <w:spacing w:line="252" w:lineRule="auto"/>
              <w:jc w:val="center"/>
            </w:pPr>
            <w:r>
              <w:rPr>
                <w:rFonts w:eastAsia="Calibri"/>
                <w:b/>
                <w:sz w:val="24"/>
                <w:szCs w:val="24"/>
                <w:lang w:eastAsia="en-US"/>
              </w:rPr>
              <w:t>Наименование страны происхождения товара</w:t>
            </w:r>
          </w:p>
        </w:tc>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6F9" w:rsidRDefault="008336F9" w:rsidP="000810E0">
            <w:pPr>
              <w:autoSpaceDE w:val="0"/>
              <w:spacing w:line="252" w:lineRule="auto"/>
              <w:jc w:val="center"/>
            </w:pPr>
            <w:r>
              <w:rPr>
                <w:rFonts w:eastAsia="Calibri"/>
                <w:b/>
                <w:sz w:val="24"/>
                <w:szCs w:val="24"/>
                <w:lang w:eastAsia="en-US"/>
              </w:rPr>
              <w:t xml:space="preserve">Указание номера реестровой записи </w:t>
            </w:r>
          </w:p>
          <w:p w:rsidR="008336F9" w:rsidRDefault="008336F9" w:rsidP="000810E0">
            <w:pPr>
              <w:autoSpaceDE w:val="0"/>
              <w:spacing w:line="252" w:lineRule="auto"/>
              <w:jc w:val="center"/>
            </w:pPr>
            <w:r>
              <w:rPr>
                <w:rFonts w:eastAsia="Calibri"/>
                <w:b/>
                <w:sz w:val="24"/>
                <w:szCs w:val="24"/>
                <w:lang w:eastAsia="en-US"/>
              </w:rPr>
              <w:t>из</w:t>
            </w:r>
            <w:r>
              <w:rPr>
                <w:rFonts w:eastAsia="Calibri"/>
                <w:b/>
                <w:i/>
                <w:sz w:val="24"/>
                <w:szCs w:val="24"/>
                <w:lang w:eastAsia="en-US"/>
              </w:rPr>
              <w:t xml:space="preserve"> </w:t>
            </w:r>
            <w:r>
              <w:rPr>
                <w:rFonts w:eastAsia="Calibri"/>
                <w:i/>
                <w:sz w:val="24"/>
                <w:szCs w:val="24"/>
                <w:lang w:eastAsia="en-US"/>
              </w:rPr>
              <w:t xml:space="preserve">реестра </w:t>
            </w:r>
            <w:bookmarkStart w:id="2" w:name="_GoBack"/>
            <w:bookmarkEnd w:id="2"/>
            <w:r>
              <w:rPr>
                <w:rFonts w:eastAsia="Calibri"/>
                <w:i/>
                <w:sz w:val="24"/>
                <w:szCs w:val="24"/>
                <w:lang w:eastAsia="en-US"/>
              </w:rPr>
              <w:t>промышленной продукции, произведенной на территории Российской Федерации или реестра радиоэлектронной продукции или реестра евразийской промышленной продукции</w:t>
            </w:r>
          </w:p>
        </w:tc>
      </w:tr>
      <w:tr w:rsidR="008336F9" w:rsidTr="000810E0">
        <w:trPr>
          <w:trHeight w:val="116"/>
        </w:trPr>
        <w:tc>
          <w:tcPr>
            <w:tcW w:w="560"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pacing w:line="252" w:lineRule="auto"/>
            </w:pPr>
            <w:r>
              <w:rPr>
                <w:rFonts w:eastAsia="Calibri"/>
                <w:b/>
                <w:bCs/>
                <w:sz w:val="24"/>
                <w:szCs w:val="24"/>
                <w:lang w:eastAsia="en-US"/>
              </w:rPr>
              <w:t>1.</w:t>
            </w:r>
          </w:p>
        </w:tc>
        <w:tc>
          <w:tcPr>
            <w:tcW w:w="1822"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rPr>
                <w:rFonts w:eastAsia="Calibri"/>
                <w:b/>
                <w:bCs/>
                <w:sz w:val="24"/>
                <w:szCs w:val="24"/>
                <w:lang w:eastAsia="en-US"/>
              </w:rPr>
            </w:pPr>
          </w:p>
        </w:tc>
        <w:tc>
          <w:tcPr>
            <w:tcW w:w="1918"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c>
          <w:tcPr>
            <w:tcW w:w="1904"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c>
          <w:tcPr>
            <w:tcW w:w="3402"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r>
      <w:tr w:rsidR="008336F9" w:rsidTr="000810E0">
        <w:trPr>
          <w:trHeight w:val="116"/>
        </w:trPr>
        <w:tc>
          <w:tcPr>
            <w:tcW w:w="560"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pacing w:line="252" w:lineRule="auto"/>
            </w:pPr>
            <w:r>
              <w:rPr>
                <w:rFonts w:eastAsia="Calibri"/>
                <w:b/>
                <w:bCs/>
                <w:sz w:val="24"/>
                <w:szCs w:val="24"/>
                <w:lang w:eastAsia="en-US"/>
              </w:rPr>
              <w:t>…</w:t>
            </w:r>
          </w:p>
        </w:tc>
        <w:tc>
          <w:tcPr>
            <w:tcW w:w="1822"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rPr>
                <w:rFonts w:eastAsia="Calibri"/>
                <w:b/>
                <w:bCs/>
                <w:sz w:val="24"/>
                <w:szCs w:val="24"/>
                <w:lang w:eastAsia="en-US"/>
              </w:rPr>
            </w:pPr>
          </w:p>
        </w:tc>
        <w:tc>
          <w:tcPr>
            <w:tcW w:w="1918"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c>
          <w:tcPr>
            <w:tcW w:w="1904"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c>
          <w:tcPr>
            <w:tcW w:w="3402" w:type="dxa"/>
            <w:tcBorders>
              <w:top w:val="single" w:sz="4" w:space="0" w:color="000000"/>
              <w:left w:val="single" w:sz="4" w:space="0" w:color="000000"/>
              <w:bottom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rsidR="008336F9" w:rsidRDefault="008336F9" w:rsidP="000810E0">
            <w:pPr>
              <w:autoSpaceDE w:val="0"/>
              <w:snapToGrid w:val="0"/>
              <w:spacing w:line="252" w:lineRule="auto"/>
              <w:jc w:val="center"/>
              <w:rPr>
                <w:rFonts w:eastAsia="Calibri"/>
                <w:b/>
                <w:bCs/>
                <w:sz w:val="24"/>
                <w:szCs w:val="24"/>
                <w:lang w:eastAsia="en-US"/>
              </w:rPr>
            </w:pPr>
          </w:p>
        </w:tc>
      </w:tr>
    </w:tbl>
    <w:p w:rsidR="00D71541" w:rsidRDefault="00D71541">
      <w:pPr>
        <w:rPr>
          <w:rFonts w:eastAsia="Calibri"/>
          <w:sz w:val="24"/>
          <w:szCs w:val="24"/>
          <w:lang w:eastAsia="en-US"/>
        </w:rPr>
      </w:pPr>
    </w:p>
    <w:p w:rsidR="00D71541" w:rsidRDefault="003571BD">
      <w:pPr>
        <w:numPr>
          <w:ilvl w:val="0"/>
          <w:numId w:val="7"/>
        </w:numPr>
        <w:rPr>
          <w:rFonts w:eastAsia="Calibri"/>
          <w:b/>
          <w:sz w:val="24"/>
          <w:szCs w:val="24"/>
          <w:lang w:eastAsia="en-US"/>
        </w:rPr>
      </w:pPr>
      <w:r>
        <w:rPr>
          <w:b/>
          <w:sz w:val="24"/>
          <w:szCs w:val="24"/>
        </w:rPr>
        <w:t xml:space="preserve">Функциональные, технические и качественные характеристики товара: </w:t>
      </w:r>
    </w:p>
    <w:p w:rsidR="00D71541" w:rsidRDefault="00D71541">
      <w:pPr>
        <w:ind w:left="1069"/>
        <w:rPr>
          <w:rFonts w:eastAsia="Calibri"/>
          <w:b/>
          <w:sz w:val="24"/>
          <w:szCs w:val="24"/>
          <w:lang w:eastAsia="en-US"/>
        </w:rPr>
      </w:pPr>
    </w:p>
    <w:tbl>
      <w:tblPr>
        <w:tblW w:w="15160" w:type="dxa"/>
        <w:tblInd w:w="23" w:type="dxa"/>
        <w:tblCellMar>
          <w:left w:w="45" w:type="dxa"/>
          <w:right w:w="45" w:type="dxa"/>
        </w:tblCellMar>
        <w:tblLook w:val="04A0"/>
      </w:tblPr>
      <w:tblGrid>
        <w:gridCol w:w="492"/>
        <w:gridCol w:w="7491"/>
        <w:gridCol w:w="7177"/>
      </w:tblGrid>
      <w:tr w:rsidR="00D71541">
        <w:trPr>
          <w:trHeight w:val="65"/>
        </w:trPr>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3571BD">
            <w:pPr>
              <w:jc w:val="center"/>
              <w:rPr>
                <w:b/>
                <w:bCs/>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74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3571BD">
            <w:pPr>
              <w:jc w:val="center"/>
              <w:rPr>
                <w:b/>
                <w:bCs/>
                <w:sz w:val="24"/>
                <w:szCs w:val="24"/>
              </w:rPr>
            </w:pPr>
            <w:r>
              <w:rPr>
                <w:b/>
                <w:sz w:val="24"/>
                <w:szCs w:val="24"/>
              </w:rPr>
              <w:t>Требуемый параметр и значение</w:t>
            </w:r>
          </w:p>
        </w:tc>
        <w:tc>
          <w:tcPr>
            <w:tcW w:w="7177" w:type="dxa"/>
            <w:tcBorders>
              <w:top w:val="outset" w:sz="6" w:space="0" w:color="000000"/>
              <w:left w:val="outset" w:sz="6" w:space="0" w:color="000000"/>
              <w:bottom w:val="outset" w:sz="6" w:space="0" w:color="000000"/>
              <w:right w:val="outset" w:sz="6" w:space="0" w:color="000000"/>
            </w:tcBorders>
            <w:shd w:val="clear" w:color="auto" w:fill="FFFFFF"/>
            <w:tcMar>
              <w:left w:w="22" w:type="dxa"/>
              <w:right w:w="22" w:type="dxa"/>
            </w:tcMar>
            <w:vAlign w:val="center"/>
          </w:tcPr>
          <w:p w:rsidR="00D71541" w:rsidRDefault="003571BD">
            <w:pPr>
              <w:jc w:val="center"/>
              <w:rPr>
                <w:b/>
                <w:bCs/>
                <w:sz w:val="24"/>
                <w:szCs w:val="24"/>
              </w:rPr>
            </w:pPr>
            <w:r>
              <w:rPr>
                <w:b/>
                <w:sz w:val="24"/>
                <w:szCs w:val="24"/>
              </w:rPr>
              <w:t>Параметр и значение, предлагаемое участником</w:t>
            </w:r>
          </w:p>
        </w:tc>
      </w:tr>
      <w:tr w:rsidR="00D71541">
        <w:trPr>
          <w:trHeight w:val="188"/>
        </w:trPr>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3571BD">
            <w:pPr>
              <w:jc w:val="center"/>
              <w:rPr>
                <w:b/>
                <w:bCs/>
                <w:sz w:val="24"/>
                <w:szCs w:val="24"/>
              </w:rPr>
            </w:pPr>
            <w:r>
              <w:rPr>
                <w:b/>
                <w:bCs/>
                <w:sz w:val="24"/>
                <w:szCs w:val="24"/>
              </w:rPr>
              <w:t>1.</w:t>
            </w:r>
          </w:p>
        </w:tc>
        <w:tc>
          <w:tcPr>
            <w:tcW w:w="7491" w:type="dxa"/>
            <w:tcBorders>
              <w:top w:val="outset" w:sz="6" w:space="0" w:color="000000"/>
              <w:left w:val="outset" w:sz="6" w:space="0" w:color="000000"/>
              <w:bottom w:val="outset" w:sz="6" w:space="0" w:color="000000"/>
              <w:right w:val="outset" w:sz="6" w:space="0" w:color="000000"/>
            </w:tcBorders>
            <w:shd w:val="clear" w:color="auto" w:fill="FFFFFF"/>
          </w:tcPr>
          <w:p w:rsidR="00D71541" w:rsidRDefault="00D71541">
            <w:pPr>
              <w:rPr>
                <w:rFonts w:eastAsia="Calibri"/>
                <w:sz w:val="24"/>
                <w:szCs w:val="24"/>
              </w:rPr>
            </w:pPr>
          </w:p>
        </w:tc>
        <w:tc>
          <w:tcPr>
            <w:tcW w:w="71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D71541">
            <w:pPr>
              <w:jc w:val="center"/>
              <w:rPr>
                <w:bCs/>
                <w:sz w:val="24"/>
                <w:szCs w:val="24"/>
              </w:rPr>
            </w:pPr>
          </w:p>
        </w:tc>
      </w:tr>
      <w:tr w:rsidR="00D71541">
        <w:trPr>
          <w:trHeight w:val="188"/>
        </w:trPr>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3571BD">
            <w:pPr>
              <w:jc w:val="center"/>
              <w:rPr>
                <w:b/>
                <w:bCs/>
                <w:sz w:val="24"/>
                <w:szCs w:val="24"/>
              </w:rPr>
            </w:pPr>
            <w:r>
              <w:rPr>
                <w:b/>
                <w:bCs/>
                <w:sz w:val="24"/>
                <w:szCs w:val="24"/>
              </w:rPr>
              <w:t>..</w:t>
            </w:r>
          </w:p>
        </w:tc>
        <w:tc>
          <w:tcPr>
            <w:tcW w:w="7491" w:type="dxa"/>
            <w:tcBorders>
              <w:top w:val="outset" w:sz="6" w:space="0" w:color="000000"/>
              <w:left w:val="outset" w:sz="6" w:space="0" w:color="000000"/>
              <w:bottom w:val="outset" w:sz="6" w:space="0" w:color="000000"/>
              <w:right w:val="outset" w:sz="6" w:space="0" w:color="000000"/>
            </w:tcBorders>
            <w:shd w:val="clear" w:color="auto" w:fill="FFFFFF"/>
          </w:tcPr>
          <w:p w:rsidR="00D71541" w:rsidRDefault="00D71541">
            <w:pPr>
              <w:rPr>
                <w:rFonts w:eastAsia="Calibri"/>
                <w:sz w:val="24"/>
                <w:szCs w:val="24"/>
              </w:rPr>
            </w:pPr>
          </w:p>
        </w:tc>
        <w:tc>
          <w:tcPr>
            <w:tcW w:w="71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D71541">
            <w:pPr>
              <w:jc w:val="center"/>
              <w:rPr>
                <w:bCs/>
                <w:sz w:val="24"/>
                <w:szCs w:val="24"/>
              </w:rPr>
            </w:pPr>
          </w:p>
        </w:tc>
      </w:tr>
      <w:tr w:rsidR="00D71541">
        <w:trPr>
          <w:trHeight w:val="65"/>
        </w:trPr>
        <w:tc>
          <w:tcPr>
            <w:tcW w:w="49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3571BD">
            <w:pPr>
              <w:jc w:val="center"/>
              <w:rPr>
                <w:b/>
                <w:bCs/>
                <w:sz w:val="24"/>
                <w:szCs w:val="24"/>
              </w:rPr>
            </w:pPr>
            <w:r>
              <w:rPr>
                <w:b/>
                <w:bCs/>
                <w:sz w:val="24"/>
                <w:szCs w:val="24"/>
              </w:rPr>
              <w:t>…</w:t>
            </w:r>
          </w:p>
        </w:tc>
        <w:tc>
          <w:tcPr>
            <w:tcW w:w="7491" w:type="dxa"/>
            <w:tcBorders>
              <w:top w:val="outset" w:sz="6" w:space="0" w:color="000000"/>
              <w:left w:val="outset" w:sz="6" w:space="0" w:color="000000"/>
              <w:bottom w:val="outset" w:sz="6" w:space="0" w:color="000000"/>
              <w:right w:val="outset" w:sz="6" w:space="0" w:color="000000"/>
            </w:tcBorders>
            <w:shd w:val="clear" w:color="auto" w:fill="FFFFFF"/>
          </w:tcPr>
          <w:p w:rsidR="00D71541" w:rsidRDefault="00D71541">
            <w:pPr>
              <w:rPr>
                <w:rFonts w:eastAsia="Calibri"/>
                <w:sz w:val="24"/>
                <w:szCs w:val="24"/>
              </w:rPr>
            </w:pPr>
          </w:p>
        </w:tc>
        <w:tc>
          <w:tcPr>
            <w:tcW w:w="71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1541" w:rsidRDefault="00D71541">
            <w:pPr>
              <w:jc w:val="center"/>
              <w:rPr>
                <w:bCs/>
                <w:sz w:val="24"/>
                <w:szCs w:val="24"/>
              </w:rPr>
            </w:pPr>
          </w:p>
        </w:tc>
      </w:tr>
    </w:tbl>
    <w:p w:rsidR="00D71541" w:rsidRDefault="00D71541">
      <w:pPr>
        <w:rPr>
          <w:rFonts w:eastAsia="Calibri"/>
          <w:sz w:val="24"/>
          <w:szCs w:val="24"/>
          <w:lang w:eastAsia="en-US"/>
        </w:rPr>
      </w:pPr>
    </w:p>
    <w:p w:rsidR="00D71541" w:rsidRDefault="00D71541">
      <w:pPr>
        <w:rPr>
          <w:rFonts w:eastAsia="Calibri"/>
          <w:sz w:val="24"/>
          <w:szCs w:val="24"/>
          <w:lang w:eastAsia="en-US"/>
        </w:rPr>
      </w:pPr>
    </w:p>
    <w:p w:rsidR="00D71541" w:rsidRDefault="003571BD">
      <w:pPr>
        <w:widowControl w:val="0"/>
        <w:ind w:firstLine="709"/>
        <w:jc w:val="both"/>
        <w:rPr>
          <w:sz w:val="24"/>
          <w:szCs w:val="24"/>
        </w:rPr>
      </w:pPr>
      <w:r>
        <w:rPr>
          <w:b/>
          <w:sz w:val="24"/>
          <w:szCs w:val="24"/>
        </w:rPr>
        <w:t xml:space="preserve">Инструкция по заполнению заявки на участие в аукционе </w:t>
      </w:r>
      <w:r>
        <w:rPr>
          <w:sz w:val="24"/>
          <w:szCs w:val="24"/>
        </w:rPr>
        <w:t>указана в подразделе 15 раздела I. «Общие положения» настоящей документации.</w:t>
      </w:r>
    </w:p>
    <w:p w:rsidR="00D71541" w:rsidRDefault="00D71541">
      <w:pPr>
        <w:widowControl w:val="0"/>
        <w:ind w:firstLine="709"/>
        <w:jc w:val="both"/>
        <w:rPr>
          <w:sz w:val="24"/>
          <w:szCs w:val="24"/>
        </w:rPr>
      </w:pPr>
    </w:p>
    <w:p w:rsidR="00D71541" w:rsidRDefault="003571BD">
      <w:pPr>
        <w:widowControl w:val="0"/>
        <w:ind w:firstLine="709"/>
        <w:jc w:val="both"/>
        <w:rPr>
          <w:sz w:val="24"/>
          <w:szCs w:val="24"/>
        </w:rPr>
      </w:pPr>
      <w:r>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D71541" w:rsidRDefault="003571BD">
      <w:pPr>
        <w:widowControl w:val="0"/>
        <w:ind w:firstLine="709"/>
        <w:jc w:val="both"/>
        <w:rPr>
          <w:sz w:val="24"/>
          <w:szCs w:val="24"/>
        </w:rPr>
        <w:sectPr w:rsidR="00D71541" w:rsidSect="000810E0">
          <w:headerReference w:type="default" r:id="rId19"/>
          <w:pgSz w:w="16838" w:h="11906" w:orient="landscape"/>
          <w:pgMar w:top="493" w:right="958" w:bottom="567" w:left="851" w:header="436" w:footer="0" w:gutter="0"/>
          <w:cols w:space="720"/>
          <w:formProt w:val="0"/>
          <w:docGrid w:linePitch="272"/>
        </w:sectPr>
      </w:pPr>
      <w:r>
        <w:rPr>
          <w:sz w:val="24"/>
          <w:szCs w:val="24"/>
        </w:rPr>
        <w:t>Представление данных сведений по иной форме не будет являться основанием для отказа в допуске к участию в электронном аукционе.</w:t>
      </w:r>
    </w:p>
    <w:p w:rsidR="00D71541" w:rsidRDefault="003571BD">
      <w:pPr>
        <w:tabs>
          <w:tab w:val="left" w:pos="0"/>
          <w:tab w:val="left" w:pos="540"/>
          <w:tab w:val="left" w:pos="900"/>
          <w:tab w:val="left" w:pos="1080"/>
        </w:tabs>
        <w:spacing w:line="240" w:lineRule="atLeast"/>
        <w:ind w:right="279"/>
        <w:jc w:val="right"/>
        <w:rPr>
          <w:b/>
          <w:sz w:val="24"/>
          <w:szCs w:val="24"/>
          <w:lang w:eastAsia="en-US"/>
        </w:rPr>
      </w:pPr>
      <w:r>
        <w:rPr>
          <w:b/>
          <w:sz w:val="24"/>
          <w:szCs w:val="24"/>
          <w:lang w:eastAsia="en-US"/>
        </w:rPr>
        <w:lastRenderedPageBreak/>
        <w:t>ФОРМА 3</w:t>
      </w:r>
    </w:p>
    <w:p w:rsidR="00D71541" w:rsidRDefault="003571BD">
      <w:pPr>
        <w:tabs>
          <w:tab w:val="left" w:pos="0"/>
          <w:tab w:val="left" w:pos="540"/>
          <w:tab w:val="left" w:pos="900"/>
          <w:tab w:val="left" w:pos="1080"/>
        </w:tabs>
        <w:spacing w:line="240" w:lineRule="atLeast"/>
        <w:ind w:right="279"/>
        <w:jc w:val="center"/>
        <w:rPr>
          <w:b/>
          <w:sz w:val="24"/>
          <w:szCs w:val="24"/>
          <w:lang w:eastAsia="en-US"/>
        </w:rPr>
      </w:pPr>
      <w:r>
        <w:rPr>
          <w:b/>
          <w:sz w:val="24"/>
          <w:szCs w:val="24"/>
          <w:lang w:eastAsia="en-US"/>
        </w:rPr>
        <w:t>ВТОРАЯ ЧАСТЬ ЗАЯВКИ</w:t>
      </w:r>
    </w:p>
    <w:p w:rsidR="00D71541" w:rsidRDefault="003571BD">
      <w:pPr>
        <w:tabs>
          <w:tab w:val="left" w:pos="0"/>
          <w:tab w:val="left" w:pos="540"/>
          <w:tab w:val="left" w:pos="900"/>
          <w:tab w:val="left" w:pos="1080"/>
        </w:tabs>
        <w:spacing w:line="240" w:lineRule="atLeast"/>
        <w:ind w:right="279"/>
        <w:jc w:val="center"/>
        <w:rPr>
          <w:b/>
          <w:sz w:val="24"/>
          <w:szCs w:val="24"/>
          <w:lang w:eastAsia="en-US"/>
        </w:rPr>
      </w:pPr>
      <w:r>
        <w:rPr>
          <w:b/>
          <w:sz w:val="24"/>
          <w:szCs w:val="24"/>
          <w:lang w:eastAsia="en-US"/>
        </w:rPr>
        <w:t>НА УЧАСТИЕ В АУКЦИОНЕ В ЭЛЕКТРОННОЙ ФОРМЕ</w:t>
      </w:r>
    </w:p>
    <w:p w:rsidR="00D71541" w:rsidRDefault="00D71541">
      <w:pPr>
        <w:spacing w:line="240" w:lineRule="atLeast"/>
        <w:jc w:val="center"/>
        <w:rPr>
          <w:rFonts w:eastAsia="Calibri"/>
          <w:b/>
          <w:bCs/>
          <w:i/>
          <w:sz w:val="24"/>
          <w:szCs w:val="24"/>
          <w:lang w:eastAsia="en-US"/>
        </w:rPr>
      </w:pPr>
    </w:p>
    <w:p w:rsidR="00D71541" w:rsidRDefault="003571BD">
      <w:pPr>
        <w:spacing w:line="240" w:lineRule="atLeast"/>
        <w:ind w:left="284" w:firstLine="709"/>
        <w:jc w:val="both"/>
        <w:rPr>
          <w:i/>
          <w:kern w:val="2"/>
          <w:sz w:val="24"/>
          <w:szCs w:val="24"/>
        </w:rPr>
      </w:pPr>
      <w:r>
        <w:rPr>
          <w:rFonts w:eastAsia="Calibri"/>
          <w:sz w:val="24"/>
          <w:szCs w:val="24"/>
          <w:lang w:eastAsia="en-US"/>
        </w:rPr>
        <w:t xml:space="preserve">1. Изучив документацию об аукционе в электронной форме </w:t>
      </w:r>
      <w:proofErr w:type="gramStart"/>
      <w:r>
        <w:rPr>
          <w:rFonts w:eastAsia="Calibri"/>
          <w:sz w:val="24"/>
          <w:szCs w:val="24"/>
          <w:lang w:eastAsia="en-US"/>
        </w:rPr>
        <w:t>на</w:t>
      </w:r>
      <w:proofErr w:type="gramEnd"/>
      <w:r>
        <w:rPr>
          <w:rFonts w:eastAsia="Calibri"/>
          <w:sz w:val="24"/>
          <w:szCs w:val="24"/>
          <w:lang w:eastAsia="en-US"/>
        </w:rPr>
        <w:t xml:space="preserve"> __________________, </w:t>
      </w:r>
      <w:proofErr w:type="gramStart"/>
      <w:r>
        <w:rPr>
          <w:rFonts w:eastAsia="Calibri"/>
          <w:sz w:val="24"/>
          <w:szCs w:val="24"/>
          <w:lang w:eastAsia="en-US"/>
        </w:rPr>
        <w:t>в</w:t>
      </w:r>
      <w:proofErr w:type="gramEnd"/>
      <w:r>
        <w:rPr>
          <w:rFonts w:eastAsia="Calibri"/>
          <w:sz w:val="24"/>
          <w:szCs w:val="24"/>
          <w:lang w:eastAsia="en-US"/>
        </w:rPr>
        <w:t xml:space="preserve"> том числе условия и порядок проведения настоящего аукциона, проект </w:t>
      </w:r>
      <w:r>
        <w:rPr>
          <w:sz w:val="24"/>
          <w:szCs w:val="24"/>
        </w:rPr>
        <w:t>договора</w:t>
      </w:r>
      <w:r>
        <w:rPr>
          <w:rFonts w:eastAsia="Calibri"/>
          <w:sz w:val="24"/>
          <w:szCs w:val="24"/>
          <w:lang w:eastAsia="en-US"/>
        </w:rPr>
        <w:t>, __________________________</w:t>
      </w:r>
      <w:r>
        <w:rPr>
          <w:sz w:val="24"/>
          <w:szCs w:val="24"/>
        </w:rPr>
        <w:t>____________________________________________________</w:t>
      </w:r>
      <w:r>
        <w:rPr>
          <w:b/>
          <w:i/>
          <w:sz w:val="24"/>
          <w:szCs w:val="24"/>
        </w:rPr>
        <w:t xml:space="preserve"> </w:t>
      </w:r>
      <w:r>
        <w:rPr>
          <w:b/>
          <w:i/>
          <w:sz w:val="18"/>
          <w:szCs w:val="18"/>
        </w:rPr>
        <w:t>(полное наименование организации на основании учредительных документов или Ф.И.О. Участника аукциона</w:t>
      </w:r>
      <w:r>
        <w:rPr>
          <w:b/>
          <w:sz w:val="18"/>
          <w:szCs w:val="18"/>
        </w:rPr>
        <w:t>)</w:t>
      </w:r>
      <w:r>
        <w:rPr>
          <w:b/>
          <w:sz w:val="24"/>
          <w:szCs w:val="24"/>
        </w:rPr>
        <w:t xml:space="preserve"> </w:t>
      </w:r>
      <w:r>
        <w:rPr>
          <w:kern w:val="2"/>
          <w:sz w:val="24"/>
          <w:szCs w:val="24"/>
        </w:rPr>
        <w:t>предоставляю следующие сведения об участнике закупки:</w:t>
      </w:r>
    </w:p>
    <w:p w:rsidR="00D71541" w:rsidRDefault="00D71541">
      <w:pPr>
        <w:spacing w:line="240" w:lineRule="atLeast"/>
        <w:ind w:left="284" w:firstLine="709"/>
        <w:rPr>
          <w:rFonts w:eastAsia="Calibri"/>
          <w:b/>
          <w:sz w:val="24"/>
          <w:szCs w:val="24"/>
          <w:lang w:eastAsia="en-US"/>
        </w:rPr>
      </w:pPr>
    </w:p>
    <w:p w:rsidR="00D71541" w:rsidRDefault="003571BD">
      <w:pPr>
        <w:spacing w:after="120"/>
        <w:ind w:firstLine="992"/>
        <w:rPr>
          <w:rFonts w:eastAsia="Calibri"/>
          <w:b/>
          <w:sz w:val="24"/>
          <w:szCs w:val="24"/>
          <w:lang w:eastAsia="en-US"/>
        </w:rPr>
      </w:pPr>
      <w:r>
        <w:rPr>
          <w:rFonts w:eastAsia="Calibri"/>
          <w:b/>
          <w:sz w:val="24"/>
          <w:szCs w:val="24"/>
          <w:lang w:val="en-US" w:eastAsia="en-US"/>
        </w:rPr>
        <w:t>I</w:t>
      </w:r>
      <w:r>
        <w:rPr>
          <w:rFonts w:eastAsia="Calibri"/>
          <w:b/>
          <w:sz w:val="24"/>
          <w:szCs w:val="24"/>
          <w:lang w:eastAsia="en-US"/>
        </w:rPr>
        <w:t>. Сведения об участнике закупки</w:t>
      </w:r>
    </w:p>
    <w:tbl>
      <w:tblPr>
        <w:tblW w:w="10134" w:type="dxa"/>
        <w:tblLook w:val="01E0"/>
      </w:tblPr>
      <w:tblGrid>
        <w:gridCol w:w="516"/>
        <w:gridCol w:w="5918"/>
        <w:gridCol w:w="970"/>
        <w:gridCol w:w="114"/>
        <w:gridCol w:w="2616"/>
      </w:tblGrid>
      <w:tr w:rsidR="00D71541">
        <w:tc>
          <w:tcPr>
            <w:tcW w:w="506" w:type="dxa"/>
            <w:tcBorders>
              <w:top w:val="single" w:sz="12"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w:t>
            </w:r>
          </w:p>
        </w:tc>
        <w:tc>
          <w:tcPr>
            <w:tcW w:w="5928" w:type="dxa"/>
            <w:tcBorders>
              <w:top w:val="single" w:sz="12" w:space="0" w:color="000000"/>
              <w:left w:val="single" w:sz="4" w:space="0" w:color="000000"/>
              <w:bottom w:val="single" w:sz="4" w:space="0" w:color="000000"/>
              <w:right w:val="single" w:sz="4" w:space="0" w:color="000000"/>
            </w:tcBorders>
          </w:tcPr>
          <w:p w:rsidR="00D71541" w:rsidRDefault="003571BD">
            <w:pPr>
              <w:spacing w:line="240" w:lineRule="atLeast"/>
              <w:jc w:val="both"/>
              <w:rPr>
                <w:rFonts w:eastAsia="Calibri"/>
                <w:sz w:val="24"/>
                <w:szCs w:val="24"/>
                <w:lang w:eastAsia="en-US"/>
              </w:rPr>
            </w:pPr>
            <w:r>
              <w:rPr>
                <w:rFonts w:eastAsia="Calibri"/>
                <w:sz w:val="24"/>
                <w:szCs w:val="24"/>
                <w:lang w:eastAsia="en-US"/>
              </w:rPr>
              <w:t>Полное наименование участника закупки, фирменное наименование (при наличии) или</w:t>
            </w:r>
          </w:p>
          <w:p w:rsidR="00D71541" w:rsidRDefault="003571BD">
            <w:pPr>
              <w:spacing w:line="240" w:lineRule="atLeast"/>
              <w:jc w:val="both"/>
              <w:rPr>
                <w:rFonts w:eastAsia="Calibri"/>
                <w:sz w:val="24"/>
                <w:szCs w:val="24"/>
                <w:lang w:eastAsia="en-US"/>
              </w:rPr>
            </w:pPr>
            <w:r>
              <w:rPr>
                <w:rFonts w:eastAsia="Calibri"/>
                <w:bCs/>
                <w:sz w:val="24"/>
                <w:szCs w:val="24"/>
                <w:lang w:eastAsia="en-US"/>
              </w:rPr>
              <w:t>фамилия, имя, отчество (при наличии) участника закупки (для физического лица)</w:t>
            </w:r>
          </w:p>
        </w:tc>
        <w:tc>
          <w:tcPr>
            <w:tcW w:w="3699" w:type="dxa"/>
            <w:gridSpan w:val="3"/>
            <w:tcBorders>
              <w:top w:val="single" w:sz="12"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vMerge w:val="restart"/>
            <w:tcBorders>
              <w:top w:val="single" w:sz="4" w:space="0" w:color="000000"/>
              <w:left w:val="single" w:sz="12" w:space="0" w:color="000000"/>
              <w:bottom w:val="single" w:sz="4" w:space="0" w:color="000000"/>
              <w:right w:val="single" w:sz="4" w:space="0" w:color="000000"/>
            </w:tcBorders>
          </w:tcPr>
          <w:p w:rsidR="00D71541" w:rsidRDefault="003571BD">
            <w:pPr>
              <w:keepNext/>
              <w:tabs>
                <w:tab w:val="left" w:pos="0"/>
                <w:tab w:val="left" w:pos="900"/>
                <w:tab w:val="left" w:pos="1080"/>
              </w:tabs>
              <w:jc w:val="center"/>
              <w:outlineLvl w:val="0"/>
              <w:rPr>
                <w:b/>
                <w:sz w:val="24"/>
                <w:szCs w:val="24"/>
              </w:rPr>
            </w:pPr>
            <w:r>
              <w:rPr>
                <w:b/>
                <w:sz w:val="24"/>
                <w:szCs w:val="24"/>
              </w:rPr>
              <w:t>2.</w:t>
            </w:r>
          </w:p>
        </w:tc>
        <w:tc>
          <w:tcPr>
            <w:tcW w:w="5928" w:type="dxa"/>
            <w:vMerge w:val="restart"/>
            <w:tcBorders>
              <w:top w:val="single" w:sz="4" w:space="0" w:color="000000"/>
              <w:left w:val="single" w:sz="4" w:space="0" w:color="000000"/>
              <w:bottom w:val="single" w:sz="4" w:space="0" w:color="000000"/>
              <w:right w:val="single" w:sz="4" w:space="0" w:color="000000"/>
            </w:tcBorders>
          </w:tcPr>
          <w:p w:rsidR="00D71541" w:rsidRDefault="003571BD">
            <w:pPr>
              <w:keepNext/>
              <w:tabs>
                <w:tab w:val="left" w:pos="-108"/>
                <w:tab w:val="left" w:pos="0"/>
                <w:tab w:val="left" w:pos="900"/>
                <w:tab w:val="left" w:pos="1080"/>
              </w:tabs>
              <w:spacing w:line="240" w:lineRule="atLeast"/>
              <w:ind w:left="33"/>
              <w:outlineLvl w:val="0"/>
              <w:rPr>
                <w:b/>
                <w:sz w:val="24"/>
                <w:szCs w:val="24"/>
              </w:rPr>
            </w:pPr>
            <w:r>
              <w:rPr>
                <w:b/>
                <w:sz w:val="24"/>
                <w:szCs w:val="24"/>
              </w:rPr>
              <w:t xml:space="preserve">Место нахождения (юридический адрес) участника закупки, </w:t>
            </w:r>
          </w:p>
          <w:p w:rsidR="00D71541" w:rsidRDefault="003571BD">
            <w:pPr>
              <w:keepNext/>
              <w:tabs>
                <w:tab w:val="left" w:pos="-108"/>
                <w:tab w:val="left" w:pos="0"/>
                <w:tab w:val="left" w:pos="900"/>
                <w:tab w:val="left" w:pos="1080"/>
              </w:tabs>
              <w:spacing w:line="240" w:lineRule="atLeast"/>
              <w:ind w:left="33"/>
              <w:outlineLvl w:val="0"/>
              <w:rPr>
                <w:kern w:val="2"/>
                <w:sz w:val="24"/>
                <w:szCs w:val="24"/>
              </w:rPr>
            </w:pPr>
            <w:r>
              <w:rPr>
                <w:b/>
                <w:sz w:val="24"/>
                <w:szCs w:val="24"/>
              </w:rPr>
              <w:t>место жительства (для физического лица)</w:t>
            </w:r>
          </w:p>
        </w:tc>
        <w:tc>
          <w:tcPr>
            <w:tcW w:w="966"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Страна</w:t>
            </w:r>
          </w:p>
        </w:tc>
        <w:tc>
          <w:tcPr>
            <w:tcW w:w="2733" w:type="dxa"/>
            <w:gridSpan w:val="2"/>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vMerge/>
            <w:tcBorders>
              <w:top w:val="single" w:sz="4" w:space="0" w:color="000000"/>
              <w:left w:val="single" w:sz="12" w:space="0" w:color="000000"/>
              <w:bottom w:val="single" w:sz="4" w:space="0" w:color="000000"/>
              <w:right w:val="single" w:sz="4" w:space="0" w:color="000000"/>
            </w:tcBorders>
          </w:tcPr>
          <w:p w:rsidR="00D71541" w:rsidRDefault="00D71541">
            <w:pPr>
              <w:keepNext/>
              <w:numPr>
                <w:ilvl w:val="0"/>
                <w:numId w:val="2"/>
              </w:numPr>
              <w:tabs>
                <w:tab w:val="left" w:pos="0"/>
                <w:tab w:val="left" w:pos="540"/>
                <w:tab w:val="left" w:pos="900"/>
                <w:tab w:val="left" w:pos="1080"/>
              </w:tabs>
              <w:ind w:left="0"/>
              <w:jc w:val="center"/>
              <w:outlineLvl w:val="0"/>
              <w:rPr>
                <w:b/>
                <w:sz w:val="24"/>
                <w:szCs w:val="24"/>
              </w:rPr>
            </w:pPr>
          </w:p>
        </w:tc>
        <w:tc>
          <w:tcPr>
            <w:tcW w:w="5928" w:type="dxa"/>
            <w:vMerge/>
            <w:tcBorders>
              <w:top w:val="single" w:sz="4" w:space="0" w:color="000000"/>
              <w:left w:val="single" w:sz="4" w:space="0" w:color="000000"/>
              <w:bottom w:val="single" w:sz="4" w:space="0" w:color="000000"/>
              <w:right w:val="single" w:sz="4" w:space="0" w:color="000000"/>
            </w:tcBorders>
          </w:tcPr>
          <w:p w:rsidR="00D71541" w:rsidRDefault="00D71541">
            <w:pPr>
              <w:keepNext/>
              <w:numPr>
                <w:ilvl w:val="0"/>
                <w:numId w:val="2"/>
              </w:numPr>
              <w:tabs>
                <w:tab w:val="left" w:pos="-108"/>
                <w:tab w:val="left" w:pos="0"/>
                <w:tab w:val="left" w:pos="900"/>
                <w:tab w:val="left" w:pos="1080"/>
              </w:tabs>
              <w:spacing w:after="200" w:line="240" w:lineRule="atLeast"/>
              <w:ind w:left="33" w:firstLine="0"/>
              <w:outlineLvl w:val="0"/>
              <w:rPr>
                <w:b/>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Индекс</w:t>
            </w:r>
          </w:p>
        </w:tc>
        <w:tc>
          <w:tcPr>
            <w:tcW w:w="2733" w:type="dxa"/>
            <w:gridSpan w:val="2"/>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vMerge/>
            <w:tcBorders>
              <w:top w:val="single" w:sz="4" w:space="0" w:color="000000"/>
              <w:left w:val="single" w:sz="12" w:space="0" w:color="000000"/>
              <w:bottom w:val="single" w:sz="4" w:space="0" w:color="000000"/>
              <w:right w:val="single" w:sz="4" w:space="0" w:color="000000"/>
            </w:tcBorders>
          </w:tcPr>
          <w:p w:rsidR="00D71541" w:rsidRDefault="00D71541">
            <w:pPr>
              <w:keepNext/>
              <w:numPr>
                <w:ilvl w:val="0"/>
                <w:numId w:val="2"/>
              </w:numPr>
              <w:tabs>
                <w:tab w:val="left" w:pos="0"/>
                <w:tab w:val="left" w:pos="540"/>
                <w:tab w:val="left" w:pos="900"/>
                <w:tab w:val="left" w:pos="1080"/>
              </w:tabs>
              <w:ind w:left="0"/>
              <w:jc w:val="center"/>
              <w:outlineLvl w:val="0"/>
              <w:rPr>
                <w:b/>
                <w:sz w:val="24"/>
                <w:szCs w:val="24"/>
              </w:rPr>
            </w:pPr>
          </w:p>
        </w:tc>
        <w:tc>
          <w:tcPr>
            <w:tcW w:w="5928" w:type="dxa"/>
            <w:vMerge/>
            <w:tcBorders>
              <w:top w:val="single" w:sz="4" w:space="0" w:color="000000"/>
              <w:left w:val="single" w:sz="4" w:space="0" w:color="000000"/>
              <w:bottom w:val="single" w:sz="4" w:space="0" w:color="000000"/>
              <w:right w:val="single" w:sz="4" w:space="0" w:color="000000"/>
            </w:tcBorders>
          </w:tcPr>
          <w:p w:rsidR="00D71541" w:rsidRDefault="00D71541">
            <w:pPr>
              <w:keepNext/>
              <w:numPr>
                <w:ilvl w:val="0"/>
                <w:numId w:val="2"/>
              </w:numPr>
              <w:tabs>
                <w:tab w:val="left" w:pos="-108"/>
                <w:tab w:val="left" w:pos="0"/>
                <w:tab w:val="left" w:pos="900"/>
                <w:tab w:val="left" w:pos="1080"/>
              </w:tabs>
              <w:spacing w:after="200" w:line="240" w:lineRule="atLeast"/>
              <w:ind w:left="33" w:firstLine="0"/>
              <w:outlineLvl w:val="0"/>
              <w:rPr>
                <w:b/>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Адрес</w:t>
            </w:r>
          </w:p>
        </w:tc>
        <w:tc>
          <w:tcPr>
            <w:tcW w:w="2733" w:type="dxa"/>
            <w:gridSpan w:val="2"/>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vMerge w:val="restart"/>
            <w:tcBorders>
              <w:top w:val="single" w:sz="4" w:space="0" w:color="000000"/>
              <w:left w:val="single" w:sz="12" w:space="0" w:color="000000"/>
              <w:bottom w:val="single" w:sz="4" w:space="0" w:color="000000"/>
              <w:right w:val="single" w:sz="4" w:space="0" w:color="000000"/>
            </w:tcBorders>
          </w:tcPr>
          <w:p w:rsidR="00D71541" w:rsidRDefault="003571BD">
            <w:pPr>
              <w:keepNext/>
              <w:tabs>
                <w:tab w:val="left" w:pos="0"/>
                <w:tab w:val="left" w:pos="540"/>
                <w:tab w:val="left" w:pos="900"/>
                <w:tab w:val="left" w:pos="1080"/>
              </w:tabs>
              <w:jc w:val="center"/>
              <w:outlineLvl w:val="0"/>
              <w:rPr>
                <w:b/>
                <w:sz w:val="24"/>
                <w:szCs w:val="24"/>
              </w:rPr>
            </w:pPr>
            <w:r>
              <w:rPr>
                <w:b/>
                <w:sz w:val="24"/>
                <w:szCs w:val="24"/>
              </w:rPr>
              <w:t>3.</w:t>
            </w:r>
          </w:p>
        </w:tc>
        <w:tc>
          <w:tcPr>
            <w:tcW w:w="5928" w:type="dxa"/>
            <w:vMerge w:val="restart"/>
            <w:tcBorders>
              <w:top w:val="single" w:sz="4" w:space="0" w:color="000000"/>
              <w:left w:val="single" w:sz="4" w:space="0" w:color="000000"/>
              <w:bottom w:val="single" w:sz="4" w:space="0" w:color="000000"/>
              <w:right w:val="single" w:sz="4" w:space="0" w:color="000000"/>
            </w:tcBorders>
          </w:tcPr>
          <w:p w:rsidR="00D71541" w:rsidRDefault="003571BD">
            <w:pPr>
              <w:keepNext/>
              <w:tabs>
                <w:tab w:val="left" w:pos="-108"/>
                <w:tab w:val="left" w:pos="0"/>
                <w:tab w:val="left" w:pos="900"/>
                <w:tab w:val="left" w:pos="1080"/>
              </w:tabs>
              <w:spacing w:line="240" w:lineRule="atLeast"/>
              <w:ind w:left="33"/>
              <w:outlineLvl w:val="0"/>
              <w:rPr>
                <w:b/>
                <w:sz w:val="24"/>
                <w:szCs w:val="24"/>
              </w:rPr>
            </w:pPr>
            <w:r>
              <w:rPr>
                <w:b/>
                <w:sz w:val="24"/>
                <w:szCs w:val="24"/>
              </w:rPr>
              <w:t>Почтовый адрес участника закупки</w:t>
            </w:r>
          </w:p>
        </w:tc>
        <w:tc>
          <w:tcPr>
            <w:tcW w:w="966"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Страна</w:t>
            </w:r>
          </w:p>
        </w:tc>
        <w:tc>
          <w:tcPr>
            <w:tcW w:w="2733" w:type="dxa"/>
            <w:gridSpan w:val="2"/>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vMerge/>
            <w:tcBorders>
              <w:top w:val="single" w:sz="4" w:space="0" w:color="000000"/>
              <w:left w:val="single" w:sz="12" w:space="0" w:color="000000"/>
              <w:bottom w:val="single" w:sz="4" w:space="0" w:color="000000"/>
              <w:right w:val="single" w:sz="4" w:space="0" w:color="000000"/>
            </w:tcBorders>
          </w:tcPr>
          <w:p w:rsidR="00D71541" w:rsidRDefault="00D71541">
            <w:pPr>
              <w:keepNext/>
              <w:tabs>
                <w:tab w:val="left" w:pos="0"/>
                <w:tab w:val="left" w:pos="540"/>
                <w:tab w:val="left" w:pos="900"/>
                <w:tab w:val="left" w:pos="1080"/>
              </w:tabs>
              <w:jc w:val="center"/>
              <w:outlineLvl w:val="0"/>
              <w:rPr>
                <w:b/>
                <w:sz w:val="24"/>
                <w:szCs w:val="24"/>
              </w:rPr>
            </w:pPr>
          </w:p>
        </w:tc>
        <w:tc>
          <w:tcPr>
            <w:tcW w:w="5928" w:type="dxa"/>
            <w:vMerge/>
            <w:tcBorders>
              <w:top w:val="single" w:sz="4" w:space="0" w:color="000000"/>
              <w:left w:val="single" w:sz="4" w:space="0" w:color="000000"/>
              <w:bottom w:val="single" w:sz="4" w:space="0" w:color="000000"/>
              <w:right w:val="single" w:sz="4" w:space="0" w:color="000000"/>
            </w:tcBorders>
          </w:tcPr>
          <w:p w:rsidR="00D71541" w:rsidRDefault="00D71541">
            <w:pPr>
              <w:keepNext/>
              <w:tabs>
                <w:tab w:val="left" w:pos="-108"/>
                <w:tab w:val="left" w:pos="0"/>
                <w:tab w:val="left" w:pos="900"/>
                <w:tab w:val="left" w:pos="1080"/>
              </w:tabs>
              <w:spacing w:line="240" w:lineRule="atLeast"/>
              <w:ind w:left="33"/>
              <w:outlineLvl w:val="0"/>
              <w:rPr>
                <w:b/>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Индекс</w:t>
            </w:r>
          </w:p>
        </w:tc>
        <w:tc>
          <w:tcPr>
            <w:tcW w:w="2733" w:type="dxa"/>
            <w:gridSpan w:val="2"/>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vMerge/>
            <w:tcBorders>
              <w:top w:val="single" w:sz="4" w:space="0" w:color="000000"/>
              <w:left w:val="single" w:sz="12" w:space="0" w:color="000000"/>
              <w:bottom w:val="single" w:sz="4" w:space="0" w:color="000000"/>
              <w:right w:val="single" w:sz="4" w:space="0" w:color="000000"/>
            </w:tcBorders>
          </w:tcPr>
          <w:p w:rsidR="00D71541" w:rsidRDefault="00D71541">
            <w:pPr>
              <w:jc w:val="center"/>
              <w:rPr>
                <w:rFonts w:eastAsia="Calibri"/>
                <w:sz w:val="24"/>
                <w:szCs w:val="24"/>
                <w:lang w:eastAsia="en-US"/>
              </w:rPr>
            </w:pPr>
          </w:p>
        </w:tc>
        <w:tc>
          <w:tcPr>
            <w:tcW w:w="5928" w:type="dxa"/>
            <w:vMerge/>
            <w:tcBorders>
              <w:top w:val="single" w:sz="4" w:space="0" w:color="000000"/>
              <w:left w:val="single" w:sz="4" w:space="0" w:color="000000"/>
              <w:bottom w:val="single" w:sz="4" w:space="0" w:color="000000"/>
              <w:right w:val="single" w:sz="4" w:space="0" w:color="000000"/>
            </w:tcBorders>
          </w:tcPr>
          <w:p w:rsidR="00D71541" w:rsidRDefault="00D71541">
            <w:pPr>
              <w:spacing w:line="240" w:lineRule="atLeast"/>
              <w:rPr>
                <w:rFonts w:eastAsia="Calibri"/>
                <w:sz w:val="24"/>
                <w:szCs w:val="24"/>
                <w:lang w:eastAsia="en-US"/>
              </w:rPr>
            </w:pPr>
          </w:p>
        </w:tc>
        <w:tc>
          <w:tcPr>
            <w:tcW w:w="966"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Адрес</w:t>
            </w:r>
          </w:p>
        </w:tc>
        <w:tc>
          <w:tcPr>
            <w:tcW w:w="2733" w:type="dxa"/>
            <w:gridSpan w:val="2"/>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4.</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Номер контактного телефона</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5.</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ИНН/КПП участника закупки</w:t>
            </w:r>
          </w:p>
          <w:p w:rsidR="00D71541" w:rsidRDefault="003571BD">
            <w:pPr>
              <w:spacing w:line="240" w:lineRule="atLeast"/>
              <w:rPr>
                <w:rFonts w:eastAsia="Calibri"/>
                <w:sz w:val="24"/>
                <w:szCs w:val="24"/>
                <w:lang w:eastAsia="en-US"/>
              </w:rPr>
            </w:pPr>
            <w:r>
              <w:rPr>
                <w:rFonts w:eastAsia="Calibri"/>
                <w:sz w:val="24"/>
                <w:szCs w:val="24"/>
                <w:lang w:eastAsia="en-US"/>
              </w:rPr>
              <w:t>(аналог ИНН для иностранного лица)</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6.</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ОГРН</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7.</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rPr>
            </w:pPr>
            <w:r>
              <w:rPr>
                <w:rFonts w:eastAsia="Calibri"/>
                <w:sz w:val="24"/>
                <w:szCs w:val="24"/>
              </w:rPr>
              <w:t>Дата постановки на учет в налоговом органе</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8.</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rPr>
                <w:rFonts w:eastAsia="Calibri"/>
                <w:sz w:val="24"/>
                <w:szCs w:val="24"/>
              </w:rPr>
            </w:pPr>
            <w:r>
              <w:rPr>
                <w:rFonts w:eastAsia="Calibri"/>
                <w:sz w:val="24"/>
                <w:szCs w:val="24"/>
              </w:rPr>
              <w:t>Коды:</w:t>
            </w:r>
          </w:p>
          <w:p w:rsidR="00D71541" w:rsidRDefault="003571BD">
            <w:pPr>
              <w:tabs>
                <w:tab w:val="left" w:pos="0"/>
                <w:tab w:val="left" w:pos="540"/>
                <w:tab w:val="left" w:pos="900"/>
              </w:tabs>
              <w:spacing w:line="240" w:lineRule="atLeast"/>
              <w:rPr>
                <w:rFonts w:eastAsia="Calibri"/>
                <w:sz w:val="24"/>
                <w:szCs w:val="24"/>
              </w:rPr>
            </w:pPr>
            <w:r>
              <w:rPr>
                <w:rFonts w:eastAsia="Calibri"/>
                <w:sz w:val="24"/>
                <w:szCs w:val="24"/>
              </w:rPr>
              <w:t>Код организационно-правовой формы</w:t>
            </w:r>
          </w:p>
          <w:p w:rsidR="00D71541" w:rsidRDefault="003571BD">
            <w:pPr>
              <w:tabs>
                <w:tab w:val="left" w:pos="0"/>
                <w:tab w:val="left" w:pos="540"/>
                <w:tab w:val="left" w:pos="900"/>
              </w:tabs>
              <w:spacing w:line="240" w:lineRule="atLeast"/>
              <w:rPr>
                <w:rFonts w:eastAsia="Calibri"/>
                <w:sz w:val="24"/>
                <w:szCs w:val="24"/>
              </w:rPr>
            </w:pPr>
            <w:r>
              <w:rPr>
                <w:rFonts w:eastAsia="Calibri"/>
                <w:sz w:val="24"/>
                <w:szCs w:val="24"/>
              </w:rPr>
              <w:t>ОКОПФ/ОКФС/ОКПО, ОКТМО</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5"/>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9.</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ИНН:</w:t>
            </w:r>
          </w:p>
        </w:tc>
        <w:tc>
          <w:tcPr>
            <w:tcW w:w="1080" w:type="dxa"/>
            <w:gridSpan w:val="2"/>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jc w:val="center"/>
              <w:rPr>
                <w:rFonts w:eastAsia="Calibri"/>
                <w:sz w:val="24"/>
                <w:szCs w:val="24"/>
                <w:lang w:eastAsia="en-US"/>
              </w:rPr>
            </w:pPr>
            <w:r>
              <w:rPr>
                <w:rFonts w:eastAsia="Calibri"/>
                <w:sz w:val="24"/>
                <w:szCs w:val="24"/>
                <w:lang w:eastAsia="en-US"/>
              </w:rPr>
              <w:t>Ф.И.О.</w:t>
            </w:r>
          </w:p>
        </w:tc>
        <w:tc>
          <w:tcPr>
            <w:tcW w:w="2619" w:type="dxa"/>
            <w:tcBorders>
              <w:top w:val="single" w:sz="4" w:space="0" w:color="000000"/>
              <w:left w:val="single" w:sz="4" w:space="0" w:color="000000"/>
              <w:bottom w:val="single" w:sz="4" w:space="0" w:color="000000"/>
              <w:right w:val="single" w:sz="12" w:space="0" w:color="000000"/>
            </w:tcBorders>
          </w:tcPr>
          <w:p w:rsidR="00D71541" w:rsidRDefault="003571BD">
            <w:pPr>
              <w:spacing w:line="240" w:lineRule="atLeast"/>
              <w:jc w:val="center"/>
              <w:rPr>
                <w:rFonts w:eastAsia="Calibri"/>
                <w:sz w:val="24"/>
                <w:szCs w:val="24"/>
                <w:lang w:eastAsia="en-US"/>
              </w:rPr>
            </w:pPr>
            <w:r>
              <w:rPr>
                <w:rFonts w:eastAsia="Calibri"/>
                <w:sz w:val="24"/>
                <w:szCs w:val="24"/>
                <w:lang w:eastAsia="en-US"/>
              </w:rPr>
              <w:t>ИНН (при наличии)</w:t>
            </w: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D71541">
            <w:pPr>
              <w:jc w:val="center"/>
              <w:rPr>
                <w:rFonts w:eastAsia="Calibri"/>
                <w:sz w:val="24"/>
                <w:szCs w:val="24"/>
                <w:lang w:eastAsia="en-US"/>
              </w:rPr>
            </w:pP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 учредителей:</w:t>
            </w:r>
          </w:p>
        </w:tc>
        <w:tc>
          <w:tcPr>
            <w:tcW w:w="1080" w:type="dxa"/>
            <w:gridSpan w:val="2"/>
            <w:tcBorders>
              <w:top w:val="single" w:sz="4" w:space="0" w:color="000000"/>
              <w:left w:val="single" w:sz="4" w:space="0" w:color="000000"/>
              <w:bottom w:val="single" w:sz="4" w:space="0" w:color="000000"/>
              <w:right w:val="single" w:sz="4" w:space="0" w:color="000000"/>
            </w:tcBorders>
          </w:tcPr>
          <w:p w:rsidR="00D71541" w:rsidRDefault="00D71541">
            <w:pPr>
              <w:spacing w:line="240" w:lineRule="atLeast"/>
              <w:rPr>
                <w:rFonts w:eastAsia="Calibri"/>
                <w:sz w:val="24"/>
                <w:szCs w:val="24"/>
                <w:lang w:eastAsia="en-US"/>
              </w:rPr>
            </w:pPr>
          </w:p>
        </w:tc>
        <w:tc>
          <w:tcPr>
            <w:tcW w:w="2619" w:type="dxa"/>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D71541">
            <w:pPr>
              <w:jc w:val="center"/>
              <w:rPr>
                <w:rFonts w:eastAsia="Calibri"/>
                <w:sz w:val="24"/>
                <w:szCs w:val="24"/>
                <w:lang w:eastAsia="en-US"/>
              </w:rPr>
            </w:pP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 xml:space="preserve">- членов коллегиального исполнительного органа: </w:t>
            </w:r>
          </w:p>
        </w:tc>
        <w:tc>
          <w:tcPr>
            <w:tcW w:w="1080" w:type="dxa"/>
            <w:gridSpan w:val="2"/>
            <w:tcBorders>
              <w:top w:val="single" w:sz="4" w:space="0" w:color="000000"/>
              <w:left w:val="single" w:sz="4" w:space="0" w:color="000000"/>
              <w:bottom w:val="single" w:sz="4" w:space="0" w:color="000000"/>
              <w:right w:val="single" w:sz="4" w:space="0" w:color="000000"/>
            </w:tcBorders>
          </w:tcPr>
          <w:p w:rsidR="00D71541" w:rsidRDefault="00D71541">
            <w:pPr>
              <w:spacing w:line="240" w:lineRule="atLeast"/>
              <w:rPr>
                <w:rFonts w:eastAsia="Calibri"/>
                <w:sz w:val="24"/>
                <w:szCs w:val="24"/>
                <w:lang w:eastAsia="en-US"/>
              </w:rPr>
            </w:pPr>
          </w:p>
        </w:tc>
        <w:tc>
          <w:tcPr>
            <w:tcW w:w="2619" w:type="dxa"/>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D71541">
            <w:pPr>
              <w:jc w:val="center"/>
              <w:rPr>
                <w:rFonts w:eastAsia="Calibri"/>
                <w:sz w:val="24"/>
                <w:szCs w:val="24"/>
                <w:lang w:eastAsia="en-US"/>
              </w:rPr>
            </w:pP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 лица, исполняющего функции единоличного исполнительного органа участника аукциона</w:t>
            </w:r>
          </w:p>
        </w:tc>
        <w:tc>
          <w:tcPr>
            <w:tcW w:w="1080" w:type="dxa"/>
            <w:gridSpan w:val="2"/>
            <w:tcBorders>
              <w:top w:val="single" w:sz="4" w:space="0" w:color="000000"/>
              <w:left w:val="single" w:sz="4" w:space="0" w:color="000000"/>
              <w:bottom w:val="single" w:sz="4" w:space="0" w:color="000000"/>
              <w:right w:val="single" w:sz="4" w:space="0" w:color="000000"/>
            </w:tcBorders>
          </w:tcPr>
          <w:p w:rsidR="00D71541" w:rsidRDefault="00D71541">
            <w:pPr>
              <w:spacing w:line="240" w:lineRule="atLeast"/>
              <w:rPr>
                <w:rFonts w:eastAsia="Calibri"/>
                <w:sz w:val="24"/>
                <w:szCs w:val="24"/>
                <w:lang w:eastAsia="en-US"/>
              </w:rPr>
            </w:pPr>
          </w:p>
        </w:tc>
        <w:tc>
          <w:tcPr>
            <w:tcW w:w="2619" w:type="dxa"/>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10.</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Паспортные данные (для физического лица)</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11.</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jc w:val="both"/>
              <w:rPr>
                <w:rFonts w:eastAsia="Calibri"/>
                <w:sz w:val="24"/>
                <w:szCs w:val="24"/>
                <w:lang w:eastAsia="en-US"/>
              </w:rPr>
            </w:pPr>
            <w:r>
              <w:rPr>
                <w:rFonts w:eastAsia="Calibri"/>
                <w:sz w:val="24"/>
                <w:szCs w:val="24"/>
                <w:lang w:eastAsia="en-US"/>
              </w:rPr>
              <w:t>Ф.И.О. руководителя, наименование должности</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12.</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jc w:val="both"/>
              <w:rPr>
                <w:rFonts w:eastAsia="Calibri"/>
                <w:sz w:val="24"/>
                <w:szCs w:val="24"/>
                <w:lang w:eastAsia="en-US"/>
              </w:rPr>
            </w:pPr>
            <w:r>
              <w:rPr>
                <w:rFonts w:eastAsia="Calibri"/>
                <w:sz w:val="24"/>
                <w:szCs w:val="24"/>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13.</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jc w:val="both"/>
              <w:rPr>
                <w:rFonts w:eastAsia="Calibri"/>
                <w:sz w:val="24"/>
                <w:szCs w:val="24"/>
                <w:lang w:eastAsia="en-US"/>
              </w:rPr>
            </w:pPr>
            <w:r>
              <w:rPr>
                <w:rFonts w:eastAsia="Calibri"/>
                <w:sz w:val="24"/>
                <w:szCs w:val="24"/>
                <w:lang w:eastAsia="en-US"/>
              </w:rPr>
              <w:t>Факс</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14.</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Адрес электронной почты</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15.</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Банковские реквизиты</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16.</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jc w:val="both"/>
              <w:rPr>
                <w:rFonts w:eastAsia="Calibri"/>
                <w:sz w:val="24"/>
                <w:szCs w:val="24"/>
                <w:lang w:eastAsia="en-US"/>
              </w:rPr>
            </w:pPr>
            <w:r>
              <w:rPr>
                <w:rFonts w:eastAsia="Calibri"/>
                <w:sz w:val="24"/>
                <w:szCs w:val="24"/>
              </w:rPr>
              <w:t>Информация о контактном лице (Ф.И.О., телефон, факс)</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4" w:space="0" w:color="000000"/>
              <w:right w:val="single" w:sz="4" w:space="0" w:color="000000"/>
            </w:tcBorders>
          </w:tcPr>
          <w:p w:rsidR="00D71541" w:rsidRDefault="003571BD">
            <w:pPr>
              <w:jc w:val="center"/>
              <w:rPr>
                <w:rFonts w:eastAsia="Calibri"/>
                <w:sz w:val="24"/>
                <w:szCs w:val="24"/>
                <w:lang w:eastAsia="en-US"/>
              </w:rPr>
            </w:pPr>
            <w:r>
              <w:rPr>
                <w:rFonts w:eastAsia="Calibri"/>
                <w:sz w:val="24"/>
                <w:szCs w:val="24"/>
                <w:lang w:eastAsia="en-US"/>
              </w:rPr>
              <w:t>17.</w:t>
            </w:r>
          </w:p>
        </w:tc>
        <w:tc>
          <w:tcPr>
            <w:tcW w:w="5928" w:type="dxa"/>
            <w:tcBorders>
              <w:top w:val="single" w:sz="4" w:space="0" w:color="000000"/>
              <w:left w:val="single" w:sz="4" w:space="0" w:color="000000"/>
              <w:bottom w:val="single" w:sz="4" w:space="0" w:color="000000"/>
              <w:right w:val="single" w:sz="4" w:space="0" w:color="000000"/>
            </w:tcBorders>
          </w:tcPr>
          <w:p w:rsidR="00D71541" w:rsidRDefault="003571BD">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Сведения о режиме и ставках налогообложения</w:t>
            </w:r>
          </w:p>
        </w:tc>
        <w:tc>
          <w:tcPr>
            <w:tcW w:w="3699" w:type="dxa"/>
            <w:gridSpan w:val="3"/>
            <w:tcBorders>
              <w:top w:val="single" w:sz="4" w:space="0" w:color="000000"/>
              <w:left w:val="single" w:sz="4" w:space="0" w:color="000000"/>
              <w:bottom w:val="single" w:sz="4" w:space="0" w:color="000000"/>
              <w:right w:val="single" w:sz="12" w:space="0" w:color="000000"/>
            </w:tcBorders>
          </w:tcPr>
          <w:p w:rsidR="00D71541" w:rsidRDefault="00D71541">
            <w:pPr>
              <w:spacing w:line="240" w:lineRule="atLeast"/>
              <w:rPr>
                <w:rFonts w:eastAsia="Calibri"/>
                <w:sz w:val="24"/>
                <w:szCs w:val="24"/>
                <w:lang w:eastAsia="en-US"/>
              </w:rPr>
            </w:pPr>
          </w:p>
        </w:tc>
      </w:tr>
      <w:tr w:rsidR="00D71541">
        <w:trPr>
          <w:trHeight w:val="70"/>
        </w:trPr>
        <w:tc>
          <w:tcPr>
            <w:tcW w:w="506" w:type="dxa"/>
            <w:tcBorders>
              <w:top w:val="single" w:sz="4" w:space="0" w:color="000000"/>
              <w:left w:val="single" w:sz="12" w:space="0" w:color="000000"/>
              <w:bottom w:val="single" w:sz="12" w:space="0" w:color="000000"/>
              <w:right w:val="single" w:sz="4" w:space="0" w:color="000000"/>
            </w:tcBorders>
          </w:tcPr>
          <w:p w:rsidR="00D71541" w:rsidRDefault="003571BD">
            <w:pPr>
              <w:tabs>
                <w:tab w:val="left" w:pos="0"/>
                <w:tab w:val="left" w:pos="540"/>
                <w:tab w:val="left" w:pos="900"/>
              </w:tabs>
              <w:spacing w:line="240" w:lineRule="atLeast"/>
              <w:rPr>
                <w:rFonts w:eastAsia="Calibri"/>
                <w:sz w:val="24"/>
                <w:szCs w:val="24"/>
                <w:lang w:eastAsia="en-US"/>
              </w:rPr>
            </w:pPr>
            <w:r>
              <w:rPr>
                <w:rFonts w:eastAsia="Calibri"/>
                <w:sz w:val="24"/>
                <w:szCs w:val="24"/>
                <w:lang w:eastAsia="en-US"/>
              </w:rPr>
              <w:t>18.</w:t>
            </w:r>
          </w:p>
        </w:tc>
        <w:tc>
          <w:tcPr>
            <w:tcW w:w="5928" w:type="dxa"/>
            <w:tcBorders>
              <w:top w:val="single" w:sz="4" w:space="0" w:color="000000"/>
              <w:left w:val="single" w:sz="4" w:space="0" w:color="000000"/>
              <w:bottom w:val="single" w:sz="12" w:space="0" w:color="000000"/>
              <w:right w:val="single" w:sz="4" w:space="0" w:color="000000"/>
            </w:tcBorders>
          </w:tcPr>
          <w:p w:rsidR="00D71541" w:rsidRDefault="003571BD">
            <w:pPr>
              <w:tabs>
                <w:tab w:val="left" w:pos="0"/>
                <w:tab w:val="left" w:pos="540"/>
                <w:tab w:val="left" w:pos="900"/>
              </w:tabs>
              <w:spacing w:line="240" w:lineRule="atLeast"/>
              <w:rPr>
                <w:rFonts w:eastAsia="Calibri"/>
                <w:sz w:val="24"/>
                <w:szCs w:val="24"/>
                <w:lang w:eastAsia="en-US"/>
              </w:rPr>
            </w:pPr>
            <w:proofErr w:type="gramStart"/>
            <w:r>
              <w:rPr>
                <w:sz w:val="24"/>
                <w:szCs w:val="24"/>
              </w:rPr>
              <w:t>Отношение к субъектам малого или среднего предпринимательства (Федеральный закон от 24.07.2007 № 209-ФЗ</w:t>
            </w:r>
            <w:proofErr w:type="gramEnd"/>
          </w:p>
        </w:tc>
        <w:tc>
          <w:tcPr>
            <w:tcW w:w="3699" w:type="dxa"/>
            <w:gridSpan w:val="3"/>
            <w:tcBorders>
              <w:top w:val="single" w:sz="4" w:space="0" w:color="000000"/>
              <w:left w:val="single" w:sz="4" w:space="0" w:color="000000"/>
              <w:bottom w:val="single" w:sz="12" w:space="0" w:color="000000"/>
              <w:right w:val="single" w:sz="12" w:space="0" w:color="000000"/>
            </w:tcBorders>
          </w:tcPr>
          <w:p w:rsidR="00D71541" w:rsidRDefault="003571BD">
            <w:pPr>
              <w:spacing w:line="240" w:lineRule="atLeast"/>
              <w:rPr>
                <w:rFonts w:eastAsia="Calibri"/>
                <w:sz w:val="24"/>
                <w:szCs w:val="24"/>
                <w:lang w:eastAsia="en-US"/>
              </w:rPr>
            </w:pPr>
            <w:r>
              <w:rPr>
                <w:rFonts w:eastAsia="Calibri"/>
                <w:sz w:val="24"/>
                <w:szCs w:val="24"/>
                <w:lang w:eastAsia="en-US"/>
              </w:rPr>
              <w:t>да – среднее/малое/микро (нет)</w:t>
            </w:r>
          </w:p>
        </w:tc>
      </w:tr>
    </w:tbl>
    <w:p w:rsidR="00D71541" w:rsidRDefault="003571BD">
      <w:pPr>
        <w:spacing w:line="240" w:lineRule="atLeast"/>
        <w:jc w:val="center"/>
        <w:rPr>
          <w:rFonts w:eastAsia="Calibri"/>
          <w:b/>
          <w:sz w:val="16"/>
          <w:szCs w:val="16"/>
          <w:lang w:eastAsia="en-US"/>
        </w:rPr>
      </w:pPr>
      <w:r>
        <w:br w:type="page"/>
      </w:r>
    </w:p>
    <w:p w:rsidR="00D71541" w:rsidRDefault="003571BD">
      <w:pPr>
        <w:ind w:firstLine="720"/>
        <w:jc w:val="right"/>
        <w:rPr>
          <w:rFonts w:eastAsia="Calibri"/>
          <w:b/>
          <w:sz w:val="24"/>
          <w:szCs w:val="24"/>
          <w:lang w:eastAsia="en-US"/>
        </w:rPr>
      </w:pPr>
      <w:r>
        <w:rPr>
          <w:b/>
          <w:bCs/>
          <w:sz w:val="24"/>
          <w:szCs w:val="24"/>
        </w:rPr>
        <w:lastRenderedPageBreak/>
        <w:t>ФОРМА 4</w:t>
      </w:r>
    </w:p>
    <w:p w:rsidR="00D71541" w:rsidRDefault="00D71541">
      <w:pPr>
        <w:widowControl w:val="0"/>
        <w:tabs>
          <w:tab w:val="left" w:pos="0"/>
        </w:tabs>
        <w:jc w:val="center"/>
        <w:rPr>
          <w:rFonts w:eastAsia="Calibri"/>
          <w:b/>
          <w:sz w:val="24"/>
          <w:szCs w:val="24"/>
          <w:lang w:eastAsia="en-US"/>
        </w:rPr>
      </w:pPr>
    </w:p>
    <w:p w:rsidR="00D71541" w:rsidRDefault="003571BD">
      <w:pPr>
        <w:widowControl w:val="0"/>
        <w:tabs>
          <w:tab w:val="left" w:pos="0"/>
        </w:tabs>
        <w:jc w:val="center"/>
        <w:rPr>
          <w:b/>
          <w:bCs/>
          <w:sz w:val="24"/>
          <w:szCs w:val="24"/>
        </w:rPr>
      </w:pPr>
      <w:r>
        <w:rPr>
          <w:b/>
          <w:bCs/>
          <w:sz w:val="24"/>
          <w:szCs w:val="24"/>
        </w:rPr>
        <w:t>СОГЛАСИЕ НА ОБРАБОТКУ ПЕРСОНАЛЬНЫХ ДАННЫХ</w:t>
      </w:r>
    </w:p>
    <w:p w:rsidR="00D71541" w:rsidRDefault="003571BD">
      <w:pPr>
        <w:jc w:val="center"/>
        <w:rPr>
          <w:sz w:val="24"/>
          <w:szCs w:val="24"/>
        </w:rPr>
      </w:pPr>
      <w:r>
        <w:rPr>
          <w:sz w:val="24"/>
          <w:szCs w:val="24"/>
        </w:rPr>
        <w:t>(дается физическим лицом)</w:t>
      </w:r>
    </w:p>
    <w:p w:rsidR="00D71541" w:rsidRDefault="00D71541">
      <w:pPr>
        <w:jc w:val="center"/>
        <w:rPr>
          <w:b/>
          <w:i/>
          <w:sz w:val="24"/>
          <w:szCs w:val="24"/>
          <w:lang w:eastAsia="en-US"/>
        </w:rPr>
      </w:pPr>
    </w:p>
    <w:p w:rsidR="00D71541" w:rsidRDefault="00D71541">
      <w:pPr>
        <w:jc w:val="center"/>
        <w:rPr>
          <w:b/>
          <w:i/>
          <w:sz w:val="24"/>
          <w:szCs w:val="24"/>
          <w:lang w:eastAsia="en-US"/>
        </w:rPr>
      </w:pPr>
    </w:p>
    <w:p w:rsidR="00D71541" w:rsidRDefault="003571BD">
      <w:pPr>
        <w:tabs>
          <w:tab w:val="left" w:pos="142"/>
        </w:tabs>
        <w:ind w:firstLine="567"/>
        <w:jc w:val="both"/>
        <w:rPr>
          <w:sz w:val="24"/>
          <w:szCs w:val="24"/>
        </w:rPr>
      </w:pPr>
      <w:r>
        <w:rPr>
          <w:sz w:val="24"/>
          <w:szCs w:val="24"/>
        </w:rPr>
        <w:t xml:space="preserve">Я, </w:t>
      </w:r>
      <w:r>
        <w:rPr>
          <w:sz w:val="24"/>
          <w:szCs w:val="24"/>
          <w:u w:val="single"/>
        </w:rPr>
        <w:t xml:space="preserve"> </w:t>
      </w:r>
      <w:r>
        <w:rPr>
          <w:sz w:val="24"/>
          <w:szCs w:val="24"/>
        </w:rPr>
        <w:t>______________________________________________________________________________</w:t>
      </w:r>
    </w:p>
    <w:p w:rsidR="00D71541" w:rsidRDefault="003571BD">
      <w:pPr>
        <w:tabs>
          <w:tab w:val="left" w:pos="142"/>
        </w:tabs>
        <w:jc w:val="center"/>
        <w:rPr>
          <w:b/>
          <w:i/>
          <w:sz w:val="24"/>
          <w:szCs w:val="24"/>
          <w:lang w:eastAsia="en-US"/>
        </w:rPr>
      </w:pPr>
      <w:r>
        <w:t>(фамилия, имя, отчество (при наличии))</w:t>
      </w:r>
    </w:p>
    <w:p w:rsidR="00D71541" w:rsidRDefault="003571BD">
      <w:pPr>
        <w:tabs>
          <w:tab w:val="left" w:pos="142"/>
        </w:tabs>
        <w:jc w:val="both"/>
        <w:rPr>
          <w:sz w:val="24"/>
          <w:szCs w:val="24"/>
        </w:rPr>
      </w:pPr>
      <w:proofErr w:type="gramStart"/>
      <w:r>
        <w:rPr>
          <w:sz w:val="24"/>
          <w:szCs w:val="24"/>
        </w:rPr>
        <w:t>зарегистрированный</w:t>
      </w:r>
      <w:proofErr w:type="gramEnd"/>
      <w:r>
        <w:rPr>
          <w:sz w:val="24"/>
          <w:szCs w:val="24"/>
        </w:rPr>
        <w:t xml:space="preserve"> (-</w:t>
      </w:r>
      <w:proofErr w:type="spellStart"/>
      <w:r>
        <w:rPr>
          <w:sz w:val="24"/>
          <w:szCs w:val="24"/>
        </w:rPr>
        <w:t>ая</w:t>
      </w:r>
      <w:proofErr w:type="spellEnd"/>
      <w:r>
        <w:rPr>
          <w:sz w:val="24"/>
          <w:szCs w:val="24"/>
        </w:rPr>
        <w:t>) по адресу: _________________________________________________</w:t>
      </w:r>
    </w:p>
    <w:p w:rsidR="00D71541" w:rsidRDefault="003571BD">
      <w:pPr>
        <w:tabs>
          <w:tab w:val="left" w:pos="142"/>
        </w:tabs>
        <w:ind w:left="3780"/>
        <w:jc w:val="center"/>
        <w:rPr>
          <w:b/>
          <w:i/>
          <w:sz w:val="24"/>
          <w:szCs w:val="24"/>
          <w:lang w:eastAsia="en-US"/>
        </w:rPr>
      </w:pPr>
      <w:r>
        <w:t>(адрес места жительства/пребывания)</w:t>
      </w:r>
    </w:p>
    <w:p w:rsidR="00D71541" w:rsidRDefault="003571BD">
      <w:pPr>
        <w:tabs>
          <w:tab w:val="left" w:pos="142"/>
        </w:tabs>
        <w:jc w:val="both"/>
        <w:rPr>
          <w:sz w:val="24"/>
          <w:szCs w:val="24"/>
        </w:rPr>
      </w:pPr>
      <w:r>
        <w:rPr>
          <w:sz w:val="24"/>
          <w:szCs w:val="24"/>
        </w:rPr>
        <w:t>_________________________________________________________________________________</w:t>
      </w:r>
    </w:p>
    <w:p w:rsidR="00D71541" w:rsidRDefault="00D71541">
      <w:pPr>
        <w:tabs>
          <w:tab w:val="left" w:pos="142"/>
        </w:tabs>
        <w:jc w:val="both"/>
        <w:rPr>
          <w:sz w:val="24"/>
          <w:szCs w:val="24"/>
        </w:rPr>
      </w:pPr>
    </w:p>
    <w:p w:rsidR="00D71541" w:rsidRDefault="003571BD">
      <w:pPr>
        <w:tabs>
          <w:tab w:val="left" w:pos="142"/>
        </w:tabs>
        <w:jc w:val="both"/>
        <w:rPr>
          <w:sz w:val="24"/>
          <w:szCs w:val="24"/>
        </w:rPr>
      </w:pPr>
      <w:r>
        <w:rPr>
          <w:sz w:val="24"/>
          <w:szCs w:val="24"/>
        </w:rPr>
        <w:t>идентификационный номер налогоплательщика (ИНН) _________________________________</w:t>
      </w:r>
    </w:p>
    <w:p w:rsidR="00D71541" w:rsidRDefault="00D71541">
      <w:pPr>
        <w:tabs>
          <w:tab w:val="left" w:pos="142"/>
        </w:tabs>
        <w:jc w:val="both"/>
        <w:rPr>
          <w:sz w:val="24"/>
          <w:szCs w:val="24"/>
        </w:rPr>
      </w:pPr>
    </w:p>
    <w:p w:rsidR="00D71541" w:rsidRDefault="003571BD">
      <w:pPr>
        <w:tabs>
          <w:tab w:val="left" w:pos="142"/>
        </w:tabs>
        <w:jc w:val="both"/>
        <w:rPr>
          <w:sz w:val="24"/>
          <w:szCs w:val="24"/>
        </w:rPr>
      </w:pPr>
      <w:proofErr w:type="gramStart"/>
      <w:r>
        <w:rPr>
          <w:sz w:val="24"/>
          <w:szCs w:val="24"/>
        </w:rPr>
        <w:t>действующий</w:t>
      </w:r>
      <w:proofErr w:type="gramEnd"/>
      <w:r>
        <w:rPr>
          <w:sz w:val="24"/>
          <w:szCs w:val="24"/>
        </w:rPr>
        <w:t xml:space="preserve"> (-</w:t>
      </w:r>
      <w:proofErr w:type="spellStart"/>
      <w:r>
        <w:rPr>
          <w:sz w:val="24"/>
          <w:szCs w:val="24"/>
        </w:rPr>
        <w:t>ая</w:t>
      </w:r>
      <w:proofErr w:type="spellEnd"/>
      <w:r>
        <w:rPr>
          <w:sz w:val="24"/>
          <w:szCs w:val="24"/>
        </w:rPr>
        <w:t xml:space="preserve">) в своих интересах / в интересах </w:t>
      </w:r>
      <w:r>
        <w:rPr>
          <w:sz w:val="24"/>
          <w:szCs w:val="24"/>
        </w:rPr>
        <w:tab/>
      </w:r>
      <w:r>
        <w:t>(нужное подчеркнуть)</w:t>
      </w:r>
    </w:p>
    <w:p w:rsidR="00D71541" w:rsidRDefault="003571BD">
      <w:pPr>
        <w:tabs>
          <w:tab w:val="left" w:pos="142"/>
        </w:tabs>
        <w:jc w:val="both"/>
        <w:rPr>
          <w:sz w:val="24"/>
          <w:szCs w:val="24"/>
        </w:rPr>
      </w:pPr>
      <w:r>
        <w:rPr>
          <w:sz w:val="24"/>
          <w:szCs w:val="24"/>
          <w:u w:val="single"/>
        </w:rPr>
        <w:t xml:space="preserve">          </w:t>
      </w:r>
      <w:r>
        <w:rPr>
          <w:sz w:val="24"/>
          <w:szCs w:val="24"/>
        </w:rPr>
        <w:t>____________________________________________________________________________</w:t>
      </w:r>
    </w:p>
    <w:p w:rsidR="00D71541" w:rsidRDefault="00D71541">
      <w:pPr>
        <w:tabs>
          <w:tab w:val="left" w:pos="142"/>
        </w:tabs>
        <w:jc w:val="both"/>
        <w:rPr>
          <w:sz w:val="24"/>
          <w:szCs w:val="24"/>
        </w:rPr>
      </w:pPr>
    </w:p>
    <w:p w:rsidR="00D71541" w:rsidRDefault="003571BD">
      <w:pPr>
        <w:tabs>
          <w:tab w:val="left" w:pos="142"/>
        </w:tabs>
        <w:jc w:val="both"/>
        <w:rPr>
          <w:sz w:val="24"/>
          <w:szCs w:val="24"/>
        </w:rPr>
      </w:pPr>
      <w:r>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D71541" w:rsidRDefault="00D71541">
      <w:pPr>
        <w:tabs>
          <w:tab w:val="left" w:pos="142"/>
        </w:tabs>
        <w:ind w:firstLine="709"/>
        <w:jc w:val="both"/>
        <w:rPr>
          <w:sz w:val="24"/>
          <w:szCs w:val="24"/>
        </w:rPr>
      </w:pPr>
    </w:p>
    <w:p w:rsidR="00D71541" w:rsidRDefault="00D71541">
      <w:pPr>
        <w:jc w:val="both"/>
        <w:rPr>
          <w:sz w:val="24"/>
          <w:szCs w:val="24"/>
        </w:rPr>
      </w:pPr>
    </w:p>
    <w:p w:rsidR="00D71541" w:rsidRDefault="003571BD">
      <w:pPr>
        <w:jc w:val="both"/>
        <w:rPr>
          <w:sz w:val="24"/>
          <w:szCs w:val="24"/>
        </w:rPr>
      </w:pPr>
      <w:r>
        <w:rPr>
          <w:sz w:val="24"/>
          <w:szCs w:val="24"/>
        </w:rPr>
        <w:t>_____________________________                                         «____» ________________ 20 ____ г.</w:t>
      </w:r>
    </w:p>
    <w:p w:rsidR="00D71541" w:rsidRDefault="00D71541">
      <w:pPr>
        <w:widowControl w:val="0"/>
        <w:tabs>
          <w:tab w:val="left" w:pos="0"/>
        </w:tabs>
        <w:jc w:val="center"/>
        <w:rPr>
          <w:sz w:val="24"/>
          <w:szCs w:val="24"/>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widowControl w:val="0"/>
        <w:tabs>
          <w:tab w:val="left" w:pos="0"/>
        </w:tabs>
        <w:ind w:firstLine="720"/>
        <w:jc w:val="right"/>
        <w:rPr>
          <w:b/>
          <w:bCs/>
          <w:sz w:val="24"/>
          <w:szCs w:val="24"/>
        </w:rPr>
      </w:pPr>
    </w:p>
    <w:p w:rsidR="00D71541" w:rsidRDefault="00D71541">
      <w:pPr>
        <w:widowControl w:val="0"/>
        <w:tabs>
          <w:tab w:val="left" w:pos="0"/>
        </w:tabs>
        <w:ind w:firstLine="720"/>
        <w:jc w:val="right"/>
        <w:rPr>
          <w:b/>
          <w:bCs/>
          <w:sz w:val="24"/>
          <w:szCs w:val="24"/>
        </w:rPr>
      </w:pPr>
    </w:p>
    <w:p w:rsidR="00D71541" w:rsidRDefault="00D71541">
      <w:pPr>
        <w:widowControl w:val="0"/>
        <w:tabs>
          <w:tab w:val="left" w:pos="0"/>
        </w:tabs>
        <w:ind w:firstLine="720"/>
        <w:jc w:val="right"/>
        <w:rPr>
          <w:b/>
          <w:bCs/>
          <w:sz w:val="24"/>
          <w:szCs w:val="24"/>
        </w:rPr>
      </w:pPr>
    </w:p>
    <w:p w:rsidR="00D71541" w:rsidRDefault="00D71541">
      <w:pPr>
        <w:widowControl w:val="0"/>
        <w:tabs>
          <w:tab w:val="left" w:pos="0"/>
        </w:tabs>
        <w:ind w:firstLine="720"/>
        <w:jc w:val="right"/>
        <w:rPr>
          <w:b/>
          <w:bCs/>
          <w:sz w:val="24"/>
          <w:szCs w:val="24"/>
        </w:rPr>
      </w:pPr>
    </w:p>
    <w:p w:rsidR="00D71541" w:rsidRDefault="00D71541">
      <w:pPr>
        <w:widowControl w:val="0"/>
        <w:tabs>
          <w:tab w:val="left" w:pos="0"/>
        </w:tabs>
        <w:ind w:firstLine="720"/>
        <w:jc w:val="right"/>
        <w:rPr>
          <w:b/>
          <w:bCs/>
          <w:sz w:val="24"/>
          <w:szCs w:val="24"/>
        </w:rPr>
      </w:pPr>
    </w:p>
    <w:p w:rsidR="00D71541" w:rsidRDefault="00D71541">
      <w:pPr>
        <w:widowControl w:val="0"/>
        <w:tabs>
          <w:tab w:val="left" w:pos="0"/>
        </w:tabs>
        <w:ind w:firstLine="720"/>
        <w:jc w:val="right"/>
        <w:rPr>
          <w:b/>
          <w:bCs/>
          <w:sz w:val="24"/>
          <w:szCs w:val="24"/>
        </w:rPr>
      </w:pPr>
    </w:p>
    <w:p w:rsidR="00D71541" w:rsidRDefault="003571BD">
      <w:pPr>
        <w:widowControl w:val="0"/>
        <w:tabs>
          <w:tab w:val="left" w:pos="0"/>
        </w:tabs>
        <w:ind w:firstLine="720"/>
        <w:jc w:val="right"/>
        <w:rPr>
          <w:sz w:val="24"/>
          <w:szCs w:val="24"/>
        </w:rPr>
      </w:pPr>
      <w:r>
        <w:rPr>
          <w:b/>
          <w:bCs/>
          <w:sz w:val="24"/>
          <w:szCs w:val="24"/>
        </w:rPr>
        <w:t>ФОРМА 5</w:t>
      </w:r>
    </w:p>
    <w:p w:rsidR="00D71541" w:rsidRDefault="00D71541">
      <w:pPr>
        <w:widowControl w:val="0"/>
        <w:tabs>
          <w:tab w:val="left" w:pos="0"/>
        </w:tabs>
        <w:ind w:firstLine="720"/>
        <w:jc w:val="center"/>
        <w:rPr>
          <w:sz w:val="24"/>
          <w:szCs w:val="24"/>
        </w:rPr>
      </w:pPr>
    </w:p>
    <w:p w:rsidR="00D71541" w:rsidRDefault="003571BD">
      <w:pPr>
        <w:ind w:firstLine="720"/>
        <w:jc w:val="center"/>
        <w:outlineLvl w:val="1"/>
        <w:rPr>
          <w:b/>
          <w:bCs/>
          <w:sz w:val="24"/>
          <w:szCs w:val="24"/>
        </w:rPr>
      </w:pPr>
      <w:r>
        <w:rPr>
          <w:b/>
          <w:bCs/>
          <w:sz w:val="24"/>
          <w:szCs w:val="24"/>
        </w:rPr>
        <w:t>ЗАПРОС</w:t>
      </w:r>
    </w:p>
    <w:p w:rsidR="00D71541" w:rsidRDefault="003571BD">
      <w:pPr>
        <w:ind w:firstLine="720"/>
        <w:jc w:val="center"/>
        <w:outlineLvl w:val="1"/>
        <w:rPr>
          <w:b/>
          <w:bCs/>
          <w:sz w:val="24"/>
          <w:szCs w:val="24"/>
        </w:rPr>
      </w:pPr>
      <w:r>
        <w:rPr>
          <w:b/>
          <w:bCs/>
          <w:sz w:val="24"/>
          <w:szCs w:val="24"/>
        </w:rPr>
        <w:t>на разъяснение положений документации об аукционе в электронной форме</w:t>
      </w:r>
    </w:p>
    <w:p w:rsidR="00D71541" w:rsidRDefault="00D71541">
      <w:pPr>
        <w:ind w:firstLine="720"/>
        <w:jc w:val="both"/>
        <w:outlineLvl w:val="1"/>
        <w:rPr>
          <w:b/>
          <w:bCs/>
          <w:sz w:val="24"/>
          <w:szCs w:val="24"/>
        </w:rPr>
      </w:pPr>
    </w:p>
    <w:p w:rsidR="00D71541" w:rsidRDefault="003571BD">
      <w:pPr>
        <w:widowControl w:val="0"/>
        <w:ind w:firstLine="720"/>
        <w:jc w:val="both"/>
        <w:outlineLvl w:val="0"/>
        <w:rPr>
          <w:sz w:val="24"/>
          <w:szCs w:val="24"/>
        </w:rPr>
      </w:pPr>
      <w:r>
        <w:rPr>
          <w:sz w:val="24"/>
          <w:szCs w:val="24"/>
        </w:rPr>
        <w:t xml:space="preserve">Изучив документацию об аукционе в электронной форме на право заключения договора  __________________________________________________________________________________ </w:t>
      </w:r>
    </w:p>
    <w:p w:rsidR="00D71541" w:rsidRDefault="003571BD">
      <w:pPr>
        <w:ind w:firstLine="720"/>
        <w:jc w:val="center"/>
        <w:rPr>
          <w:i/>
        </w:rPr>
      </w:pPr>
      <w:r>
        <w:rPr>
          <w:i/>
        </w:rPr>
        <w:t>(наименование закупки)</w:t>
      </w:r>
    </w:p>
    <w:p w:rsidR="00D71541" w:rsidRDefault="003571BD">
      <w:pPr>
        <w:widowControl w:val="0"/>
        <w:jc w:val="both"/>
        <w:outlineLvl w:val="0"/>
        <w:rPr>
          <w:sz w:val="24"/>
          <w:szCs w:val="24"/>
        </w:rPr>
      </w:pPr>
      <w:r>
        <w:rPr>
          <w:sz w:val="24"/>
          <w:szCs w:val="24"/>
        </w:rPr>
        <w:t>__________________________________________________________________________________</w:t>
      </w:r>
    </w:p>
    <w:p w:rsidR="00D71541" w:rsidRDefault="003571BD">
      <w:pPr>
        <w:ind w:firstLine="709"/>
        <w:jc w:val="center"/>
        <w:rPr>
          <w:i/>
        </w:rPr>
      </w:pPr>
      <w:r>
        <w:rPr>
          <w:i/>
        </w:rPr>
        <w:t>(полное наименование участника с указанием организационно-правовой формы)</w:t>
      </w:r>
    </w:p>
    <w:p w:rsidR="00D71541" w:rsidRDefault="00D71541">
      <w:pPr>
        <w:ind w:firstLine="720"/>
        <w:jc w:val="center"/>
        <w:rPr>
          <w:i/>
        </w:rPr>
      </w:pPr>
    </w:p>
    <w:p w:rsidR="00D71541" w:rsidRDefault="003571BD">
      <w:pPr>
        <w:ind w:firstLine="720"/>
        <w:jc w:val="both"/>
        <w:rPr>
          <w:sz w:val="24"/>
          <w:szCs w:val="24"/>
        </w:rPr>
      </w:pPr>
      <w:r>
        <w:rPr>
          <w:sz w:val="24"/>
          <w:szCs w:val="24"/>
        </w:rPr>
        <w:t>просит разъяснить следующие положения документации:</w:t>
      </w:r>
    </w:p>
    <w:p w:rsidR="00D71541" w:rsidRDefault="00D71541">
      <w:pPr>
        <w:ind w:firstLine="720"/>
        <w:jc w:val="both"/>
        <w:outlineLvl w:val="1"/>
        <w:rPr>
          <w:b/>
          <w:bCs/>
          <w:sz w:val="24"/>
          <w:szCs w:val="24"/>
        </w:rPr>
      </w:pPr>
    </w:p>
    <w:tbl>
      <w:tblPr>
        <w:tblW w:w="9889" w:type="dxa"/>
        <w:tblLook w:val="01E0"/>
      </w:tblPr>
      <w:tblGrid>
        <w:gridCol w:w="676"/>
        <w:gridCol w:w="2427"/>
        <w:gridCol w:w="3020"/>
        <w:gridCol w:w="3766"/>
      </w:tblGrid>
      <w:tr w:rsidR="00D71541">
        <w:tc>
          <w:tcPr>
            <w:tcW w:w="675" w:type="dxa"/>
            <w:tcBorders>
              <w:top w:val="single" w:sz="4" w:space="0" w:color="000000"/>
              <w:left w:val="single" w:sz="4" w:space="0" w:color="000000"/>
              <w:bottom w:val="single" w:sz="4" w:space="0" w:color="000000"/>
              <w:right w:val="single" w:sz="4" w:space="0" w:color="000000"/>
            </w:tcBorders>
            <w:vAlign w:val="center"/>
          </w:tcPr>
          <w:p w:rsidR="00D71541" w:rsidRDefault="003571BD">
            <w:pP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427"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sz w:val="24"/>
                <w:szCs w:val="24"/>
              </w:rPr>
            </w:pPr>
            <w:r>
              <w:rPr>
                <w:sz w:val="24"/>
                <w:szCs w:val="24"/>
              </w:rPr>
              <w:t>Раздел документации об аукционе в электронной форме</w:t>
            </w:r>
          </w:p>
        </w:tc>
        <w:tc>
          <w:tcPr>
            <w:tcW w:w="3020"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sz w:val="24"/>
                <w:szCs w:val="24"/>
              </w:rPr>
            </w:pPr>
            <w:r>
              <w:rPr>
                <w:sz w:val="24"/>
                <w:szCs w:val="24"/>
              </w:rPr>
              <w:t>Подраздел, пункт, подпункт</w:t>
            </w:r>
          </w:p>
        </w:tc>
        <w:tc>
          <w:tcPr>
            <w:tcW w:w="3766" w:type="dxa"/>
            <w:tcBorders>
              <w:top w:val="single" w:sz="4" w:space="0" w:color="000000"/>
              <w:left w:val="single" w:sz="4" w:space="0" w:color="000000"/>
              <w:bottom w:val="single" w:sz="4" w:space="0" w:color="000000"/>
              <w:right w:val="single" w:sz="4" w:space="0" w:color="000000"/>
            </w:tcBorders>
            <w:vAlign w:val="center"/>
          </w:tcPr>
          <w:p w:rsidR="00D71541" w:rsidRDefault="003571BD">
            <w:pPr>
              <w:jc w:val="center"/>
              <w:rPr>
                <w:sz w:val="24"/>
                <w:szCs w:val="24"/>
              </w:rPr>
            </w:pPr>
            <w:r>
              <w:rPr>
                <w:sz w:val="24"/>
                <w:szCs w:val="24"/>
              </w:rPr>
              <w:t>Вопрос</w:t>
            </w:r>
          </w:p>
        </w:tc>
      </w:tr>
      <w:tr w:rsidR="00D71541">
        <w:tc>
          <w:tcPr>
            <w:tcW w:w="675" w:type="dxa"/>
            <w:tcBorders>
              <w:top w:val="single" w:sz="4" w:space="0" w:color="000000"/>
              <w:left w:val="single" w:sz="4" w:space="0" w:color="000000"/>
              <w:bottom w:val="single" w:sz="4" w:space="0" w:color="000000"/>
              <w:right w:val="single" w:sz="4" w:space="0" w:color="000000"/>
            </w:tcBorders>
          </w:tcPr>
          <w:p w:rsidR="00D71541" w:rsidRDefault="00D71541">
            <w:pPr>
              <w:ind w:firstLine="720"/>
              <w:jc w:val="both"/>
              <w:rPr>
                <w:sz w:val="24"/>
                <w:szCs w:val="24"/>
              </w:rPr>
            </w:pPr>
          </w:p>
        </w:tc>
        <w:tc>
          <w:tcPr>
            <w:tcW w:w="2427" w:type="dxa"/>
            <w:tcBorders>
              <w:top w:val="single" w:sz="4" w:space="0" w:color="000000"/>
              <w:left w:val="single" w:sz="4" w:space="0" w:color="000000"/>
              <w:bottom w:val="single" w:sz="4" w:space="0" w:color="000000"/>
              <w:right w:val="single" w:sz="4" w:space="0" w:color="000000"/>
            </w:tcBorders>
          </w:tcPr>
          <w:p w:rsidR="00D71541" w:rsidRDefault="003571BD">
            <w:pPr>
              <w:jc w:val="center"/>
              <w:rPr>
                <w:sz w:val="24"/>
                <w:szCs w:val="24"/>
              </w:rPr>
            </w:pPr>
            <w:r>
              <w:rPr>
                <w:sz w:val="24"/>
                <w:szCs w:val="24"/>
              </w:rPr>
              <w:t>(номер и название раздела)</w:t>
            </w:r>
          </w:p>
        </w:tc>
        <w:tc>
          <w:tcPr>
            <w:tcW w:w="3020" w:type="dxa"/>
            <w:tcBorders>
              <w:top w:val="single" w:sz="4" w:space="0" w:color="000000"/>
              <w:left w:val="single" w:sz="4" w:space="0" w:color="000000"/>
              <w:bottom w:val="single" w:sz="4" w:space="0" w:color="000000"/>
              <w:right w:val="single" w:sz="4" w:space="0" w:color="000000"/>
            </w:tcBorders>
          </w:tcPr>
          <w:p w:rsidR="00D71541" w:rsidRDefault="003571BD">
            <w:pPr>
              <w:jc w:val="center"/>
              <w:rPr>
                <w:sz w:val="24"/>
                <w:szCs w:val="24"/>
              </w:rPr>
            </w:pPr>
            <w:r>
              <w:rPr>
                <w:sz w:val="24"/>
                <w:szCs w:val="24"/>
              </w:rPr>
              <w:t>(номер подраздела, пункта, подпункта, номер абзаца в пункте, текст, требующий разъяснения)</w:t>
            </w:r>
          </w:p>
        </w:tc>
        <w:tc>
          <w:tcPr>
            <w:tcW w:w="3766" w:type="dxa"/>
            <w:tcBorders>
              <w:top w:val="single" w:sz="4" w:space="0" w:color="000000"/>
              <w:left w:val="single" w:sz="4" w:space="0" w:color="000000"/>
              <w:bottom w:val="single" w:sz="4" w:space="0" w:color="000000"/>
              <w:right w:val="single" w:sz="4" w:space="0" w:color="000000"/>
            </w:tcBorders>
          </w:tcPr>
          <w:p w:rsidR="00D71541" w:rsidRDefault="003571BD">
            <w:pPr>
              <w:jc w:val="center"/>
              <w:rPr>
                <w:sz w:val="24"/>
                <w:szCs w:val="24"/>
              </w:rPr>
            </w:pPr>
            <w:r>
              <w:rPr>
                <w:sz w:val="24"/>
                <w:szCs w:val="24"/>
              </w:rPr>
              <w:t>(описывается суть вопроса)</w:t>
            </w:r>
          </w:p>
        </w:tc>
      </w:tr>
    </w:tbl>
    <w:p w:rsidR="00D71541" w:rsidRDefault="00D71541">
      <w:pPr>
        <w:ind w:firstLine="720"/>
        <w:jc w:val="both"/>
        <w:rPr>
          <w:sz w:val="24"/>
          <w:szCs w:val="24"/>
        </w:rPr>
      </w:pPr>
    </w:p>
    <w:p w:rsidR="00D71541" w:rsidRDefault="00D71541">
      <w:pPr>
        <w:ind w:firstLine="720"/>
        <w:jc w:val="both"/>
        <w:rPr>
          <w:sz w:val="24"/>
          <w:szCs w:val="24"/>
        </w:rPr>
      </w:pPr>
    </w:p>
    <w:p w:rsidR="00D71541" w:rsidRDefault="003571BD">
      <w:pPr>
        <w:tabs>
          <w:tab w:val="left" w:pos="3780"/>
          <w:tab w:val="left" w:pos="6840"/>
        </w:tabs>
        <w:ind w:firstLine="720"/>
        <w:jc w:val="both"/>
        <w:rPr>
          <w:sz w:val="24"/>
          <w:szCs w:val="24"/>
        </w:rPr>
      </w:pPr>
      <w:r>
        <w:rPr>
          <w:sz w:val="24"/>
          <w:szCs w:val="24"/>
        </w:rPr>
        <w:t>_____________________           ________________        _______________________________</w:t>
      </w:r>
    </w:p>
    <w:p w:rsidR="00D71541" w:rsidRDefault="003571BD">
      <w:pPr>
        <w:tabs>
          <w:tab w:val="left" w:pos="4860"/>
          <w:tab w:val="left" w:pos="7200"/>
        </w:tabs>
        <w:ind w:firstLine="720"/>
        <w:jc w:val="both"/>
        <w:rPr>
          <w:i/>
        </w:rPr>
      </w:pPr>
      <w:r>
        <w:rPr>
          <w:i/>
        </w:rPr>
        <w:t xml:space="preserve">(должность </w:t>
      </w:r>
      <w:proofErr w:type="gramStart"/>
      <w:r>
        <w:rPr>
          <w:i/>
        </w:rPr>
        <w:t>подписавшего</w:t>
      </w:r>
      <w:proofErr w:type="gramEnd"/>
      <w:r>
        <w:rPr>
          <w:i/>
        </w:rPr>
        <w:t>)                             (подпись)                              (фамилия, имя, отчество подписавшего)</w:t>
      </w:r>
    </w:p>
    <w:p w:rsidR="00D71541" w:rsidRDefault="00D71541">
      <w:pPr>
        <w:ind w:firstLine="720"/>
        <w:jc w:val="both"/>
        <w:rPr>
          <w:sz w:val="24"/>
          <w:szCs w:val="24"/>
        </w:rPr>
      </w:pPr>
    </w:p>
    <w:p w:rsidR="00D71541" w:rsidRDefault="003571BD">
      <w:pPr>
        <w:ind w:firstLine="574"/>
        <w:jc w:val="both"/>
        <w:rPr>
          <w:sz w:val="24"/>
          <w:szCs w:val="24"/>
        </w:rPr>
      </w:pPr>
      <w:r>
        <w:rPr>
          <w:sz w:val="24"/>
          <w:szCs w:val="24"/>
        </w:rPr>
        <w:t xml:space="preserve">М.П. </w:t>
      </w:r>
      <w:r>
        <w:rPr>
          <w:i/>
        </w:rPr>
        <w:t>(при наличии)</w:t>
      </w: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720"/>
        <w:jc w:val="right"/>
        <w:rPr>
          <w:rFonts w:eastAsia="Calibri"/>
          <w:b/>
          <w:sz w:val="24"/>
          <w:szCs w:val="24"/>
          <w:lang w:eastAsia="en-US"/>
        </w:rPr>
      </w:pPr>
    </w:p>
    <w:p w:rsidR="00D71541" w:rsidRDefault="00D71541">
      <w:pPr>
        <w:ind w:firstLine="574"/>
        <w:jc w:val="both"/>
        <w:rPr>
          <w:sz w:val="24"/>
          <w:szCs w:val="24"/>
        </w:rPr>
      </w:pPr>
    </w:p>
    <w:p w:rsidR="00D71541" w:rsidRDefault="00D71541">
      <w:pPr>
        <w:ind w:firstLine="574"/>
        <w:jc w:val="both"/>
        <w:rPr>
          <w:sz w:val="24"/>
          <w:szCs w:val="24"/>
        </w:rPr>
      </w:pPr>
    </w:p>
    <w:p w:rsidR="00D71541" w:rsidRDefault="00D71541">
      <w:pPr>
        <w:ind w:firstLine="574"/>
        <w:jc w:val="both"/>
        <w:rPr>
          <w:sz w:val="24"/>
          <w:szCs w:val="24"/>
        </w:rPr>
      </w:pPr>
    </w:p>
    <w:p w:rsidR="00D71541" w:rsidRDefault="00D71541">
      <w:pPr>
        <w:ind w:firstLine="574"/>
        <w:jc w:val="both"/>
        <w:rPr>
          <w:sz w:val="24"/>
          <w:szCs w:val="24"/>
        </w:rPr>
      </w:pPr>
    </w:p>
    <w:p w:rsidR="00D71541" w:rsidRDefault="00D71541">
      <w:pPr>
        <w:ind w:firstLine="574"/>
        <w:jc w:val="both"/>
        <w:rPr>
          <w:sz w:val="24"/>
          <w:szCs w:val="24"/>
        </w:rPr>
        <w:sectPr w:rsidR="00D71541">
          <w:headerReference w:type="default" r:id="rId20"/>
          <w:headerReference w:type="first" r:id="rId21"/>
          <w:pgSz w:w="11906" w:h="16838"/>
          <w:pgMar w:top="851" w:right="852" w:bottom="851" w:left="1134" w:header="437" w:footer="0" w:gutter="0"/>
          <w:cols w:space="720"/>
          <w:formProt w:val="0"/>
          <w:titlePg/>
          <w:docGrid w:linePitch="272"/>
        </w:sectPr>
      </w:pPr>
    </w:p>
    <w:p w:rsidR="00D71541" w:rsidRDefault="003571BD">
      <w:pPr>
        <w:spacing w:beforeAutospacing="1" w:afterAutospacing="1"/>
        <w:jc w:val="right"/>
        <w:outlineLvl w:val="1"/>
        <w:rPr>
          <w:b/>
          <w:bCs/>
          <w:iCs/>
          <w:sz w:val="24"/>
          <w:szCs w:val="24"/>
        </w:rPr>
      </w:pPr>
      <w:r>
        <w:rPr>
          <w:b/>
          <w:bCs/>
          <w:iCs/>
          <w:sz w:val="24"/>
          <w:szCs w:val="24"/>
        </w:rPr>
        <w:lastRenderedPageBreak/>
        <w:t>ФОРМА 6</w:t>
      </w:r>
    </w:p>
    <w:p w:rsidR="00D71541" w:rsidRDefault="003571BD">
      <w:pPr>
        <w:jc w:val="center"/>
        <w:outlineLvl w:val="1"/>
        <w:rPr>
          <w:b/>
          <w:bCs/>
          <w:iCs/>
          <w:sz w:val="24"/>
          <w:szCs w:val="24"/>
        </w:rPr>
      </w:pPr>
      <w:r>
        <w:rPr>
          <w:b/>
          <w:bCs/>
          <w:iCs/>
          <w:sz w:val="24"/>
          <w:szCs w:val="24"/>
        </w:rPr>
        <w:t>СВЕДЕНИЯ, ПОДТВЕРЖДАЮЩИЕ ДОБРОСОВЕСТНОСТЬ УЧАСТНИКА ЗАКУПКИ</w:t>
      </w:r>
    </w:p>
    <w:p w:rsidR="00D71541" w:rsidRDefault="003571BD">
      <w:pPr>
        <w:jc w:val="center"/>
        <w:rPr>
          <w:sz w:val="24"/>
          <w:szCs w:val="24"/>
        </w:rPr>
      </w:pPr>
      <w:r>
        <w:rPr>
          <w:sz w:val="24"/>
          <w:szCs w:val="24"/>
        </w:rPr>
        <w:t>(форма носит рекомендательный характер)</w:t>
      </w:r>
    </w:p>
    <w:p w:rsidR="00D71541" w:rsidRDefault="00D71541">
      <w:pPr>
        <w:rPr>
          <w:sz w:val="16"/>
          <w:szCs w:val="16"/>
        </w:rPr>
      </w:pPr>
    </w:p>
    <w:p w:rsidR="00D71541" w:rsidRDefault="003571BD">
      <w:pPr>
        <w:jc w:val="both"/>
        <w:rPr>
          <w:spacing w:val="-3"/>
          <w:sz w:val="24"/>
          <w:szCs w:val="24"/>
        </w:rPr>
      </w:pPr>
      <w:r>
        <w:rPr>
          <w:spacing w:val="-3"/>
          <w:sz w:val="24"/>
          <w:szCs w:val="24"/>
        </w:rPr>
        <w:t>_________________________________________________________________________________________________________________________________,</w:t>
      </w:r>
    </w:p>
    <w:p w:rsidR="00D71541" w:rsidRDefault="003571BD">
      <w:pPr>
        <w:ind w:firstLine="709"/>
        <w:rPr>
          <w:spacing w:val="-3"/>
          <w:sz w:val="18"/>
          <w:szCs w:val="18"/>
        </w:rPr>
      </w:pPr>
      <w:r>
        <w:rPr>
          <w:i/>
          <w:spacing w:val="-3"/>
        </w:rPr>
        <w:t xml:space="preserve">                                                   </w:t>
      </w:r>
      <w:r>
        <w:rPr>
          <w:i/>
          <w:spacing w:val="-3"/>
          <w:sz w:val="18"/>
          <w:szCs w:val="18"/>
        </w:rPr>
        <w:t>(наименование организации - для юридических лиц или Ф.И.О.- для физических лиц, индивидуальных предпринимателей)</w:t>
      </w:r>
    </w:p>
    <w:p w:rsidR="00D71541" w:rsidRDefault="003571BD">
      <w:pPr>
        <w:rPr>
          <w:spacing w:val="-3"/>
          <w:sz w:val="24"/>
          <w:szCs w:val="24"/>
        </w:rPr>
      </w:pPr>
      <w:r>
        <w:rPr>
          <w:spacing w:val="-3"/>
          <w:sz w:val="24"/>
          <w:szCs w:val="24"/>
        </w:rPr>
        <w:t xml:space="preserve">в лице _____________________________________, </w:t>
      </w:r>
      <w:proofErr w:type="gramStart"/>
      <w:r>
        <w:rPr>
          <w:spacing w:val="-3"/>
          <w:sz w:val="24"/>
          <w:szCs w:val="24"/>
        </w:rPr>
        <w:t>действующего</w:t>
      </w:r>
      <w:proofErr w:type="gramEnd"/>
      <w:r>
        <w:rPr>
          <w:spacing w:val="-3"/>
          <w:sz w:val="24"/>
          <w:szCs w:val="24"/>
        </w:rPr>
        <w:t xml:space="preserve"> на основании ____________________________________________________________</w:t>
      </w:r>
    </w:p>
    <w:p w:rsidR="00D71541" w:rsidRDefault="003571BD">
      <w:pPr>
        <w:jc w:val="both"/>
        <w:rPr>
          <w:i/>
          <w:iCs/>
          <w:spacing w:val="-3"/>
        </w:rPr>
      </w:pPr>
      <w:r>
        <w:rPr>
          <w:i/>
          <w:iCs/>
          <w:spacing w:val="-3"/>
          <w:sz w:val="18"/>
          <w:szCs w:val="18"/>
        </w:rPr>
        <w:t xml:space="preserve">                                                         (Ф.И.О.)</w:t>
      </w:r>
      <w:r>
        <w:rPr>
          <w:spacing w:val="-3"/>
          <w:sz w:val="18"/>
          <w:szCs w:val="18"/>
        </w:rPr>
        <w:t xml:space="preserve">                                                                                                                                                             </w:t>
      </w:r>
      <w:r>
        <w:rPr>
          <w:i/>
          <w:iCs/>
          <w:spacing w:val="-3"/>
          <w:sz w:val="18"/>
          <w:szCs w:val="18"/>
        </w:rPr>
        <w:t>(Устава, доверенности и т.д. реквизиты документа)</w:t>
      </w:r>
    </w:p>
    <w:p w:rsidR="00D71541" w:rsidRDefault="003571BD">
      <w:pPr>
        <w:jc w:val="both"/>
        <w:rPr>
          <w:spacing w:val="-3"/>
          <w:sz w:val="24"/>
          <w:szCs w:val="24"/>
        </w:rPr>
      </w:pPr>
      <w:r>
        <w:rPr>
          <w:spacing w:val="-3"/>
          <w:sz w:val="24"/>
          <w:szCs w:val="24"/>
        </w:rPr>
        <w:t>подтверждает добросовестность _______________________________________ и предоставляет информацию по исполненным контрактам (договорам):</w:t>
      </w:r>
    </w:p>
    <w:p w:rsidR="00D71541" w:rsidRDefault="003571BD">
      <w:pPr>
        <w:jc w:val="both"/>
        <w:rPr>
          <w:spacing w:val="-3"/>
          <w:sz w:val="18"/>
          <w:szCs w:val="18"/>
        </w:rPr>
      </w:pPr>
      <w:r>
        <w:rPr>
          <w:i/>
          <w:iCs/>
          <w:spacing w:val="-3"/>
        </w:rPr>
        <w:t xml:space="preserve">                                                                                         </w:t>
      </w:r>
      <w:r>
        <w:rPr>
          <w:i/>
          <w:iCs/>
          <w:spacing w:val="-3"/>
          <w:sz w:val="18"/>
          <w:szCs w:val="18"/>
        </w:rPr>
        <w:t>(наименование участника закупки)</w:t>
      </w:r>
      <w:r>
        <w:rPr>
          <w:spacing w:val="-3"/>
          <w:sz w:val="18"/>
          <w:szCs w:val="18"/>
        </w:rPr>
        <w:t xml:space="preserve"> </w:t>
      </w:r>
    </w:p>
    <w:p w:rsidR="00D71541" w:rsidRDefault="00D71541">
      <w:pPr>
        <w:rPr>
          <w:spacing w:val="-3"/>
          <w:sz w:val="24"/>
          <w:szCs w:val="24"/>
        </w:rPr>
      </w:pPr>
    </w:p>
    <w:tbl>
      <w:tblPr>
        <w:tblW w:w="15457" w:type="dxa"/>
        <w:tblInd w:w="-73" w:type="dxa"/>
        <w:tblCellMar>
          <w:top w:w="75" w:type="dxa"/>
          <w:left w:w="75" w:type="dxa"/>
          <w:bottom w:w="75" w:type="dxa"/>
          <w:right w:w="75" w:type="dxa"/>
        </w:tblCellMar>
        <w:tblLook w:val="04A0"/>
      </w:tblPr>
      <w:tblGrid>
        <w:gridCol w:w="375"/>
        <w:gridCol w:w="2327"/>
        <w:gridCol w:w="2125"/>
        <w:gridCol w:w="2269"/>
        <w:gridCol w:w="1986"/>
        <w:gridCol w:w="2127"/>
        <w:gridCol w:w="2133"/>
        <w:gridCol w:w="2115"/>
      </w:tblGrid>
      <w:tr w:rsidR="00D71541">
        <w:trPr>
          <w:trHeight w:val="437"/>
        </w:trPr>
        <w:tc>
          <w:tcPr>
            <w:tcW w:w="374"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right="-20"/>
              <w:jc w:val="center"/>
              <w:rPr>
                <w:bCs/>
                <w:sz w:val="18"/>
                <w:szCs w:val="18"/>
              </w:rPr>
            </w:pPr>
            <w:r>
              <w:rPr>
                <w:bCs/>
                <w:sz w:val="18"/>
                <w:szCs w:val="18"/>
              </w:rPr>
              <w:t xml:space="preserve">№ </w:t>
            </w:r>
            <w:proofErr w:type="spellStart"/>
            <w:proofErr w:type="gramStart"/>
            <w:r>
              <w:rPr>
                <w:bCs/>
                <w:sz w:val="18"/>
                <w:szCs w:val="18"/>
              </w:rPr>
              <w:t>п</w:t>
            </w:r>
            <w:proofErr w:type="spellEnd"/>
            <w:proofErr w:type="gramEnd"/>
            <w:r>
              <w:rPr>
                <w:bCs/>
                <w:sz w:val="18"/>
                <w:szCs w:val="18"/>
              </w:rPr>
              <w:t>/</w:t>
            </w:r>
            <w:proofErr w:type="spellStart"/>
            <w:r>
              <w:rPr>
                <w:bCs/>
                <w:sz w:val="18"/>
                <w:szCs w:val="18"/>
              </w:rPr>
              <w:t>п</w:t>
            </w:r>
            <w:proofErr w:type="spellEnd"/>
          </w:p>
        </w:tc>
        <w:tc>
          <w:tcPr>
            <w:tcW w:w="2326" w:type="dxa"/>
            <w:tcBorders>
              <w:top w:val="single" w:sz="6" w:space="0" w:color="000000"/>
              <w:left w:val="single" w:sz="6" w:space="0" w:color="000000"/>
              <w:bottom w:val="single" w:sz="6" w:space="0" w:color="000000"/>
              <w:right w:val="single" w:sz="6" w:space="0" w:color="000000"/>
            </w:tcBorders>
            <w:vAlign w:val="center"/>
          </w:tcPr>
          <w:p w:rsidR="00D71541" w:rsidRDefault="0035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exact"/>
              <w:ind w:right="-20"/>
              <w:jc w:val="center"/>
              <w:rPr>
                <w:bCs/>
                <w:sz w:val="18"/>
                <w:szCs w:val="18"/>
              </w:rPr>
            </w:pPr>
            <w:r>
              <w:rPr>
                <w:bCs/>
                <w:sz w:val="18"/>
                <w:szCs w:val="18"/>
              </w:rPr>
              <w:t>Реестровый номер контракта (договора)</w:t>
            </w:r>
          </w:p>
        </w:tc>
        <w:tc>
          <w:tcPr>
            <w:tcW w:w="2125"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right="-20"/>
              <w:jc w:val="center"/>
              <w:rPr>
                <w:bCs/>
                <w:sz w:val="18"/>
                <w:szCs w:val="18"/>
              </w:rPr>
            </w:pPr>
            <w:r>
              <w:rPr>
                <w:bCs/>
                <w:sz w:val="18"/>
                <w:szCs w:val="18"/>
              </w:rPr>
              <w:t>Заказчик (наименование, ИНН)</w:t>
            </w:r>
          </w:p>
        </w:tc>
        <w:tc>
          <w:tcPr>
            <w:tcW w:w="2269"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right="-20"/>
              <w:jc w:val="center"/>
              <w:rPr>
                <w:bCs/>
                <w:sz w:val="18"/>
                <w:szCs w:val="18"/>
              </w:rPr>
            </w:pPr>
            <w:r>
              <w:rPr>
                <w:bCs/>
                <w:sz w:val="18"/>
                <w:szCs w:val="18"/>
              </w:rPr>
              <w:t>Предмет контракта (договора)</w:t>
            </w:r>
          </w:p>
        </w:tc>
        <w:tc>
          <w:tcPr>
            <w:tcW w:w="1986"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left="-16" w:right="-20"/>
              <w:jc w:val="center"/>
              <w:rPr>
                <w:bCs/>
                <w:sz w:val="18"/>
                <w:szCs w:val="18"/>
              </w:rPr>
            </w:pPr>
            <w:r>
              <w:rPr>
                <w:bCs/>
                <w:sz w:val="18"/>
                <w:szCs w:val="18"/>
              </w:rPr>
              <w:t>Дата заключения</w:t>
            </w:r>
            <w:r>
              <w:t xml:space="preserve"> </w:t>
            </w:r>
            <w:r>
              <w:rPr>
                <w:bCs/>
                <w:sz w:val="18"/>
                <w:szCs w:val="18"/>
              </w:rPr>
              <w:t>контракта (договора)</w:t>
            </w:r>
          </w:p>
        </w:tc>
        <w:tc>
          <w:tcPr>
            <w:tcW w:w="2127"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left="8" w:right="-20"/>
              <w:jc w:val="center"/>
              <w:rPr>
                <w:bCs/>
                <w:sz w:val="18"/>
                <w:szCs w:val="18"/>
              </w:rPr>
            </w:pPr>
            <w:r>
              <w:rPr>
                <w:bCs/>
                <w:sz w:val="18"/>
                <w:szCs w:val="18"/>
              </w:rPr>
              <w:t>Срок исполнения (период)</w:t>
            </w:r>
          </w:p>
        </w:tc>
        <w:tc>
          <w:tcPr>
            <w:tcW w:w="2133"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right="-20"/>
              <w:jc w:val="center"/>
              <w:rPr>
                <w:bCs/>
                <w:sz w:val="18"/>
                <w:szCs w:val="18"/>
              </w:rPr>
            </w:pPr>
            <w:r>
              <w:rPr>
                <w:bCs/>
                <w:sz w:val="18"/>
                <w:szCs w:val="18"/>
              </w:rPr>
              <w:t>Цена контракта (договора)</w:t>
            </w:r>
          </w:p>
        </w:tc>
        <w:tc>
          <w:tcPr>
            <w:tcW w:w="2115" w:type="dxa"/>
            <w:tcBorders>
              <w:top w:val="single" w:sz="6" w:space="0" w:color="000000"/>
              <w:left w:val="single" w:sz="6" w:space="0" w:color="000000"/>
              <w:bottom w:val="single" w:sz="6" w:space="0" w:color="000000"/>
              <w:right w:val="single" w:sz="6" w:space="0" w:color="000000"/>
            </w:tcBorders>
            <w:vAlign w:val="center"/>
          </w:tcPr>
          <w:p w:rsidR="00D71541" w:rsidRDefault="003571BD">
            <w:pPr>
              <w:ind w:right="-20"/>
              <w:jc w:val="center"/>
              <w:rPr>
                <w:bCs/>
                <w:sz w:val="18"/>
                <w:szCs w:val="18"/>
              </w:rPr>
            </w:pPr>
            <w:r>
              <w:rPr>
                <w:bCs/>
                <w:sz w:val="18"/>
                <w:szCs w:val="18"/>
              </w:rPr>
              <w:t>Применение штрафов, пеней, неустоек</w:t>
            </w:r>
          </w:p>
        </w:tc>
      </w:tr>
      <w:tr w:rsidR="00D71541">
        <w:tc>
          <w:tcPr>
            <w:tcW w:w="374"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25"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269"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27"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33"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15"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r>
      <w:tr w:rsidR="00D71541">
        <w:tc>
          <w:tcPr>
            <w:tcW w:w="374"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25"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269"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27"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33"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c>
          <w:tcPr>
            <w:tcW w:w="2115" w:type="dxa"/>
            <w:tcBorders>
              <w:top w:val="single" w:sz="6" w:space="0" w:color="000000"/>
              <w:left w:val="single" w:sz="6" w:space="0" w:color="000000"/>
              <w:bottom w:val="single" w:sz="6" w:space="0" w:color="000000"/>
              <w:right w:val="single" w:sz="6" w:space="0" w:color="000000"/>
            </w:tcBorders>
          </w:tcPr>
          <w:p w:rsidR="00D71541" w:rsidRDefault="00D71541">
            <w:pPr>
              <w:spacing w:line="252" w:lineRule="atLeast"/>
              <w:rPr>
                <w:sz w:val="24"/>
                <w:szCs w:val="24"/>
              </w:rPr>
            </w:pPr>
          </w:p>
        </w:tc>
      </w:tr>
      <w:tr w:rsidR="00D71541">
        <w:tc>
          <w:tcPr>
            <w:tcW w:w="374"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326"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125"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269"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127"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133"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c>
          <w:tcPr>
            <w:tcW w:w="2115" w:type="dxa"/>
            <w:tcBorders>
              <w:top w:val="single" w:sz="6" w:space="0" w:color="000000"/>
              <w:left w:val="single" w:sz="6" w:space="0" w:color="000000"/>
              <w:bottom w:val="single" w:sz="6" w:space="0" w:color="000000"/>
              <w:right w:val="single" w:sz="6" w:space="0" w:color="000000"/>
            </w:tcBorders>
          </w:tcPr>
          <w:p w:rsidR="00D71541" w:rsidRDefault="00D71541">
            <w:pPr>
              <w:rPr>
                <w:sz w:val="24"/>
                <w:szCs w:val="24"/>
              </w:rPr>
            </w:pPr>
          </w:p>
        </w:tc>
      </w:tr>
    </w:tbl>
    <w:p w:rsidR="00D71541" w:rsidRDefault="00D71541">
      <w:pPr>
        <w:rPr>
          <w:spacing w:val="-3"/>
          <w:sz w:val="24"/>
          <w:szCs w:val="24"/>
        </w:rPr>
      </w:pPr>
    </w:p>
    <w:p w:rsidR="00D71541" w:rsidRDefault="003571BD">
      <w:pPr>
        <w:ind w:firstLine="709"/>
        <w:jc w:val="both"/>
        <w:rPr>
          <w:spacing w:val="-3"/>
          <w:sz w:val="24"/>
          <w:szCs w:val="24"/>
        </w:rPr>
      </w:pPr>
      <w:r>
        <w:rPr>
          <w:spacing w:val="-3"/>
          <w:sz w:val="24"/>
          <w:szCs w:val="24"/>
        </w:rPr>
        <w:t xml:space="preserve">Вся информация представлена из Реестра контрактов, заключенных заказчиками </w:t>
      </w:r>
      <w:proofErr w:type="gramStart"/>
      <w:r>
        <w:rPr>
          <w:spacing w:val="-3"/>
          <w:sz w:val="24"/>
          <w:szCs w:val="24"/>
        </w:rPr>
        <w:t>и(</w:t>
      </w:r>
      <w:proofErr w:type="gramEnd"/>
      <w:r>
        <w:rPr>
          <w:spacing w:val="-3"/>
          <w:sz w:val="24"/>
          <w:szCs w:val="24"/>
        </w:rPr>
        <w:t xml:space="preserve">или) Реестра договоров, заключенных заказчиками по результатам закупки, размещенных в ЕИС в информационно-телекоммуникационной сети Интернет </w:t>
      </w:r>
      <w:hyperlink r:id="rId22">
        <w:r>
          <w:rPr>
            <w:color w:val="0000FF"/>
            <w:spacing w:val="-3"/>
            <w:sz w:val="24"/>
            <w:szCs w:val="24"/>
            <w:u w:val="single"/>
          </w:rPr>
          <w:t>https://zakupki.gov.ru/</w:t>
        </w:r>
      </w:hyperlink>
      <w:r>
        <w:rPr>
          <w:spacing w:val="-3"/>
          <w:sz w:val="24"/>
          <w:szCs w:val="24"/>
        </w:rPr>
        <w:t xml:space="preserve"> . </w:t>
      </w:r>
    </w:p>
    <w:p w:rsidR="00D71541" w:rsidRDefault="00D71541">
      <w:pPr>
        <w:ind w:firstLine="709"/>
        <w:jc w:val="both"/>
        <w:rPr>
          <w:spacing w:val="-3"/>
          <w:sz w:val="24"/>
          <w:szCs w:val="24"/>
        </w:rPr>
      </w:pPr>
    </w:p>
    <w:p w:rsidR="00D71541" w:rsidRDefault="003571BD">
      <w:pPr>
        <w:ind w:firstLine="709"/>
        <w:jc w:val="both"/>
        <w:rPr>
          <w:spacing w:val="-3"/>
          <w:sz w:val="24"/>
          <w:szCs w:val="24"/>
        </w:rPr>
      </w:pPr>
      <w:r>
        <w:rPr>
          <w:spacing w:val="-3"/>
          <w:sz w:val="24"/>
          <w:szCs w:val="24"/>
        </w:rPr>
        <w:t xml:space="preserve">Приложение </w:t>
      </w:r>
      <w:r>
        <w:rPr>
          <w:i/>
          <w:spacing w:val="-3"/>
          <w:sz w:val="24"/>
          <w:szCs w:val="24"/>
        </w:rPr>
        <w:t>(документы, подтверждающие информацию об исполнении договоров, заключенных по результатам закупок, осуществленных в соответствии с Законом № 223-ФЗ)</w:t>
      </w:r>
      <w:r>
        <w:rPr>
          <w:spacing w:val="-3"/>
          <w:sz w:val="24"/>
          <w:szCs w:val="24"/>
        </w:rPr>
        <w:t>:</w:t>
      </w:r>
    </w:p>
    <w:p w:rsidR="00D71541" w:rsidRDefault="003571BD">
      <w:pPr>
        <w:jc w:val="both"/>
        <w:rPr>
          <w:spacing w:val="-3"/>
          <w:sz w:val="24"/>
          <w:szCs w:val="24"/>
        </w:rPr>
      </w:pPr>
      <w:r>
        <w:rPr>
          <w:spacing w:val="-3"/>
          <w:sz w:val="24"/>
          <w:szCs w:val="24"/>
        </w:rPr>
        <w:t>1. __________________________;</w:t>
      </w:r>
    </w:p>
    <w:p w:rsidR="00D71541" w:rsidRDefault="003571BD">
      <w:pPr>
        <w:jc w:val="both"/>
        <w:rPr>
          <w:spacing w:val="-3"/>
          <w:sz w:val="24"/>
          <w:szCs w:val="24"/>
        </w:rPr>
      </w:pPr>
      <w:r>
        <w:rPr>
          <w:spacing w:val="-3"/>
          <w:sz w:val="24"/>
          <w:szCs w:val="24"/>
        </w:rPr>
        <w:t>2. __________________________;</w:t>
      </w:r>
    </w:p>
    <w:p w:rsidR="00D71541" w:rsidRDefault="003571BD">
      <w:pPr>
        <w:jc w:val="both"/>
        <w:rPr>
          <w:spacing w:val="-3"/>
          <w:sz w:val="24"/>
          <w:szCs w:val="24"/>
        </w:rPr>
      </w:pPr>
      <w:r>
        <w:rPr>
          <w:spacing w:val="-3"/>
          <w:sz w:val="24"/>
          <w:szCs w:val="24"/>
        </w:rPr>
        <w:t>…__________________________.</w:t>
      </w:r>
    </w:p>
    <w:p w:rsidR="00D71541" w:rsidRDefault="00D71541">
      <w:pPr>
        <w:tabs>
          <w:tab w:val="left" w:pos="0"/>
        </w:tabs>
        <w:ind w:firstLine="357"/>
        <w:jc w:val="center"/>
        <w:rPr>
          <w:b/>
          <w:bCs/>
          <w:i/>
          <w:sz w:val="22"/>
          <w:szCs w:val="22"/>
        </w:rPr>
      </w:pPr>
    </w:p>
    <w:p w:rsidR="00D71541" w:rsidRDefault="00D71541">
      <w:pPr>
        <w:tabs>
          <w:tab w:val="left" w:pos="0"/>
        </w:tabs>
        <w:ind w:firstLine="357"/>
        <w:jc w:val="center"/>
        <w:rPr>
          <w:b/>
          <w:bCs/>
          <w:i/>
          <w:sz w:val="22"/>
          <w:szCs w:val="22"/>
        </w:rPr>
      </w:pPr>
    </w:p>
    <w:p w:rsidR="00D71541" w:rsidRDefault="003571BD">
      <w:pPr>
        <w:tabs>
          <w:tab w:val="left" w:pos="3780"/>
          <w:tab w:val="left" w:pos="6840"/>
        </w:tabs>
        <w:jc w:val="both"/>
        <w:rPr>
          <w:sz w:val="24"/>
        </w:rPr>
      </w:pPr>
      <w:r>
        <w:rPr>
          <w:sz w:val="24"/>
        </w:rPr>
        <w:t>____________________            ________________             _________________________________________</w:t>
      </w:r>
    </w:p>
    <w:p w:rsidR="00D71541" w:rsidRDefault="003571BD">
      <w:pPr>
        <w:tabs>
          <w:tab w:val="left" w:pos="4860"/>
          <w:tab w:val="left" w:pos="7200"/>
        </w:tabs>
        <w:jc w:val="both"/>
        <w:rPr>
          <w:i/>
          <w:sz w:val="18"/>
          <w:szCs w:val="18"/>
        </w:rPr>
      </w:pPr>
      <w:r>
        <w:rPr>
          <w:i/>
          <w:sz w:val="18"/>
          <w:szCs w:val="18"/>
        </w:rPr>
        <w:t xml:space="preserve">  (должность </w:t>
      </w:r>
      <w:proofErr w:type="gramStart"/>
      <w:r>
        <w:rPr>
          <w:i/>
          <w:sz w:val="18"/>
          <w:szCs w:val="18"/>
        </w:rPr>
        <w:t>подписавшего</w:t>
      </w:r>
      <w:proofErr w:type="gramEnd"/>
      <w:r>
        <w:rPr>
          <w:i/>
          <w:sz w:val="18"/>
          <w:szCs w:val="18"/>
        </w:rPr>
        <w:t>)                               (подпись)                                     (фамилия, имя, отчество (при наличии) подписавшего)</w:t>
      </w:r>
    </w:p>
    <w:p w:rsidR="00D71541" w:rsidRDefault="00D71541">
      <w:pPr>
        <w:tabs>
          <w:tab w:val="left" w:pos="4860"/>
          <w:tab w:val="left" w:pos="7200"/>
        </w:tabs>
        <w:jc w:val="both"/>
        <w:rPr>
          <w:i/>
        </w:rPr>
      </w:pPr>
    </w:p>
    <w:p w:rsidR="00D71541" w:rsidRDefault="003571BD">
      <w:pPr>
        <w:widowControl w:val="0"/>
        <w:tabs>
          <w:tab w:val="left" w:pos="0"/>
        </w:tabs>
        <w:rPr>
          <w:sz w:val="24"/>
          <w:szCs w:val="24"/>
        </w:rPr>
      </w:pPr>
      <w:r>
        <w:rPr>
          <w:sz w:val="24"/>
        </w:rPr>
        <w:t>М.П.</w:t>
      </w:r>
      <w:r>
        <w:rPr>
          <w:i/>
          <w:sz w:val="24"/>
        </w:rPr>
        <w:t xml:space="preserve"> (для юридических лиц) (при наличии печати)</w:t>
      </w:r>
    </w:p>
    <w:p w:rsidR="00D71541" w:rsidRDefault="003571BD">
      <w:pPr>
        <w:ind w:firstLine="709"/>
        <w:rPr>
          <w:i/>
          <w:sz w:val="24"/>
        </w:rPr>
        <w:sectPr w:rsidR="00D71541">
          <w:headerReference w:type="default" r:id="rId23"/>
          <w:pgSz w:w="16838" w:h="11906" w:orient="landscape"/>
          <w:pgMar w:top="493" w:right="674" w:bottom="748" w:left="993" w:header="436" w:footer="0" w:gutter="0"/>
          <w:cols w:space="720"/>
          <w:formProt w:val="0"/>
          <w:docGrid w:linePitch="272"/>
        </w:sectPr>
      </w:pPr>
      <w:r>
        <w:rPr>
          <w:i/>
          <w:sz w:val="24"/>
        </w:rPr>
        <w:t xml:space="preserve"> </w:t>
      </w:r>
    </w:p>
    <w:p w:rsidR="00D71541" w:rsidRDefault="003571BD">
      <w:pPr>
        <w:widowControl w:val="0"/>
        <w:ind w:firstLine="709"/>
        <w:rPr>
          <w:b/>
          <w:sz w:val="24"/>
          <w:szCs w:val="24"/>
          <w:u w:val="single"/>
        </w:rPr>
      </w:pPr>
      <w:r>
        <w:rPr>
          <w:b/>
          <w:sz w:val="24"/>
          <w:szCs w:val="24"/>
          <w:u w:val="single"/>
        </w:rPr>
        <w:lastRenderedPageBreak/>
        <w:t>Раздел V</w:t>
      </w:r>
      <w:r>
        <w:rPr>
          <w:b/>
          <w:sz w:val="24"/>
          <w:szCs w:val="24"/>
          <w:u w:val="single"/>
          <w:lang w:val="en-US"/>
        </w:rPr>
        <w:t>I</w:t>
      </w:r>
      <w:r>
        <w:rPr>
          <w:b/>
          <w:sz w:val="24"/>
          <w:szCs w:val="24"/>
          <w:u w:val="single"/>
        </w:rPr>
        <w:t>. Проект договора</w:t>
      </w:r>
    </w:p>
    <w:p w:rsidR="00D71541" w:rsidRDefault="00D71541">
      <w:pPr>
        <w:jc w:val="center"/>
        <w:rPr>
          <w:b/>
          <w:bCs/>
          <w:sz w:val="24"/>
          <w:szCs w:val="24"/>
        </w:rPr>
      </w:pPr>
    </w:p>
    <w:p w:rsidR="00D71541" w:rsidRDefault="00D71541">
      <w:pPr>
        <w:jc w:val="center"/>
        <w:rPr>
          <w:b/>
          <w:bCs/>
          <w:sz w:val="24"/>
          <w:szCs w:val="24"/>
        </w:rPr>
      </w:pPr>
    </w:p>
    <w:p w:rsidR="00D71541" w:rsidRDefault="00D71541">
      <w:pPr>
        <w:jc w:val="center"/>
        <w:rPr>
          <w:b/>
          <w:bCs/>
          <w:sz w:val="24"/>
          <w:szCs w:val="24"/>
        </w:rPr>
      </w:pPr>
    </w:p>
    <w:p w:rsidR="00D71541" w:rsidRDefault="003571BD">
      <w:pPr>
        <w:jc w:val="center"/>
        <w:rPr>
          <w:b/>
          <w:bCs/>
          <w:sz w:val="24"/>
          <w:szCs w:val="24"/>
        </w:rPr>
      </w:pPr>
      <w:r>
        <w:rPr>
          <w:b/>
          <w:bCs/>
          <w:sz w:val="24"/>
          <w:szCs w:val="24"/>
        </w:rPr>
        <w:t>ДОГОВОР № _________</w:t>
      </w:r>
    </w:p>
    <w:p w:rsidR="00D71541" w:rsidRDefault="00D71541">
      <w:pPr>
        <w:tabs>
          <w:tab w:val="left" w:pos="0"/>
        </w:tabs>
        <w:rPr>
          <w:b/>
          <w:bCs/>
          <w:sz w:val="24"/>
          <w:szCs w:val="24"/>
        </w:rPr>
      </w:pPr>
    </w:p>
    <w:p w:rsidR="00D71541" w:rsidRDefault="003571BD">
      <w:pPr>
        <w:tabs>
          <w:tab w:val="left" w:pos="0"/>
        </w:tabs>
        <w:jc w:val="both"/>
        <w:rPr>
          <w:sz w:val="24"/>
          <w:szCs w:val="24"/>
        </w:rPr>
      </w:pPr>
      <w:r>
        <w:rPr>
          <w:sz w:val="24"/>
          <w:szCs w:val="24"/>
        </w:rPr>
        <w:t>г. Самара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 ______________ 2022г.</w:t>
      </w:r>
    </w:p>
    <w:p w:rsidR="00D71541" w:rsidRDefault="00D71541">
      <w:pPr>
        <w:ind w:hanging="4100"/>
        <w:rPr>
          <w:b/>
          <w:bCs/>
          <w:sz w:val="24"/>
          <w:szCs w:val="24"/>
        </w:rPr>
      </w:pPr>
    </w:p>
    <w:p w:rsidR="00D71541" w:rsidRDefault="003571BD">
      <w:pPr>
        <w:ind w:firstLine="709"/>
        <w:jc w:val="both"/>
        <w:rPr>
          <w:sz w:val="24"/>
          <w:szCs w:val="24"/>
        </w:rPr>
      </w:pPr>
      <w:proofErr w:type="gramStart"/>
      <w:r>
        <w:rPr>
          <w:sz w:val="24"/>
          <w:szCs w:val="24"/>
        </w:rPr>
        <w:t xml:space="preserve">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«Заказчик», в лице директора Волжского филиала ФГП ВО ЖДТ России  Красавина Евгения Викторовича, действующего на  основании  доверенности  от  </w:t>
      </w:r>
      <w:r w:rsidRPr="00FA07C3">
        <w:rPr>
          <w:sz w:val="24"/>
          <w:szCs w:val="24"/>
        </w:rPr>
        <w:t>13.12.2022      № 5497-Ю, с одной стороны, и _______________________ (далее - __________), именуемое в дальнейшем «Поставщик», в лице ___________________________, действующего</w:t>
      </w:r>
      <w:r>
        <w:rPr>
          <w:sz w:val="24"/>
          <w:szCs w:val="24"/>
        </w:rPr>
        <w:t xml:space="preserve"> на основании ____________________, с другой стороны, каждый в отдельности или вместе могут</w:t>
      </w:r>
      <w:proofErr w:type="gramEnd"/>
      <w:r>
        <w:rPr>
          <w:sz w:val="24"/>
          <w:szCs w:val="24"/>
        </w:rPr>
        <w:t xml:space="preserve"> </w:t>
      </w:r>
      <w:proofErr w:type="gramStart"/>
      <w:r>
        <w:rPr>
          <w:sz w:val="24"/>
          <w:szCs w:val="24"/>
        </w:rPr>
        <w:t xml:space="preserve">именоваться в дальнейшем, соответственно, «Сторона» или «Стороны», </w:t>
      </w:r>
      <w:r>
        <w:rPr>
          <w:rFonts w:eastAsia="Microsoft YaHei"/>
          <w:sz w:val="24"/>
          <w:szCs w:val="24"/>
        </w:rPr>
        <w:t>в соответствии с Федеральным законом от 18 июля 2011 г. № 223-ФЗ «О закупках товаров, работ, услуг отдельными видами юридических лиц» и решением Закупочной комиссии Волжского филиала ФГП ВО ЖДТ России   по осуществлению закупок товаров, работ, услуг для нужд Волжского филиала ФГП ВО ЖДТ России  на основании Протокола____________________________ (реестровый номер процедуры _____________) от «___» _____________ 20__ г</w:t>
      </w:r>
      <w:proofErr w:type="gramEnd"/>
      <w:r>
        <w:rPr>
          <w:rFonts w:eastAsia="Microsoft YaHei"/>
          <w:sz w:val="24"/>
          <w:szCs w:val="24"/>
        </w:rPr>
        <w:t>. заключили настоящий договор поставки (далее – «Договор») о нижеследующем</w:t>
      </w:r>
      <w:r>
        <w:rPr>
          <w:sz w:val="24"/>
          <w:szCs w:val="24"/>
        </w:rPr>
        <w:t>:</w:t>
      </w:r>
    </w:p>
    <w:p w:rsidR="00D71541" w:rsidRDefault="00D71541">
      <w:pPr>
        <w:ind w:firstLine="720"/>
        <w:jc w:val="both"/>
        <w:rPr>
          <w:sz w:val="24"/>
          <w:szCs w:val="24"/>
        </w:rPr>
      </w:pPr>
    </w:p>
    <w:p w:rsidR="00D71541" w:rsidRDefault="003571BD">
      <w:pPr>
        <w:jc w:val="center"/>
        <w:rPr>
          <w:b/>
          <w:bCs/>
          <w:sz w:val="24"/>
          <w:szCs w:val="24"/>
        </w:rPr>
      </w:pPr>
      <w:r>
        <w:rPr>
          <w:b/>
          <w:bCs/>
          <w:sz w:val="24"/>
          <w:szCs w:val="24"/>
        </w:rPr>
        <w:t>1. ПРЕДМЕТ ДОГОВОРА</w:t>
      </w:r>
    </w:p>
    <w:p w:rsidR="00D71541" w:rsidRDefault="003571BD">
      <w:pPr>
        <w:widowControl w:val="0"/>
        <w:jc w:val="both"/>
        <w:outlineLvl w:val="0"/>
        <w:rPr>
          <w:sz w:val="24"/>
          <w:szCs w:val="24"/>
        </w:rPr>
      </w:pPr>
      <w:r>
        <w:rPr>
          <w:sz w:val="24"/>
          <w:szCs w:val="24"/>
        </w:rPr>
        <w:t xml:space="preserve">            1.1. В соответствии с условиями настоящего Договора Поставщик обязуется поставить</w:t>
      </w:r>
      <w:r>
        <w:rPr>
          <w:b/>
          <w:bCs/>
          <w:sz w:val="28"/>
          <w:szCs w:val="28"/>
        </w:rPr>
        <w:t xml:space="preserve"> </w:t>
      </w:r>
      <w:r>
        <w:rPr>
          <w:sz w:val="24"/>
          <w:szCs w:val="24"/>
        </w:rPr>
        <w:t>Заказчику</w:t>
      </w:r>
      <w:r>
        <w:rPr>
          <w:b/>
          <w:bCs/>
          <w:sz w:val="28"/>
          <w:szCs w:val="28"/>
        </w:rPr>
        <w:t xml:space="preserve"> </w:t>
      </w:r>
      <w:r>
        <w:rPr>
          <w:sz w:val="24"/>
          <w:szCs w:val="24"/>
        </w:rPr>
        <w:t xml:space="preserve"> </w:t>
      </w:r>
      <w:r w:rsidR="00C26A8E">
        <w:rPr>
          <w:sz w:val="24"/>
          <w:szCs w:val="24"/>
        </w:rPr>
        <w:t xml:space="preserve">типографскую продукцию </w:t>
      </w:r>
      <w:r>
        <w:rPr>
          <w:sz w:val="24"/>
          <w:szCs w:val="24"/>
        </w:rPr>
        <w:t xml:space="preserve">для нужд Самарского отряда </w:t>
      </w:r>
      <w:r w:rsidR="00C26A8E">
        <w:rPr>
          <w:sz w:val="24"/>
          <w:szCs w:val="24"/>
        </w:rPr>
        <w:t xml:space="preserve"> </w:t>
      </w:r>
      <w:r>
        <w:rPr>
          <w:sz w:val="24"/>
          <w:szCs w:val="24"/>
        </w:rPr>
        <w:t>Волжского филиала</w:t>
      </w:r>
      <w:r>
        <w:rPr>
          <w:color w:val="000000"/>
          <w:sz w:val="24"/>
          <w:szCs w:val="24"/>
        </w:rPr>
        <w:t xml:space="preserve"> ФГП ВО ЖДТ России</w:t>
      </w:r>
      <w:r>
        <w:rPr>
          <w:sz w:val="24"/>
          <w:szCs w:val="24"/>
        </w:rPr>
        <w:t xml:space="preserve"> (далее</w:t>
      </w:r>
      <w:r w:rsidR="00C26A8E">
        <w:rPr>
          <w:sz w:val="24"/>
          <w:szCs w:val="24"/>
        </w:rPr>
        <w:t xml:space="preserve"> – Товар), характеристики которой</w:t>
      </w:r>
      <w:r>
        <w:rPr>
          <w:sz w:val="24"/>
          <w:szCs w:val="24"/>
        </w:rPr>
        <w:t xml:space="preserve"> указаны в Приложении № 1 «Функциональные, технические и качественные характеристики Товара» к настоящему Договору, а Заказчик обязуется принять и оплатить поставленный Товар.</w:t>
      </w:r>
    </w:p>
    <w:p w:rsidR="00D71541" w:rsidRDefault="003571BD">
      <w:pPr>
        <w:tabs>
          <w:tab w:val="left" w:pos="2410"/>
        </w:tabs>
        <w:ind w:firstLine="709"/>
        <w:jc w:val="both"/>
        <w:rPr>
          <w:sz w:val="24"/>
          <w:szCs w:val="24"/>
        </w:rPr>
      </w:pPr>
      <w:r>
        <w:rPr>
          <w:sz w:val="24"/>
          <w:szCs w:val="24"/>
        </w:rPr>
        <w:t>1.2. Настоящим Стороны подтверждают, что в соответствии с законодательством Российской Федерации настоящий Договор заключается в процессе их обычной хозяйственной деятельности.</w:t>
      </w:r>
    </w:p>
    <w:p w:rsidR="00D71541" w:rsidRDefault="00D71541">
      <w:pPr>
        <w:widowControl w:val="0"/>
        <w:jc w:val="center"/>
        <w:rPr>
          <w:b/>
          <w:bCs/>
          <w:sz w:val="24"/>
          <w:szCs w:val="24"/>
        </w:rPr>
      </w:pPr>
    </w:p>
    <w:p w:rsidR="00D71541" w:rsidRDefault="003571BD">
      <w:pPr>
        <w:widowControl w:val="0"/>
        <w:jc w:val="center"/>
        <w:rPr>
          <w:b/>
          <w:bCs/>
          <w:sz w:val="24"/>
          <w:szCs w:val="24"/>
        </w:rPr>
      </w:pPr>
      <w:r>
        <w:rPr>
          <w:b/>
          <w:bCs/>
          <w:sz w:val="24"/>
          <w:szCs w:val="24"/>
        </w:rPr>
        <w:t>2. ЦЕНА ДОГОВОРА И ПОРЯДОК РАСЧЕТОВ</w:t>
      </w:r>
    </w:p>
    <w:p w:rsidR="00C26A8E" w:rsidRPr="000E7B61" w:rsidRDefault="00C26A8E" w:rsidP="00C26A8E">
      <w:pPr>
        <w:tabs>
          <w:tab w:val="left" w:pos="2410"/>
        </w:tabs>
        <w:ind w:firstLine="709"/>
        <w:jc w:val="both"/>
        <w:rPr>
          <w:sz w:val="24"/>
          <w:szCs w:val="24"/>
        </w:rPr>
      </w:pPr>
      <w:r w:rsidRPr="000E7B61">
        <w:rPr>
          <w:sz w:val="24"/>
          <w:szCs w:val="24"/>
        </w:rPr>
        <w:t>2.1. Цена договора включает в себя стоимость Товара, материалов изготовления, работы, стоимость упаковки и тары, в которой поставляется товар, стоимость доставки товара до места поставки, все непредвиденные затраты Поставщика, которые могут возникнуть до окончания действия Договора и при изготовлении Товара, расходы на уплату налогов и сборов</w:t>
      </w:r>
      <w:proofErr w:type="gramStart"/>
      <w:r w:rsidRPr="000E7B61">
        <w:rPr>
          <w:sz w:val="24"/>
          <w:szCs w:val="24"/>
        </w:rPr>
        <w:t xml:space="preserve"> ,</w:t>
      </w:r>
      <w:proofErr w:type="gramEnd"/>
      <w:r w:rsidRPr="000E7B61">
        <w:rPr>
          <w:sz w:val="24"/>
          <w:szCs w:val="24"/>
        </w:rPr>
        <w:t xml:space="preserve"> в том числе НДС 20 %, таможенных пошлин и других обязательных платежей, предусмотренных законодательством Российской Федерации.  </w:t>
      </w:r>
    </w:p>
    <w:p w:rsidR="00C26A8E" w:rsidRPr="000E7B61" w:rsidRDefault="00C26A8E" w:rsidP="00C26A8E">
      <w:pPr>
        <w:ind w:firstLine="567"/>
        <w:jc w:val="both"/>
        <w:rPr>
          <w:sz w:val="24"/>
          <w:szCs w:val="24"/>
        </w:rPr>
      </w:pPr>
      <w:r w:rsidRPr="000E7B61">
        <w:rPr>
          <w:sz w:val="24"/>
          <w:szCs w:val="24"/>
        </w:rPr>
        <w:t xml:space="preserve">2.2. Цена  Договора составляет: _________ (__________) рублей 00 копеек, (без НДС) </w:t>
      </w:r>
      <w:r w:rsidRPr="000E7B61">
        <w:rPr>
          <w:i/>
          <w:sz w:val="24"/>
          <w:szCs w:val="24"/>
        </w:rPr>
        <w:t xml:space="preserve"> (указать основание: например уведомление о применении УСН № ____ </w:t>
      </w:r>
      <w:proofErr w:type="gramStart"/>
      <w:r w:rsidRPr="000E7B61">
        <w:rPr>
          <w:i/>
          <w:sz w:val="24"/>
          <w:szCs w:val="24"/>
        </w:rPr>
        <w:t>от</w:t>
      </w:r>
      <w:proofErr w:type="gramEnd"/>
      <w:r w:rsidRPr="000E7B61">
        <w:rPr>
          <w:i/>
          <w:sz w:val="24"/>
          <w:szCs w:val="24"/>
        </w:rPr>
        <w:t>…...</w:t>
      </w:r>
      <w:r w:rsidRPr="000E7B61">
        <w:rPr>
          <w:sz w:val="24"/>
          <w:szCs w:val="24"/>
        </w:rPr>
        <w:t>).</w:t>
      </w:r>
    </w:p>
    <w:p w:rsidR="00C26A8E" w:rsidRPr="000E7B61" w:rsidRDefault="00C26A8E" w:rsidP="00C26A8E">
      <w:pPr>
        <w:ind w:firstLine="709"/>
        <w:jc w:val="both"/>
        <w:rPr>
          <w:i/>
          <w:sz w:val="24"/>
          <w:szCs w:val="24"/>
          <w:vertAlign w:val="superscript"/>
        </w:rPr>
      </w:pPr>
      <w:r w:rsidRPr="000E7B61">
        <w:rPr>
          <w:i/>
          <w:sz w:val="24"/>
          <w:szCs w:val="24"/>
        </w:rPr>
        <w:t>Цена настоящего Договора увеличивается на НДС</w:t>
      </w:r>
      <w:proofErr w:type="gramStart"/>
      <w:r w:rsidRPr="000E7B61">
        <w:rPr>
          <w:i/>
          <w:sz w:val="24"/>
          <w:szCs w:val="24"/>
        </w:rPr>
        <w:t xml:space="preserve"> (___%) – ______  (_______) </w:t>
      </w:r>
      <w:proofErr w:type="gramEnd"/>
      <w:r w:rsidRPr="000E7B61">
        <w:rPr>
          <w:i/>
          <w:sz w:val="24"/>
          <w:szCs w:val="24"/>
        </w:rPr>
        <w:t>рублей __ копеек, и составляет всего с НДС – _______  (_______) рублей __ копеек.</w:t>
      </w:r>
    </w:p>
    <w:p w:rsidR="00C26A8E" w:rsidRPr="000E7B61" w:rsidRDefault="00C26A8E" w:rsidP="00C26A8E">
      <w:pPr>
        <w:tabs>
          <w:tab w:val="left" w:pos="2410"/>
        </w:tabs>
        <w:ind w:firstLine="709"/>
        <w:jc w:val="both"/>
        <w:rPr>
          <w:sz w:val="24"/>
          <w:szCs w:val="24"/>
        </w:rPr>
      </w:pPr>
      <w:r w:rsidRPr="000E7B61">
        <w:rPr>
          <w:sz w:val="24"/>
          <w:szCs w:val="24"/>
        </w:rPr>
        <w:t>2.3. В случае ненадлежащего оформления счета-фактуры, а также несвоевременного его предоставления, не отражения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Поставщик по требованию Заказчика возмещает убытки, вызванные отказом в вычете (возмещении).</w:t>
      </w:r>
    </w:p>
    <w:p w:rsidR="00C26A8E" w:rsidRPr="000E7B61" w:rsidRDefault="00C26A8E" w:rsidP="00C26A8E">
      <w:pPr>
        <w:tabs>
          <w:tab w:val="left" w:pos="1276"/>
        </w:tabs>
        <w:ind w:firstLine="567"/>
        <w:jc w:val="both"/>
        <w:rPr>
          <w:i/>
          <w:sz w:val="24"/>
          <w:szCs w:val="24"/>
        </w:rPr>
      </w:pPr>
      <w:r w:rsidRPr="000E7B61">
        <w:rPr>
          <w:sz w:val="24"/>
          <w:szCs w:val="24"/>
        </w:rPr>
        <w:t>Оплата полной Цены Договора (в том числе НДС) осуществляется после выставления Поставщиком счета-фактуры (универсального передаточного документа) с выделенной в нем ставкой НДС в размере, установленном Договором</w:t>
      </w:r>
      <w:r w:rsidRPr="000E7B61">
        <w:rPr>
          <w:i/>
          <w:sz w:val="24"/>
          <w:szCs w:val="24"/>
        </w:rPr>
        <w:t>.</w:t>
      </w:r>
    </w:p>
    <w:p w:rsidR="00C26A8E" w:rsidRPr="000E7B61" w:rsidRDefault="00C26A8E" w:rsidP="00C26A8E">
      <w:pPr>
        <w:tabs>
          <w:tab w:val="left" w:pos="2410"/>
        </w:tabs>
        <w:ind w:firstLine="709"/>
        <w:jc w:val="both"/>
        <w:rPr>
          <w:i/>
          <w:sz w:val="24"/>
          <w:szCs w:val="24"/>
        </w:rPr>
      </w:pPr>
      <w:r w:rsidRPr="000E7B61">
        <w:rPr>
          <w:i/>
          <w:sz w:val="24"/>
          <w:szCs w:val="24"/>
        </w:rPr>
        <w:t xml:space="preserve">Данный пункт не </w:t>
      </w:r>
      <w:proofErr w:type="gramStart"/>
      <w:r w:rsidRPr="000E7B61">
        <w:rPr>
          <w:i/>
          <w:sz w:val="24"/>
          <w:szCs w:val="24"/>
        </w:rPr>
        <w:t>применяется</w:t>
      </w:r>
      <w:proofErr w:type="gramEnd"/>
      <w:r w:rsidRPr="000E7B61">
        <w:rPr>
          <w:i/>
          <w:sz w:val="24"/>
          <w:szCs w:val="24"/>
        </w:rPr>
        <w:t xml:space="preserve"> в случае если Победитель закупочной процедуры применяет УСН с предоставлением подтверждающего документа.</w:t>
      </w:r>
    </w:p>
    <w:p w:rsidR="00C26A8E" w:rsidRPr="000E7B61" w:rsidRDefault="00C26A8E" w:rsidP="00C26A8E">
      <w:pPr>
        <w:shd w:val="clear" w:color="auto" w:fill="FFFFFF"/>
        <w:ind w:firstLine="720"/>
        <w:jc w:val="both"/>
        <w:rPr>
          <w:sz w:val="24"/>
          <w:szCs w:val="24"/>
        </w:rPr>
      </w:pPr>
      <w:r w:rsidRPr="000E7B61">
        <w:rPr>
          <w:sz w:val="24"/>
          <w:szCs w:val="24"/>
        </w:rPr>
        <w:lastRenderedPageBreak/>
        <w:t xml:space="preserve">2.4.  </w:t>
      </w:r>
      <w:proofErr w:type="gramStart"/>
      <w:r w:rsidRPr="000E7B61">
        <w:rPr>
          <w:sz w:val="24"/>
          <w:szCs w:val="24"/>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w:t>
      </w:r>
      <w:r w:rsidRPr="000E7B61">
        <w:rPr>
          <w:rFonts w:eastAsia="Microsoft YaHei"/>
          <w:sz w:val="24"/>
          <w:szCs w:val="24"/>
        </w:rPr>
        <w:t>Договора</w:t>
      </w:r>
      <w:r w:rsidRPr="000E7B61">
        <w:rPr>
          <w:sz w:val="24"/>
          <w:szCs w:val="24"/>
        </w:rPr>
        <w:t>.</w:t>
      </w:r>
      <w:proofErr w:type="gramEnd"/>
    </w:p>
    <w:p w:rsidR="00C26A8E" w:rsidRPr="000E7B61" w:rsidRDefault="00C26A8E" w:rsidP="00C26A8E">
      <w:pPr>
        <w:tabs>
          <w:tab w:val="left" w:pos="2410"/>
        </w:tabs>
        <w:ind w:firstLine="709"/>
        <w:jc w:val="both"/>
        <w:rPr>
          <w:sz w:val="24"/>
          <w:szCs w:val="24"/>
        </w:rPr>
      </w:pPr>
      <w:r w:rsidRPr="000E7B61">
        <w:rPr>
          <w:sz w:val="24"/>
          <w:szCs w:val="24"/>
        </w:rPr>
        <w:t xml:space="preserve">2.5. Цена </w:t>
      </w:r>
      <w:r w:rsidRPr="000E7B61">
        <w:rPr>
          <w:rFonts w:eastAsia="Microsoft YaHei"/>
          <w:sz w:val="24"/>
          <w:szCs w:val="24"/>
        </w:rPr>
        <w:t>Договора</w:t>
      </w:r>
      <w:r w:rsidRPr="000E7B61">
        <w:rPr>
          <w:sz w:val="24"/>
          <w:szCs w:val="24"/>
        </w:rPr>
        <w:t xml:space="preserve"> является твердой и определяется на весь срок исполнения </w:t>
      </w:r>
      <w:r w:rsidRPr="000E7B61">
        <w:rPr>
          <w:rFonts w:eastAsia="Microsoft YaHei"/>
          <w:sz w:val="24"/>
          <w:szCs w:val="24"/>
        </w:rPr>
        <w:t>Договора</w:t>
      </w:r>
      <w:r w:rsidRPr="000E7B61">
        <w:rPr>
          <w:sz w:val="24"/>
          <w:szCs w:val="24"/>
        </w:rPr>
        <w:t xml:space="preserve">. При этом цена </w:t>
      </w:r>
      <w:r w:rsidRPr="000E7B61">
        <w:rPr>
          <w:rFonts w:eastAsia="Microsoft YaHei"/>
          <w:sz w:val="24"/>
          <w:szCs w:val="24"/>
        </w:rPr>
        <w:t>Договора</w:t>
      </w:r>
      <w:r w:rsidRPr="000E7B61">
        <w:rPr>
          <w:sz w:val="24"/>
          <w:szCs w:val="24"/>
        </w:rPr>
        <w:t xml:space="preserve"> может изменяться только в случаях, в порядке и на условиях, которые установлены законодательством Российской Федерации и </w:t>
      </w:r>
      <w:r w:rsidRPr="000E7B61">
        <w:rPr>
          <w:rFonts w:eastAsia="Microsoft YaHei"/>
          <w:sz w:val="24"/>
          <w:szCs w:val="24"/>
        </w:rPr>
        <w:t>Договор</w:t>
      </w:r>
      <w:r w:rsidRPr="000E7B61">
        <w:rPr>
          <w:sz w:val="24"/>
          <w:szCs w:val="24"/>
        </w:rPr>
        <w:t>ом.</w:t>
      </w:r>
    </w:p>
    <w:p w:rsidR="00C26A8E" w:rsidRPr="000E7B61" w:rsidRDefault="00C26A8E" w:rsidP="00C26A8E">
      <w:pPr>
        <w:tabs>
          <w:tab w:val="left" w:pos="2410"/>
        </w:tabs>
        <w:ind w:firstLine="709"/>
        <w:jc w:val="both"/>
        <w:rPr>
          <w:sz w:val="24"/>
          <w:szCs w:val="24"/>
        </w:rPr>
      </w:pPr>
      <w:r w:rsidRPr="000E7B61">
        <w:rPr>
          <w:sz w:val="24"/>
          <w:szCs w:val="24"/>
        </w:rPr>
        <w:t xml:space="preserve">Цена </w:t>
      </w:r>
      <w:r w:rsidRPr="000E7B61">
        <w:rPr>
          <w:rFonts w:eastAsia="Microsoft YaHei"/>
          <w:sz w:val="24"/>
          <w:szCs w:val="24"/>
        </w:rPr>
        <w:t>Договора</w:t>
      </w:r>
      <w:r w:rsidRPr="000E7B61">
        <w:rPr>
          <w:sz w:val="24"/>
          <w:szCs w:val="24"/>
        </w:rPr>
        <w:t xml:space="preserve"> может быть снижена по соглашению Сторон без изменения предусмотренных </w:t>
      </w:r>
      <w:r w:rsidRPr="000E7B61">
        <w:rPr>
          <w:rFonts w:eastAsia="Microsoft YaHei"/>
          <w:sz w:val="24"/>
          <w:szCs w:val="24"/>
        </w:rPr>
        <w:t>Договором</w:t>
      </w:r>
      <w:r w:rsidRPr="000E7B61">
        <w:rPr>
          <w:sz w:val="24"/>
          <w:szCs w:val="24"/>
        </w:rPr>
        <w:t xml:space="preserve"> количества Товара, качества поставляемого Товара и иных условий исполнения </w:t>
      </w:r>
      <w:r w:rsidRPr="000E7B61">
        <w:rPr>
          <w:rFonts w:eastAsia="Microsoft YaHei"/>
          <w:sz w:val="24"/>
          <w:szCs w:val="24"/>
        </w:rPr>
        <w:t>Договор</w:t>
      </w:r>
      <w:r w:rsidRPr="000E7B61">
        <w:rPr>
          <w:sz w:val="24"/>
          <w:szCs w:val="24"/>
        </w:rPr>
        <w:t>а.</w:t>
      </w:r>
    </w:p>
    <w:p w:rsidR="00C26A8E" w:rsidRPr="000E7B61" w:rsidRDefault="00C26A8E" w:rsidP="00C26A8E">
      <w:pPr>
        <w:tabs>
          <w:tab w:val="left" w:pos="2410"/>
        </w:tabs>
        <w:ind w:firstLine="709"/>
        <w:jc w:val="both"/>
        <w:rPr>
          <w:sz w:val="24"/>
          <w:szCs w:val="24"/>
        </w:rPr>
      </w:pPr>
      <w:r w:rsidRPr="000E7B61">
        <w:rPr>
          <w:rFonts w:eastAsia="Lucida Sans Unicode"/>
          <w:sz w:val="24"/>
          <w:szCs w:val="24"/>
        </w:rPr>
        <w:t>Цена договора определяется исходя из количества фактически поставленного Товара по цене за единицу Товара, зафиксированного в Спецификации (приложение № 2), являющейся неотъемлемой частью настоящего Договора.</w:t>
      </w:r>
    </w:p>
    <w:p w:rsidR="00C26A8E" w:rsidRPr="008336F9" w:rsidRDefault="00C26A8E" w:rsidP="00C26A8E">
      <w:pPr>
        <w:tabs>
          <w:tab w:val="left" w:pos="2410"/>
        </w:tabs>
        <w:ind w:firstLine="709"/>
        <w:jc w:val="both"/>
        <w:rPr>
          <w:i/>
          <w:sz w:val="24"/>
          <w:szCs w:val="24"/>
        </w:rPr>
      </w:pPr>
      <w:r w:rsidRPr="000E7B61">
        <w:rPr>
          <w:sz w:val="24"/>
          <w:szCs w:val="24"/>
        </w:rPr>
        <w:t xml:space="preserve">2.6. Оплата по настоящему Договору производится Заказчиком/Плательщиком путем безналичного перечисления денежных средств на расчетный счет Поставщика, указанный в настоящем Договоре, в срок не более 7 (семи) рабочих дней </w:t>
      </w:r>
      <w:proofErr w:type="gramStart"/>
      <w:r w:rsidRPr="000E7B61">
        <w:rPr>
          <w:sz w:val="24"/>
          <w:szCs w:val="24"/>
        </w:rPr>
        <w:t>с даты приемки</w:t>
      </w:r>
      <w:proofErr w:type="gramEnd"/>
      <w:r w:rsidRPr="000E7B61">
        <w:rPr>
          <w:sz w:val="24"/>
          <w:szCs w:val="24"/>
        </w:rPr>
        <w:t xml:space="preserve"> поставленного Товара и предоставления всех необходимых документов для приемки и оплаты, указанных в пункте </w:t>
      </w:r>
      <w:r w:rsidR="006F0FBD" w:rsidRPr="008336F9">
        <w:rPr>
          <w:sz w:val="24"/>
          <w:szCs w:val="24"/>
        </w:rPr>
        <w:t>3.14.</w:t>
      </w:r>
      <w:r w:rsidRPr="008336F9">
        <w:rPr>
          <w:sz w:val="24"/>
          <w:szCs w:val="24"/>
        </w:rPr>
        <w:t xml:space="preserve"> Договора </w:t>
      </w:r>
      <w:r w:rsidRPr="008336F9">
        <w:rPr>
          <w:b/>
          <w:i/>
          <w:sz w:val="24"/>
          <w:szCs w:val="24"/>
        </w:rPr>
        <w:t>-</w:t>
      </w:r>
      <w:r w:rsidRPr="008336F9">
        <w:rPr>
          <w:i/>
          <w:sz w:val="24"/>
          <w:szCs w:val="24"/>
        </w:rPr>
        <w:t xml:space="preserve"> настоящий пункт не применяется, в случае, если Товары включены в Перечень товаров, работ, услуг при осуществлении закупок которых применяется иной срок оплаты, отличный от срока оплаты, предусмотренного пунктом 10.4 Положения о закупке и Договор заключается с </w:t>
      </w:r>
      <w:proofErr w:type="gramStart"/>
      <w:r w:rsidRPr="008336F9">
        <w:rPr>
          <w:i/>
          <w:sz w:val="24"/>
          <w:szCs w:val="24"/>
        </w:rPr>
        <w:t>Поставщиком</w:t>
      </w:r>
      <w:proofErr w:type="gramEnd"/>
      <w:r w:rsidRPr="008336F9">
        <w:rPr>
          <w:i/>
          <w:sz w:val="24"/>
          <w:szCs w:val="24"/>
        </w:rPr>
        <w:t xml:space="preserve"> не являющимся субъектом малого и среднего предпринимательства.</w:t>
      </w:r>
      <w:r w:rsidRPr="008336F9">
        <w:rPr>
          <w:sz w:val="24"/>
          <w:szCs w:val="24"/>
        </w:rPr>
        <w:t xml:space="preserve"> </w:t>
      </w:r>
    </w:p>
    <w:p w:rsidR="00C26A8E" w:rsidRPr="008336F9" w:rsidRDefault="00C26A8E" w:rsidP="00C26A8E">
      <w:pPr>
        <w:tabs>
          <w:tab w:val="left" w:pos="2410"/>
        </w:tabs>
        <w:ind w:firstLine="709"/>
        <w:jc w:val="both"/>
        <w:rPr>
          <w:i/>
          <w:sz w:val="24"/>
          <w:szCs w:val="24"/>
        </w:rPr>
      </w:pPr>
      <w:r w:rsidRPr="008336F9">
        <w:rPr>
          <w:sz w:val="24"/>
          <w:szCs w:val="24"/>
        </w:rPr>
        <w:t xml:space="preserve">2.6. Оплата по </w:t>
      </w:r>
      <w:r w:rsidRPr="008336F9">
        <w:rPr>
          <w:rFonts w:eastAsia="Microsoft YaHei"/>
          <w:sz w:val="24"/>
          <w:szCs w:val="24"/>
        </w:rPr>
        <w:t>Договору</w:t>
      </w:r>
      <w:r w:rsidRPr="008336F9">
        <w:rPr>
          <w:sz w:val="24"/>
          <w:szCs w:val="24"/>
        </w:rPr>
        <w:t xml:space="preserve"> производится Заказчиком путем безналичного перечисления денежных средств на расчетный счет Поставщика на 45 (сорок пятый) день </w:t>
      </w:r>
      <w:proofErr w:type="gramStart"/>
      <w:r w:rsidRPr="008336F9">
        <w:rPr>
          <w:sz w:val="24"/>
          <w:szCs w:val="24"/>
        </w:rPr>
        <w:t>с даты приемки</w:t>
      </w:r>
      <w:proofErr w:type="gramEnd"/>
      <w:r w:rsidRPr="008336F9">
        <w:rPr>
          <w:sz w:val="24"/>
          <w:szCs w:val="24"/>
        </w:rPr>
        <w:t xml:space="preserve"> поставленного Товара и представления всех необходимых документов для приемки и оплаты, указанных в пункте 3.1</w:t>
      </w:r>
      <w:r w:rsidR="006F0FBD" w:rsidRPr="008336F9">
        <w:rPr>
          <w:sz w:val="24"/>
          <w:szCs w:val="24"/>
        </w:rPr>
        <w:t>4</w:t>
      </w:r>
      <w:r w:rsidRPr="008336F9">
        <w:rPr>
          <w:sz w:val="24"/>
          <w:szCs w:val="24"/>
        </w:rPr>
        <w:t xml:space="preserve"> Договора. Заказчик вправе произвести оплату поставленного Товара ранее указанного срока </w:t>
      </w:r>
      <w:r w:rsidRPr="008336F9">
        <w:rPr>
          <w:b/>
          <w:sz w:val="24"/>
          <w:szCs w:val="24"/>
        </w:rPr>
        <w:t>-</w:t>
      </w:r>
      <w:r w:rsidRPr="008336F9">
        <w:rPr>
          <w:sz w:val="24"/>
          <w:szCs w:val="24"/>
        </w:rPr>
        <w:t xml:space="preserve"> </w:t>
      </w:r>
      <w:r w:rsidRPr="008336F9">
        <w:rPr>
          <w:i/>
          <w:sz w:val="24"/>
          <w:szCs w:val="24"/>
        </w:rPr>
        <w:t xml:space="preserve">настоящий пункт применяется в случае, когда товар, работа, услуга включены в Перечень товаров, работ, </w:t>
      </w:r>
      <w:proofErr w:type="gramStart"/>
      <w:r w:rsidRPr="008336F9">
        <w:rPr>
          <w:i/>
          <w:sz w:val="24"/>
          <w:szCs w:val="24"/>
        </w:rPr>
        <w:t>услуг</w:t>
      </w:r>
      <w:proofErr w:type="gramEnd"/>
      <w:r w:rsidRPr="008336F9">
        <w:rPr>
          <w:i/>
          <w:sz w:val="24"/>
          <w:szCs w:val="24"/>
        </w:rPr>
        <w:t xml:space="preserve"> при осуществлении закупок которых применяется иной срок оплаты, отличный от срока оплаты, предусмотренного пунктом 10.4 Положения о закупке, за исключением заключения Договора с Поставщиком, который является субъектом малого или среднего предпринимательства.</w:t>
      </w:r>
    </w:p>
    <w:p w:rsidR="00C26A8E" w:rsidRPr="000E7B61" w:rsidRDefault="00C26A8E" w:rsidP="00C26A8E">
      <w:pPr>
        <w:tabs>
          <w:tab w:val="left" w:pos="2410"/>
        </w:tabs>
        <w:ind w:firstLine="709"/>
        <w:jc w:val="both"/>
        <w:rPr>
          <w:i/>
          <w:sz w:val="24"/>
          <w:szCs w:val="24"/>
        </w:rPr>
      </w:pPr>
      <w:r w:rsidRPr="008336F9">
        <w:rPr>
          <w:sz w:val="24"/>
          <w:szCs w:val="24"/>
        </w:rPr>
        <w:t>2.6. Предоставление Поставщиком необходимых документов для приемки и оплаты Товара, предусмотренных пунктом 3.1</w:t>
      </w:r>
      <w:r w:rsidR="006F0FBD" w:rsidRPr="008336F9">
        <w:rPr>
          <w:sz w:val="24"/>
          <w:szCs w:val="24"/>
        </w:rPr>
        <w:t>4.</w:t>
      </w:r>
      <w:r w:rsidRPr="008336F9">
        <w:rPr>
          <w:sz w:val="24"/>
          <w:szCs w:val="24"/>
        </w:rPr>
        <w:t xml:space="preserve"> Договора, является условием оплаты счета. При этом не предоставление Поставщиком какого-либо из документов (одного или нескольких) или предоставление их с нарушением формы, либо с не согласованными исправлениями, является для Заказчика основанием для неоплаты счета до</w:t>
      </w:r>
      <w:r w:rsidRPr="000E7B61">
        <w:rPr>
          <w:sz w:val="24"/>
          <w:szCs w:val="24"/>
        </w:rPr>
        <w:t xml:space="preserve"> устранения указанных недостатков. В этом случае Заказчик не несет ответственности за просрочку платежа и не возмещает убытки Поставщика, возникшие в связи с данными обстоятельствами. При этом Заказчик письменно уведомляет Поставщика о приостановлении оплаты с указанием недостающих/</w:t>
      </w:r>
      <w:proofErr w:type="spellStart"/>
      <w:r w:rsidRPr="000E7B61">
        <w:rPr>
          <w:sz w:val="24"/>
          <w:szCs w:val="24"/>
        </w:rPr>
        <w:t>ненадлежаще</w:t>
      </w:r>
      <w:proofErr w:type="spellEnd"/>
      <w:r w:rsidRPr="000E7B61">
        <w:rPr>
          <w:sz w:val="24"/>
          <w:szCs w:val="24"/>
        </w:rPr>
        <w:t xml:space="preserve"> оформленных документов и сроков для устранения недостатков.</w:t>
      </w:r>
    </w:p>
    <w:p w:rsidR="00C26A8E" w:rsidRPr="000E7B61" w:rsidRDefault="00C26A8E" w:rsidP="00C26A8E">
      <w:pPr>
        <w:ind w:firstLine="567"/>
        <w:jc w:val="both"/>
        <w:rPr>
          <w:sz w:val="24"/>
          <w:szCs w:val="24"/>
        </w:rPr>
      </w:pPr>
      <w:r w:rsidRPr="000E7B61">
        <w:rPr>
          <w:sz w:val="24"/>
          <w:szCs w:val="24"/>
        </w:rPr>
        <w:t>2.7. Оплата производится в валюте Российской Федерации (рубль).</w:t>
      </w:r>
    </w:p>
    <w:p w:rsidR="00C26A8E" w:rsidRPr="000E7B61" w:rsidRDefault="00C26A8E" w:rsidP="00C26A8E">
      <w:pPr>
        <w:pStyle w:val="af8"/>
        <w:ind w:firstLine="520"/>
        <w:rPr>
          <w:rFonts w:ascii="Times New Roman" w:hAnsi="Times New Roman"/>
          <w:szCs w:val="24"/>
          <w:lang w:eastAsia="ru-RU" w:bidi="ru-RU"/>
        </w:rPr>
      </w:pPr>
      <w:r w:rsidRPr="000E7B61">
        <w:rPr>
          <w:rFonts w:ascii="Times New Roman" w:hAnsi="Times New Roman"/>
          <w:szCs w:val="24"/>
          <w:lang w:eastAsia="ru-RU" w:bidi="ru-RU"/>
        </w:rPr>
        <w:t>2.8. Обязанность по оплате Договора считается исполненной в момент перечисления денежных сре</w:t>
      </w:r>
      <w:proofErr w:type="gramStart"/>
      <w:r w:rsidRPr="000E7B61">
        <w:rPr>
          <w:rFonts w:ascii="Times New Roman" w:hAnsi="Times New Roman"/>
          <w:szCs w:val="24"/>
          <w:lang w:eastAsia="ru-RU" w:bidi="ru-RU"/>
        </w:rPr>
        <w:t>дств с р</w:t>
      </w:r>
      <w:proofErr w:type="gramEnd"/>
      <w:r w:rsidRPr="000E7B61">
        <w:rPr>
          <w:rFonts w:ascii="Times New Roman" w:hAnsi="Times New Roman"/>
          <w:szCs w:val="24"/>
          <w:lang w:eastAsia="ru-RU" w:bidi="ru-RU"/>
        </w:rPr>
        <w:t>асчетного счета  Заказчика/Плательщика на расчетный счет Поставщика.</w:t>
      </w:r>
    </w:p>
    <w:p w:rsidR="00C26A8E" w:rsidRPr="000E7B61" w:rsidRDefault="00C26A8E" w:rsidP="00C26A8E">
      <w:pPr>
        <w:pStyle w:val="af8"/>
        <w:ind w:firstLine="540"/>
        <w:rPr>
          <w:rFonts w:ascii="Times New Roman" w:hAnsi="Times New Roman"/>
          <w:szCs w:val="24"/>
          <w:lang w:eastAsia="ru-RU" w:bidi="ru-RU"/>
        </w:rPr>
      </w:pPr>
      <w:r w:rsidRPr="000E7B61">
        <w:rPr>
          <w:rFonts w:ascii="Times New Roman" w:hAnsi="Times New Roman"/>
          <w:szCs w:val="24"/>
          <w:lang w:eastAsia="ru-RU" w:bidi="ru-RU"/>
        </w:rPr>
        <w:t>2.9. Финансирование по настоящему Договору осуществляется из собственных средств Заказчика.</w:t>
      </w:r>
    </w:p>
    <w:p w:rsidR="00C26A8E" w:rsidRPr="000E7B61" w:rsidRDefault="00C26A8E" w:rsidP="00C26A8E">
      <w:pPr>
        <w:tabs>
          <w:tab w:val="left" w:pos="2410"/>
        </w:tabs>
        <w:ind w:firstLine="540"/>
        <w:jc w:val="both"/>
        <w:rPr>
          <w:kern w:val="28"/>
          <w:sz w:val="24"/>
          <w:szCs w:val="24"/>
        </w:rPr>
      </w:pPr>
      <w:r w:rsidRPr="000E7B61">
        <w:rPr>
          <w:sz w:val="24"/>
          <w:szCs w:val="24"/>
        </w:rPr>
        <w:t xml:space="preserve">2.10. Грузополучателем по настоящему Договору является – </w:t>
      </w:r>
      <w:r w:rsidR="001F448C">
        <w:rPr>
          <w:sz w:val="24"/>
          <w:szCs w:val="24"/>
        </w:rPr>
        <w:t>Самар</w:t>
      </w:r>
      <w:r w:rsidRPr="000E7B61">
        <w:rPr>
          <w:sz w:val="24"/>
          <w:szCs w:val="24"/>
        </w:rPr>
        <w:t>ский отряд ведомственной охраны структурн</w:t>
      </w:r>
      <w:r>
        <w:rPr>
          <w:sz w:val="24"/>
          <w:szCs w:val="24"/>
        </w:rPr>
        <w:t>о</w:t>
      </w:r>
      <w:r w:rsidRPr="000E7B61">
        <w:rPr>
          <w:sz w:val="24"/>
          <w:szCs w:val="24"/>
        </w:rPr>
        <w:t>е подразделени</w:t>
      </w:r>
      <w:r>
        <w:rPr>
          <w:sz w:val="24"/>
          <w:szCs w:val="24"/>
        </w:rPr>
        <w:t>е</w:t>
      </w:r>
      <w:r w:rsidRPr="000E7B61">
        <w:rPr>
          <w:sz w:val="24"/>
          <w:szCs w:val="24"/>
        </w:rPr>
        <w:t xml:space="preserve"> </w:t>
      </w:r>
      <w:r>
        <w:rPr>
          <w:sz w:val="24"/>
          <w:szCs w:val="24"/>
        </w:rPr>
        <w:t>Волжского филиала ФГП ВО ЖДТ России</w:t>
      </w:r>
      <w:r w:rsidRPr="000E7B61">
        <w:rPr>
          <w:sz w:val="24"/>
          <w:szCs w:val="24"/>
        </w:rPr>
        <w:t>. Данны</w:t>
      </w:r>
      <w:r>
        <w:rPr>
          <w:sz w:val="24"/>
          <w:szCs w:val="24"/>
        </w:rPr>
        <w:t>й</w:t>
      </w:r>
      <w:r w:rsidRPr="000E7B61">
        <w:rPr>
          <w:sz w:val="24"/>
          <w:szCs w:val="24"/>
        </w:rPr>
        <w:t xml:space="preserve"> Грузополучател</w:t>
      </w:r>
      <w:r>
        <w:rPr>
          <w:sz w:val="24"/>
          <w:szCs w:val="24"/>
        </w:rPr>
        <w:t>ь</w:t>
      </w:r>
      <w:r w:rsidRPr="000E7B61">
        <w:rPr>
          <w:sz w:val="24"/>
          <w:szCs w:val="24"/>
        </w:rPr>
        <w:t xml:space="preserve"> </w:t>
      </w:r>
      <w:r w:rsidRPr="000E7B61">
        <w:rPr>
          <w:kern w:val="28"/>
          <w:sz w:val="24"/>
          <w:szCs w:val="24"/>
        </w:rPr>
        <w:t xml:space="preserve">уполномочен Заказчиком на приемку поставленного Товара и предъявление претензий к Поставщику в случае неисполнения или ненадлежащего исполнения Поставщиком обязательств по </w:t>
      </w:r>
      <w:r>
        <w:rPr>
          <w:kern w:val="28"/>
          <w:sz w:val="24"/>
          <w:szCs w:val="24"/>
        </w:rPr>
        <w:t>Договор</w:t>
      </w:r>
      <w:r w:rsidRPr="000E7B61">
        <w:rPr>
          <w:kern w:val="28"/>
          <w:sz w:val="24"/>
          <w:szCs w:val="24"/>
        </w:rPr>
        <w:t>у.</w:t>
      </w:r>
    </w:p>
    <w:p w:rsidR="00D71541" w:rsidRDefault="00D71541">
      <w:pPr>
        <w:tabs>
          <w:tab w:val="left" w:pos="2410"/>
        </w:tabs>
        <w:ind w:firstLine="567"/>
        <w:jc w:val="both"/>
        <w:rPr>
          <w:sz w:val="24"/>
          <w:szCs w:val="24"/>
        </w:rPr>
      </w:pPr>
    </w:p>
    <w:p w:rsidR="00D71541" w:rsidRDefault="003571BD">
      <w:pPr>
        <w:jc w:val="center"/>
        <w:rPr>
          <w:b/>
          <w:bCs/>
          <w:sz w:val="24"/>
          <w:szCs w:val="24"/>
        </w:rPr>
      </w:pPr>
      <w:r>
        <w:rPr>
          <w:b/>
          <w:bCs/>
          <w:sz w:val="24"/>
          <w:szCs w:val="24"/>
        </w:rPr>
        <w:t>3. СРОКИ И УСЛОВИЯ ПОСТАВКИ И ПЕРЕДАЧИ ТОВАРА</w:t>
      </w:r>
    </w:p>
    <w:p w:rsidR="00655DBA" w:rsidRDefault="00655DBA">
      <w:pPr>
        <w:tabs>
          <w:tab w:val="left" w:pos="2410"/>
        </w:tabs>
        <w:ind w:firstLine="540"/>
        <w:jc w:val="both"/>
        <w:rPr>
          <w:sz w:val="24"/>
          <w:szCs w:val="24"/>
        </w:rPr>
      </w:pPr>
    </w:p>
    <w:p w:rsidR="00655DBA" w:rsidRPr="00CC33E1" w:rsidRDefault="00655DBA" w:rsidP="00CC33E1">
      <w:pPr>
        <w:ind w:firstLine="708"/>
        <w:rPr>
          <w:sz w:val="24"/>
          <w:szCs w:val="24"/>
        </w:rPr>
      </w:pPr>
      <w:r w:rsidRPr="001F6388">
        <w:rPr>
          <w:sz w:val="24"/>
          <w:szCs w:val="24"/>
        </w:rPr>
        <w:lastRenderedPageBreak/>
        <w:t>3.1. </w:t>
      </w:r>
      <w:r w:rsidRPr="00CD16B9">
        <w:rPr>
          <w:sz w:val="24"/>
          <w:szCs w:val="24"/>
        </w:rPr>
        <w:t xml:space="preserve">Поставщик обязуется поставить Товар в полном объеме </w:t>
      </w:r>
      <w:r>
        <w:rPr>
          <w:sz w:val="24"/>
          <w:szCs w:val="24"/>
        </w:rPr>
        <w:t xml:space="preserve">в адрес Грузополучателя по адресу: </w:t>
      </w:r>
      <w:r w:rsidRPr="00F03015">
        <w:rPr>
          <w:i/>
          <w:color w:val="0070C0"/>
          <w:sz w:val="24"/>
          <w:szCs w:val="24"/>
        </w:rPr>
        <w:t xml:space="preserve"> </w:t>
      </w:r>
      <w:r>
        <w:rPr>
          <w:sz w:val="24"/>
          <w:szCs w:val="24"/>
        </w:rPr>
        <w:t>г</w:t>
      </w:r>
      <w:proofErr w:type="gramStart"/>
      <w:r>
        <w:rPr>
          <w:sz w:val="24"/>
          <w:szCs w:val="24"/>
        </w:rPr>
        <w:t>.С</w:t>
      </w:r>
      <w:proofErr w:type="gramEnd"/>
      <w:r>
        <w:rPr>
          <w:sz w:val="24"/>
          <w:szCs w:val="24"/>
        </w:rPr>
        <w:t>амара,ул.Нижнехлебная,д.21 (склад отряда)</w:t>
      </w:r>
      <w:r>
        <w:rPr>
          <w:i/>
          <w:color w:val="2E74B5" w:themeColor="accent1" w:themeShade="BF"/>
          <w:sz w:val="24"/>
          <w:szCs w:val="24"/>
        </w:rPr>
        <w:t xml:space="preserve">, </w:t>
      </w:r>
      <w:r w:rsidRPr="00655DBA">
        <w:rPr>
          <w:sz w:val="24"/>
          <w:szCs w:val="24"/>
        </w:rPr>
        <w:t>с  даты заключения Договора</w:t>
      </w:r>
      <w:r>
        <w:rPr>
          <w:sz w:val="24"/>
          <w:szCs w:val="24"/>
        </w:rPr>
        <w:t xml:space="preserve"> и по 31</w:t>
      </w:r>
      <w:r>
        <w:rPr>
          <w:color w:val="2E74B5" w:themeColor="accent1" w:themeShade="BF"/>
          <w:sz w:val="24"/>
          <w:szCs w:val="24"/>
        </w:rPr>
        <w:t xml:space="preserve"> </w:t>
      </w:r>
      <w:r w:rsidR="00FA07C3">
        <w:rPr>
          <w:sz w:val="24"/>
          <w:szCs w:val="24"/>
        </w:rPr>
        <w:t>марта</w:t>
      </w:r>
      <w:r w:rsidRPr="00655DBA">
        <w:rPr>
          <w:sz w:val="24"/>
          <w:szCs w:val="24"/>
        </w:rPr>
        <w:t xml:space="preserve"> </w:t>
      </w:r>
      <w:r w:rsidRPr="00CD16B9">
        <w:rPr>
          <w:sz w:val="24"/>
          <w:szCs w:val="24"/>
        </w:rPr>
        <w:t>202</w:t>
      </w:r>
      <w:r w:rsidR="00FA07C3">
        <w:rPr>
          <w:sz w:val="24"/>
          <w:szCs w:val="24"/>
        </w:rPr>
        <w:t>4</w:t>
      </w:r>
      <w:r w:rsidRPr="00CD16B9">
        <w:rPr>
          <w:sz w:val="24"/>
          <w:szCs w:val="24"/>
        </w:rPr>
        <w:t xml:space="preserve"> г.</w:t>
      </w:r>
      <w:r>
        <w:rPr>
          <w:sz w:val="24"/>
          <w:szCs w:val="24"/>
        </w:rPr>
        <w:t xml:space="preserve"> (включительно)</w:t>
      </w:r>
      <w:r w:rsidRPr="00CD16B9">
        <w:rPr>
          <w:sz w:val="24"/>
          <w:szCs w:val="24"/>
        </w:rPr>
        <w:t>, в</w:t>
      </w:r>
      <w:r>
        <w:rPr>
          <w:sz w:val="24"/>
          <w:szCs w:val="24"/>
        </w:rPr>
        <w:t> </w:t>
      </w:r>
      <w:r w:rsidRPr="00CD16B9">
        <w:rPr>
          <w:sz w:val="24"/>
          <w:szCs w:val="24"/>
        </w:rPr>
        <w:t>рабочие дни: с понедельника по четверг с</w:t>
      </w:r>
      <w:r>
        <w:rPr>
          <w:sz w:val="24"/>
          <w:szCs w:val="24"/>
        </w:rPr>
        <w:t> 08.00</w:t>
      </w:r>
      <w:r w:rsidRPr="00CD550A">
        <w:rPr>
          <w:color w:val="2E74B5" w:themeColor="accent1" w:themeShade="BF"/>
          <w:sz w:val="24"/>
          <w:szCs w:val="24"/>
        </w:rPr>
        <w:t xml:space="preserve"> </w:t>
      </w:r>
      <w:r w:rsidRPr="00CD16B9">
        <w:rPr>
          <w:sz w:val="24"/>
          <w:szCs w:val="24"/>
        </w:rPr>
        <w:t>часов до</w:t>
      </w:r>
      <w:r>
        <w:rPr>
          <w:sz w:val="24"/>
          <w:szCs w:val="24"/>
        </w:rPr>
        <w:t xml:space="preserve"> 16.00</w:t>
      </w:r>
      <w:r w:rsidRPr="00CD550A">
        <w:rPr>
          <w:color w:val="2E74B5" w:themeColor="accent1" w:themeShade="BF"/>
          <w:sz w:val="24"/>
          <w:szCs w:val="24"/>
        </w:rPr>
        <w:t xml:space="preserve"> </w:t>
      </w:r>
      <w:r w:rsidRPr="00CD16B9">
        <w:rPr>
          <w:sz w:val="24"/>
          <w:szCs w:val="24"/>
        </w:rPr>
        <w:t xml:space="preserve">часов (время </w:t>
      </w:r>
      <w:r w:rsidRPr="00655DBA">
        <w:rPr>
          <w:sz w:val="24"/>
          <w:szCs w:val="24"/>
        </w:rPr>
        <w:t>местное</w:t>
      </w:r>
      <w:r w:rsidRPr="00CD16B9">
        <w:rPr>
          <w:sz w:val="24"/>
          <w:szCs w:val="24"/>
        </w:rPr>
        <w:t xml:space="preserve">), в пятницу с </w:t>
      </w:r>
      <w:r w:rsidRPr="00655DBA">
        <w:rPr>
          <w:sz w:val="24"/>
          <w:szCs w:val="24"/>
        </w:rPr>
        <w:t>08.00</w:t>
      </w:r>
      <w:r w:rsidRPr="00CD550A">
        <w:rPr>
          <w:color w:val="2E74B5" w:themeColor="accent1" w:themeShade="BF"/>
          <w:sz w:val="24"/>
          <w:szCs w:val="24"/>
        </w:rPr>
        <w:t xml:space="preserve"> </w:t>
      </w:r>
      <w:r w:rsidRPr="00CD16B9">
        <w:rPr>
          <w:sz w:val="24"/>
          <w:szCs w:val="24"/>
        </w:rPr>
        <w:t xml:space="preserve">часов </w:t>
      </w:r>
      <w:r w:rsidRPr="00CC33E1">
        <w:rPr>
          <w:sz w:val="24"/>
          <w:szCs w:val="24"/>
        </w:rPr>
        <w:t>до 15.00</w:t>
      </w:r>
      <w:r w:rsidRPr="00CC33E1">
        <w:rPr>
          <w:color w:val="2E74B5" w:themeColor="accent1" w:themeShade="BF"/>
          <w:sz w:val="24"/>
          <w:szCs w:val="24"/>
        </w:rPr>
        <w:t xml:space="preserve"> </w:t>
      </w:r>
      <w:r w:rsidRPr="00CC33E1">
        <w:rPr>
          <w:sz w:val="24"/>
          <w:szCs w:val="24"/>
        </w:rPr>
        <w:t>часов (время местное) с учетом времени, затраченного на доставку и разгрузку Товара.</w:t>
      </w:r>
      <w:r w:rsidR="00CC33E1" w:rsidRPr="00CC33E1">
        <w:rPr>
          <w:sz w:val="24"/>
          <w:szCs w:val="24"/>
        </w:rPr>
        <w:t xml:space="preserve"> Поставка будет осуществляться:   три заявки в 2023 г., одна заявка в 2024 г. </w:t>
      </w:r>
    </w:p>
    <w:p w:rsidR="00655DBA" w:rsidRPr="00C66685" w:rsidRDefault="00655DBA" w:rsidP="00655DBA">
      <w:pPr>
        <w:tabs>
          <w:tab w:val="left" w:pos="2410"/>
        </w:tabs>
        <w:ind w:firstLine="709"/>
        <w:jc w:val="both"/>
        <w:rPr>
          <w:sz w:val="24"/>
          <w:szCs w:val="24"/>
        </w:rPr>
      </w:pPr>
      <w:r w:rsidRPr="00CC33E1">
        <w:rPr>
          <w:sz w:val="24"/>
          <w:szCs w:val="24"/>
        </w:rPr>
        <w:t>3.1.1. Срок (период) поставки Товара является существенным</w:t>
      </w:r>
      <w:r w:rsidRPr="00C66685">
        <w:rPr>
          <w:sz w:val="24"/>
          <w:szCs w:val="24"/>
        </w:rPr>
        <w:t xml:space="preserve"> условием Договора</w:t>
      </w:r>
      <w:r>
        <w:rPr>
          <w:sz w:val="24"/>
          <w:szCs w:val="24"/>
        </w:rPr>
        <w:t>.</w:t>
      </w:r>
    </w:p>
    <w:p w:rsidR="00655DBA" w:rsidRPr="007B1491" w:rsidRDefault="00655DBA" w:rsidP="00655DBA">
      <w:pPr>
        <w:tabs>
          <w:tab w:val="left" w:pos="2410"/>
        </w:tabs>
        <w:ind w:firstLine="709"/>
        <w:jc w:val="both"/>
        <w:rPr>
          <w:sz w:val="24"/>
          <w:szCs w:val="24"/>
        </w:rPr>
      </w:pPr>
      <w:r>
        <w:rPr>
          <w:sz w:val="24"/>
          <w:szCs w:val="24"/>
        </w:rPr>
        <w:t>3.1.2. При</w:t>
      </w:r>
      <w:r w:rsidRPr="007B1491">
        <w:rPr>
          <w:sz w:val="24"/>
          <w:szCs w:val="24"/>
        </w:rPr>
        <w:t xml:space="preserve"> </w:t>
      </w:r>
      <w:r>
        <w:rPr>
          <w:sz w:val="24"/>
          <w:szCs w:val="24"/>
        </w:rPr>
        <w:t xml:space="preserve">нарушении срока исполнения </w:t>
      </w:r>
      <w:r w:rsidRPr="002348FA">
        <w:rPr>
          <w:sz w:val="24"/>
          <w:szCs w:val="24"/>
        </w:rPr>
        <w:t xml:space="preserve">Договора (просрочки поставки Товара) Заказчик имеет право утратить интерес к </w:t>
      </w:r>
      <w:r>
        <w:rPr>
          <w:sz w:val="24"/>
          <w:szCs w:val="24"/>
        </w:rPr>
        <w:t>Договору (</w:t>
      </w:r>
      <w:r w:rsidRPr="002348FA">
        <w:rPr>
          <w:sz w:val="24"/>
          <w:szCs w:val="24"/>
        </w:rPr>
        <w:t>приобретению Товара</w:t>
      </w:r>
      <w:r w:rsidRPr="007B1491">
        <w:rPr>
          <w:sz w:val="24"/>
          <w:szCs w:val="24"/>
        </w:rPr>
        <w:t xml:space="preserve"> у Поставщика</w:t>
      </w:r>
      <w:r>
        <w:rPr>
          <w:sz w:val="24"/>
          <w:szCs w:val="24"/>
        </w:rPr>
        <w:t>).</w:t>
      </w:r>
    </w:p>
    <w:p w:rsidR="00655DBA" w:rsidRDefault="00655DBA" w:rsidP="00655DBA">
      <w:pPr>
        <w:tabs>
          <w:tab w:val="left" w:pos="2410"/>
        </w:tabs>
        <w:ind w:firstLine="709"/>
        <w:jc w:val="both"/>
        <w:rPr>
          <w:sz w:val="24"/>
          <w:szCs w:val="24"/>
        </w:rPr>
      </w:pPr>
      <w:r>
        <w:rPr>
          <w:sz w:val="24"/>
          <w:szCs w:val="24"/>
        </w:rPr>
        <w:t>3.1.3. </w:t>
      </w:r>
      <w:r w:rsidRPr="007B1491">
        <w:rPr>
          <w:sz w:val="24"/>
          <w:szCs w:val="24"/>
        </w:rPr>
        <w:t>Поставка Товара за пределами срока</w:t>
      </w:r>
      <w:r>
        <w:rPr>
          <w:sz w:val="24"/>
          <w:szCs w:val="24"/>
        </w:rPr>
        <w:t>,</w:t>
      </w:r>
      <w:r w:rsidRPr="007B1491">
        <w:rPr>
          <w:sz w:val="24"/>
          <w:szCs w:val="24"/>
        </w:rPr>
        <w:t xml:space="preserve"> установленного </w:t>
      </w:r>
      <w:r>
        <w:rPr>
          <w:sz w:val="24"/>
          <w:szCs w:val="24"/>
        </w:rPr>
        <w:t xml:space="preserve">в пункте 3.1 Договора, </w:t>
      </w:r>
      <w:r w:rsidRPr="007B1491">
        <w:rPr>
          <w:sz w:val="24"/>
          <w:szCs w:val="24"/>
        </w:rPr>
        <w:t xml:space="preserve">допускается исключительно с письменного согласия Заказчика на приемку Товара, с учетом применения мер ответственности, установленных в разделе </w:t>
      </w:r>
      <w:r>
        <w:rPr>
          <w:sz w:val="24"/>
          <w:szCs w:val="24"/>
        </w:rPr>
        <w:t>6</w:t>
      </w:r>
      <w:r w:rsidRPr="007B1491">
        <w:rPr>
          <w:sz w:val="24"/>
          <w:szCs w:val="24"/>
        </w:rPr>
        <w:t xml:space="preserve"> Договора, если за пределами установленного срока у Заказчика не утрачен интерес к приобретению у Поставщика Товара</w:t>
      </w:r>
      <w:r>
        <w:rPr>
          <w:sz w:val="24"/>
          <w:szCs w:val="24"/>
        </w:rPr>
        <w:t>.</w:t>
      </w:r>
      <w:r w:rsidRPr="007B1491">
        <w:rPr>
          <w:sz w:val="24"/>
          <w:szCs w:val="24"/>
        </w:rPr>
        <w:t xml:space="preserve"> </w:t>
      </w:r>
    </w:p>
    <w:p w:rsidR="00655DBA" w:rsidRPr="00C41961" w:rsidRDefault="00655DBA" w:rsidP="00655DBA">
      <w:pPr>
        <w:tabs>
          <w:tab w:val="left" w:pos="2410"/>
        </w:tabs>
        <w:ind w:firstLine="709"/>
        <w:jc w:val="both"/>
        <w:rPr>
          <w:noProof/>
          <w:snapToGrid w:val="0"/>
          <w:sz w:val="24"/>
          <w:szCs w:val="24"/>
        </w:rPr>
      </w:pPr>
      <w:r w:rsidRPr="001F6388">
        <w:rPr>
          <w:sz w:val="24"/>
          <w:szCs w:val="24"/>
        </w:rPr>
        <w:t>3.</w:t>
      </w:r>
      <w:r>
        <w:rPr>
          <w:sz w:val="24"/>
          <w:szCs w:val="24"/>
        </w:rPr>
        <w:t>2</w:t>
      </w:r>
      <w:r w:rsidRPr="001F6388">
        <w:rPr>
          <w:sz w:val="24"/>
          <w:szCs w:val="24"/>
        </w:rPr>
        <w:t xml:space="preserve">. Поставщик не позднее, чем за </w:t>
      </w:r>
      <w:r w:rsidRPr="00655DBA">
        <w:rPr>
          <w:sz w:val="24"/>
          <w:szCs w:val="24"/>
        </w:rPr>
        <w:t>3 (три</w:t>
      </w:r>
      <w:r w:rsidRPr="004A5779">
        <w:rPr>
          <w:i/>
          <w:sz w:val="24"/>
          <w:szCs w:val="24"/>
        </w:rPr>
        <w:t>)</w:t>
      </w:r>
      <w:r w:rsidRPr="004A5779">
        <w:rPr>
          <w:sz w:val="24"/>
          <w:szCs w:val="24"/>
        </w:rPr>
        <w:t xml:space="preserve"> </w:t>
      </w:r>
      <w:r w:rsidRPr="00DF37D9">
        <w:rPr>
          <w:sz w:val="24"/>
          <w:szCs w:val="24"/>
        </w:rPr>
        <w:t xml:space="preserve">рабочих дня </w:t>
      </w:r>
      <w:r w:rsidRPr="001F6388">
        <w:rPr>
          <w:sz w:val="24"/>
          <w:szCs w:val="24"/>
        </w:rPr>
        <w:t xml:space="preserve">до </w:t>
      </w:r>
      <w:r w:rsidRPr="001F6388">
        <w:rPr>
          <w:noProof/>
          <w:snapToGrid w:val="0"/>
          <w:sz w:val="24"/>
          <w:szCs w:val="24"/>
        </w:rPr>
        <w:t xml:space="preserve">даты поставки Товара </w:t>
      </w:r>
      <w:r>
        <w:rPr>
          <w:sz w:val="24"/>
          <w:szCs w:val="24"/>
        </w:rPr>
        <w:t xml:space="preserve">уведомляет </w:t>
      </w:r>
      <w:r w:rsidRPr="00655DBA">
        <w:rPr>
          <w:sz w:val="24"/>
          <w:szCs w:val="24"/>
        </w:rPr>
        <w:t>Грузополучателя</w:t>
      </w:r>
      <w:r w:rsidRPr="001F6388">
        <w:rPr>
          <w:sz w:val="24"/>
          <w:szCs w:val="24"/>
        </w:rPr>
        <w:t xml:space="preserve"> </w:t>
      </w:r>
      <w:r w:rsidRPr="001F6388">
        <w:rPr>
          <w:noProof/>
          <w:snapToGrid w:val="0"/>
          <w:sz w:val="24"/>
          <w:szCs w:val="24"/>
        </w:rPr>
        <w:t xml:space="preserve">о </w:t>
      </w:r>
      <w:r>
        <w:rPr>
          <w:noProof/>
          <w:snapToGrid w:val="0"/>
          <w:sz w:val="24"/>
          <w:szCs w:val="24"/>
        </w:rPr>
        <w:t>точной</w:t>
      </w:r>
      <w:r w:rsidRPr="001F6388">
        <w:rPr>
          <w:noProof/>
          <w:snapToGrid w:val="0"/>
          <w:sz w:val="24"/>
          <w:szCs w:val="24"/>
        </w:rPr>
        <w:t xml:space="preserve"> дате поставки Товара,</w:t>
      </w:r>
      <w:r w:rsidRPr="001F6388">
        <w:rPr>
          <w:sz w:val="24"/>
          <w:szCs w:val="24"/>
        </w:rPr>
        <w:t xml:space="preserve"> с указанием должностного лица, на которое возложена ответственность за передачу Товара.</w:t>
      </w:r>
      <w:r w:rsidRPr="001F6388">
        <w:rPr>
          <w:noProof/>
          <w:snapToGrid w:val="0"/>
          <w:sz w:val="24"/>
          <w:szCs w:val="24"/>
        </w:rPr>
        <w:t xml:space="preserve"> </w:t>
      </w:r>
    </w:p>
    <w:p w:rsidR="00655DBA" w:rsidRPr="008E2C66" w:rsidRDefault="00655DBA" w:rsidP="00655DBA">
      <w:pPr>
        <w:ind w:firstLine="709"/>
        <w:jc w:val="both"/>
        <w:rPr>
          <w:bCs/>
          <w:sz w:val="24"/>
          <w:szCs w:val="24"/>
        </w:rPr>
      </w:pPr>
      <w:r>
        <w:rPr>
          <w:bCs/>
          <w:sz w:val="24"/>
          <w:szCs w:val="24"/>
        </w:rPr>
        <w:t xml:space="preserve">Уведомление </w:t>
      </w:r>
      <w:r w:rsidRPr="008E2C66">
        <w:rPr>
          <w:bCs/>
          <w:sz w:val="24"/>
          <w:szCs w:val="24"/>
        </w:rPr>
        <w:t>направл</w:t>
      </w:r>
      <w:r>
        <w:rPr>
          <w:bCs/>
          <w:sz w:val="24"/>
          <w:szCs w:val="24"/>
        </w:rPr>
        <w:t>яется П</w:t>
      </w:r>
      <w:r w:rsidRPr="008E2C66">
        <w:rPr>
          <w:bCs/>
          <w:sz w:val="24"/>
          <w:szCs w:val="24"/>
        </w:rPr>
        <w:t>оставщик</w:t>
      </w:r>
      <w:r>
        <w:rPr>
          <w:bCs/>
          <w:sz w:val="24"/>
          <w:szCs w:val="24"/>
        </w:rPr>
        <w:t>ом</w:t>
      </w:r>
      <w:r w:rsidRPr="008E2C66">
        <w:rPr>
          <w:bCs/>
          <w:sz w:val="24"/>
          <w:szCs w:val="24"/>
        </w:rPr>
        <w:t xml:space="preserve"> по</w:t>
      </w:r>
      <w:r>
        <w:rPr>
          <w:bCs/>
          <w:sz w:val="24"/>
          <w:szCs w:val="24"/>
        </w:rPr>
        <w:t xml:space="preserve"> адресу или по электронной</w:t>
      </w:r>
      <w:r w:rsidRPr="008E2C66">
        <w:rPr>
          <w:bCs/>
          <w:sz w:val="24"/>
          <w:szCs w:val="24"/>
        </w:rPr>
        <w:t xml:space="preserve"> </w:t>
      </w:r>
      <w:r>
        <w:rPr>
          <w:bCs/>
          <w:sz w:val="24"/>
          <w:szCs w:val="24"/>
        </w:rPr>
        <w:t>почте</w:t>
      </w:r>
      <w:r w:rsidRPr="00696EC1">
        <w:rPr>
          <w:bCs/>
          <w:i/>
          <w:color w:val="2E74B5" w:themeColor="accent1" w:themeShade="BF"/>
          <w:sz w:val="24"/>
          <w:szCs w:val="24"/>
        </w:rPr>
        <w:t xml:space="preserve"> </w:t>
      </w:r>
      <w:r w:rsidRPr="00655DBA">
        <w:rPr>
          <w:bCs/>
          <w:sz w:val="24"/>
          <w:szCs w:val="24"/>
        </w:rPr>
        <w:t>Грузополучателя</w:t>
      </w:r>
      <w:r w:rsidRPr="008E2C66">
        <w:rPr>
          <w:bCs/>
          <w:sz w:val="24"/>
          <w:szCs w:val="24"/>
        </w:rPr>
        <w:t>, указанн</w:t>
      </w:r>
      <w:r>
        <w:rPr>
          <w:bCs/>
          <w:sz w:val="24"/>
          <w:szCs w:val="24"/>
        </w:rPr>
        <w:t>ым в разделе 18 Д</w:t>
      </w:r>
      <w:r w:rsidRPr="008E2C66">
        <w:rPr>
          <w:bCs/>
          <w:sz w:val="24"/>
          <w:szCs w:val="24"/>
        </w:rPr>
        <w:t>оговор</w:t>
      </w:r>
      <w:r>
        <w:rPr>
          <w:bCs/>
          <w:sz w:val="24"/>
          <w:szCs w:val="24"/>
        </w:rPr>
        <w:t>а</w:t>
      </w:r>
      <w:r w:rsidRPr="008E2C66">
        <w:rPr>
          <w:bCs/>
          <w:sz w:val="24"/>
          <w:szCs w:val="24"/>
        </w:rPr>
        <w:t>, или с использованием иных сре</w:t>
      </w:r>
      <w:proofErr w:type="gramStart"/>
      <w:r w:rsidRPr="008E2C66">
        <w:rPr>
          <w:bCs/>
          <w:sz w:val="24"/>
          <w:szCs w:val="24"/>
        </w:rPr>
        <w:t>дств св</w:t>
      </w:r>
      <w:proofErr w:type="gramEnd"/>
      <w:r w:rsidRPr="008E2C66">
        <w:rPr>
          <w:bCs/>
          <w:sz w:val="24"/>
          <w:szCs w:val="24"/>
        </w:rPr>
        <w:t>язи или доставки, фиксир</w:t>
      </w:r>
      <w:r>
        <w:rPr>
          <w:bCs/>
          <w:sz w:val="24"/>
          <w:szCs w:val="24"/>
        </w:rPr>
        <w:t>ующих</w:t>
      </w:r>
      <w:r w:rsidRPr="008E2C66">
        <w:rPr>
          <w:bCs/>
          <w:sz w:val="24"/>
          <w:szCs w:val="24"/>
        </w:rPr>
        <w:t xml:space="preserve"> факт </w:t>
      </w:r>
      <w:r w:rsidRPr="008C6FA7">
        <w:rPr>
          <w:bCs/>
          <w:sz w:val="24"/>
          <w:szCs w:val="24"/>
        </w:rPr>
        <w:t>получения</w:t>
      </w:r>
      <w:r w:rsidRPr="008E2C66">
        <w:rPr>
          <w:bCs/>
          <w:sz w:val="24"/>
          <w:szCs w:val="24"/>
        </w:rPr>
        <w:t xml:space="preserve"> </w:t>
      </w:r>
      <w:r w:rsidRPr="00655DBA">
        <w:rPr>
          <w:bCs/>
          <w:sz w:val="24"/>
          <w:szCs w:val="24"/>
        </w:rPr>
        <w:t>Грузополучателем</w:t>
      </w:r>
      <w:r w:rsidRPr="00696EC1">
        <w:rPr>
          <w:bCs/>
          <w:i/>
          <w:color w:val="2E74B5" w:themeColor="accent1" w:themeShade="BF"/>
          <w:sz w:val="24"/>
          <w:szCs w:val="24"/>
        </w:rPr>
        <w:t xml:space="preserve"> </w:t>
      </w:r>
      <w:r>
        <w:rPr>
          <w:bCs/>
          <w:sz w:val="24"/>
          <w:szCs w:val="24"/>
        </w:rPr>
        <w:t>указанного уведомления</w:t>
      </w:r>
      <w:r w:rsidRPr="008E2C66">
        <w:rPr>
          <w:bCs/>
          <w:sz w:val="24"/>
          <w:szCs w:val="24"/>
        </w:rPr>
        <w:t>.</w:t>
      </w:r>
    </w:p>
    <w:p w:rsidR="00655DBA" w:rsidRDefault="00655DBA" w:rsidP="00655DBA">
      <w:pPr>
        <w:tabs>
          <w:tab w:val="left" w:pos="2410"/>
        </w:tabs>
        <w:ind w:firstLine="709"/>
        <w:jc w:val="both"/>
        <w:rPr>
          <w:sz w:val="24"/>
          <w:szCs w:val="24"/>
        </w:rPr>
      </w:pPr>
      <w:r w:rsidRPr="001F6388">
        <w:rPr>
          <w:sz w:val="24"/>
          <w:szCs w:val="24"/>
        </w:rPr>
        <w:t>3.</w:t>
      </w:r>
      <w:r>
        <w:rPr>
          <w:sz w:val="24"/>
          <w:szCs w:val="24"/>
        </w:rPr>
        <w:t>3</w:t>
      </w:r>
      <w:r w:rsidRPr="001F6388">
        <w:rPr>
          <w:sz w:val="24"/>
          <w:szCs w:val="24"/>
        </w:rPr>
        <w:t>. </w:t>
      </w:r>
      <w:r>
        <w:rPr>
          <w:sz w:val="24"/>
          <w:szCs w:val="24"/>
        </w:rPr>
        <w:t>П</w:t>
      </w:r>
      <w:r w:rsidRPr="00F26ABB">
        <w:rPr>
          <w:sz w:val="24"/>
          <w:szCs w:val="24"/>
        </w:rPr>
        <w:t>оставк</w:t>
      </w:r>
      <w:r>
        <w:rPr>
          <w:sz w:val="24"/>
          <w:szCs w:val="24"/>
        </w:rPr>
        <w:t xml:space="preserve">а, </w:t>
      </w:r>
      <w:r w:rsidRPr="00F26ABB">
        <w:rPr>
          <w:sz w:val="24"/>
          <w:szCs w:val="24"/>
        </w:rPr>
        <w:t>разгрузк</w:t>
      </w:r>
      <w:r>
        <w:rPr>
          <w:sz w:val="24"/>
          <w:szCs w:val="24"/>
        </w:rPr>
        <w:t>а</w:t>
      </w:r>
      <w:r w:rsidRPr="00F26ABB">
        <w:rPr>
          <w:sz w:val="24"/>
          <w:szCs w:val="24"/>
        </w:rPr>
        <w:t xml:space="preserve"> </w:t>
      </w:r>
      <w:r>
        <w:rPr>
          <w:sz w:val="24"/>
          <w:szCs w:val="24"/>
        </w:rPr>
        <w:t xml:space="preserve">Товара осуществляется силами Поставщика и </w:t>
      </w:r>
      <w:r w:rsidRPr="00F26ABB">
        <w:rPr>
          <w:sz w:val="24"/>
          <w:szCs w:val="24"/>
        </w:rPr>
        <w:t>за счет</w:t>
      </w:r>
      <w:r>
        <w:rPr>
          <w:sz w:val="24"/>
          <w:szCs w:val="24"/>
        </w:rPr>
        <w:t xml:space="preserve"> его</w:t>
      </w:r>
      <w:r w:rsidRPr="00F26ABB">
        <w:rPr>
          <w:sz w:val="24"/>
          <w:szCs w:val="24"/>
        </w:rPr>
        <w:t xml:space="preserve"> сред</w:t>
      </w:r>
      <w:r>
        <w:rPr>
          <w:sz w:val="24"/>
          <w:szCs w:val="24"/>
        </w:rPr>
        <w:t>ств.</w:t>
      </w:r>
    </w:p>
    <w:p w:rsidR="00655DBA" w:rsidRPr="003D0AE5" w:rsidRDefault="00655DBA" w:rsidP="00655DBA">
      <w:pPr>
        <w:pStyle w:val="afff2"/>
        <w:tabs>
          <w:tab w:val="left" w:pos="-142"/>
          <w:tab w:val="left" w:pos="0"/>
          <w:tab w:val="left" w:pos="426"/>
          <w:tab w:val="left" w:pos="709"/>
        </w:tabs>
        <w:ind w:left="0" w:right="54" w:firstLine="709"/>
        <w:jc w:val="both"/>
        <w:rPr>
          <w:rFonts w:ascii="Times New Roman" w:hAnsi="Times New Roman"/>
          <w:noProof/>
          <w:snapToGrid w:val="0"/>
        </w:rPr>
      </w:pPr>
      <w:r>
        <w:rPr>
          <w:rFonts w:ascii="Times New Roman" w:hAnsi="Times New Roman"/>
          <w:noProof/>
          <w:snapToGrid w:val="0"/>
        </w:rPr>
        <w:t>3.4. </w:t>
      </w:r>
      <w:r w:rsidRPr="003D0AE5">
        <w:rPr>
          <w:rFonts w:ascii="Times New Roman" w:hAnsi="Times New Roman"/>
          <w:noProof/>
          <w:snapToGrid w:val="0"/>
        </w:rPr>
        <w:t>Поставщик принимает на себя все риски, связанные с приобретением и</w:t>
      </w:r>
      <w:r>
        <w:rPr>
          <w:rFonts w:ascii="Times New Roman" w:hAnsi="Times New Roman"/>
          <w:noProof/>
          <w:snapToGrid w:val="0"/>
        </w:rPr>
        <w:t xml:space="preserve"> (</w:t>
      </w:r>
      <w:r w:rsidRPr="003D0AE5">
        <w:rPr>
          <w:rFonts w:ascii="Times New Roman" w:hAnsi="Times New Roman"/>
          <w:noProof/>
          <w:snapToGrid w:val="0"/>
        </w:rPr>
        <w:t>или</w:t>
      </w:r>
      <w:r>
        <w:rPr>
          <w:rFonts w:ascii="Times New Roman" w:hAnsi="Times New Roman"/>
          <w:noProof/>
          <w:snapToGrid w:val="0"/>
        </w:rPr>
        <w:t>)</w:t>
      </w:r>
      <w:r w:rsidRPr="003D0AE5">
        <w:rPr>
          <w:rFonts w:ascii="Times New Roman" w:hAnsi="Times New Roman"/>
          <w:noProof/>
          <w:snapToGrid w:val="0"/>
        </w:rPr>
        <w:t xml:space="preserve"> изготовлением, доставкой и таможенным оформлением поставляемого Товара и</w:t>
      </w:r>
      <w:r>
        <w:rPr>
          <w:rFonts w:ascii="Times New Roman" w:hAnsi="Times New Roman"/>
          <w:noProof/>
          <w:snapToGrid w:val="0"/>
        </w:rPr>
        <w:t xml:space="preserve"> (</w:t>
      </w:r>
      <w:r w:rsidRPr="003D0AE5">
        <w:rPr>
          <w:rFonts w:ascii="Times New Roman" w:hAnsi="Times New Roman"/>
          <w:noProof/>
          <w:snapToGrid w:val="0"/>
        </w:rPr>
        <w:t>или</w:t>
      </w:r>
      <w:r>
        <w:rPr>
          <w:rFonts w:ascii="Times New Roman" w:hAnsi="Times New Roman"/>
          <w:noProof/>
          <w:snapToGrid w:val="0"/>
        </w:rPr>
        <w:t>)</w:t>
      </w:r>
      <w:r w:rsidRPr="003D0AE5">
        <w:rPr>
          <w:rFonts w:ascii="Times New Roman" w:hAnsi="Times New Roman"/>
          <w:noProof/>
          <w:snapToGrid w:val="0"/>
        </w:rPr>
        <w:t xml:space="preserve"> его составных частей/комплектующих, включая (но не ограничиваясь):</w:t>
      </w:r>
    </w:p>
    <w:p w:rsidR="00655DBA" w:rsidRPr="003D0AE5" w:rsidRDefault="00655DBA" w:rsidP="00655DBA">
      <w:pPr>
        <w:pStyle w:val="afff2"/>
        <w:widowControl w:val="0"/>
        <w:tabs>
          <w:tab w:val="left" w:pos="-142"/>
          <w:tab w:val="left" w:pos="0"/>
          <w:tab w:val="left" w:pos="426"/>
          <w:tab w:val="left" w:pos="1560"/>
        </w:tabs>
        <w:ind w:left="0" w:right="54" w:firstLine="709"/>
        <w:jc w:val="both"/>
        <w:rPr>
          <w:rFonts w:ascii="Times New Roman" w:hAnsi="Times New Roman"/>
          <w:noProof/>
          <w:snapToGrid w:val="0"/>
        </w:rPr>
      </w:pPr>
      <w:r>
        <w:rPr>
          <w:rFonts w:ascii="Times New Roman" w:hAnsi="Times New Roman"/>
          <w:noProof/>
          <w:snapToGrid w:val="0"/>
        </w:rPr>
        <w:t>- </w:t>
      </w:r>
      <w:r w:rsidRPr="003D0AE5">
        <w:rPr>
          <w:rFonts w:ascii="Times New Roman" w:hAnsi="Times New Roman"/>
          <w:noProof/>
          <w:snapToGrid w:val="0"/>
        </w:rPr>
        <w:t>риск нарушения сроков поставки в связи с необходимостью каких-либо таможенных процедур или оформления любых необходимых разрешительных документов</w:t>
      </w:r>
      <w:r>
        <w:rPr>
          <w:rFonts w:ascii="Times New Roman" w:hAnsi="Times New Roman"/>
          <w:noProof/>
          <w:snapToGrid w:val="0"/>
        </w:rPr>
        <w:t>;</w:t>
      </w:r>
    </w:p>
    <w:p w:rsidR="00655DBA" w:rsidRPr="003D0AE5" w:rsidRDefault="00655DBA" w:rsidP="00655DBA">
      <w:pPr>
        <w:pStyle w:val="afff2"/>
        <w:widowControl w:val="0"/>
        <w:tabs>
          <w:tab w:val="left" w:pos="-142"/>
          <w:tab w:val="left" w:pos="0"/>
          <w:tab w:val="left" w:pos="426"/>
          <w:tab w:val="left" w:pos="1560"/>
        </w:tabs>
        <w:ind w:left="0" w:right="54" w:firstLine="709"/>
        <w:jc w:val="both"/>
        <w:rPr>
          <w:rFonts w:ascii="Times New Roman" w:hAnsi="Times New Roman"/>
          <w:noProof/>
          <w:snapToGrid w:val="0"/>
        </w:rPr>
      </w:pPr>
      <w:r>
        <w:rPr>
          <w:rFonts w:ascii="Times New Roman" w:hAnsi="Times New Roman"/>
          <w:noProof/>
          <w:snapToGrid w:val="0"/>
        </w:rPr>
        <w:t>- </w:t>
      </w:r>
      <w:r w:rsidRPr="003D0AE5">
        <w:rPr>
          <w:rFonts w:ascii="Times New Roman" w:hAnsi="Times New Roman"/>
          <w:noProof/>
          <w:snapToGrid w:val="0"/>
        </w:rPr>
        <w:t>риск повышения цен на Товар, е</w:t>
      </w:r>
      <w:r>
        <w:rPr>
          <w:rFonts w:ascii="Times New Roman" w:hAnsi="Times New Roman"/>
          <w:noProof/>
          <w:snapToGrid w:val="0"/>
        </w:rPr>
        <w:t>го</w:t>
      </w:r>
      <w:r w:rsidRPr="003D0AE5">
        <w:rPr>
          <w:rFonts w:ascii="Times New Roman" w:hAnsi="Times New Roman"/>
          <w:noProof/>
          <w:snapToGrid w:val="0"/>
        </w:rPr>
        <w:t xml:space="preserve"> составных частей/комплектующих</w:t>
      </w:r>
      <w:r>
        <w:rPr>
          <w:rFonts w:ascii="Times New Roman" w:hAnsi="Times New Roman"/>
          <w:noProof/>
          <w:snapToGrid w:val="0"/>
        </w:rPr>
        <w:t>;</w:t>
      </w:r>
    </w:p>
    <w:p w:rsidR="00655DBA" w:rsidRPr="003D0AE5" w:rsidRDefault="00655DBA" w:rsidP="00655DBA">
      <w:pPr>
        <w:pStyle w:val="afff2"/>
        <w:widowControl w:val="0"/>
        <w:tabs>
          <w:tab w:val="left" w:pos="-142"/>
          <w:tab w:val="left" w:pos="0"/>
          <w:tab w:val="left" w:pos="426"/>
          <w:tab w:val="left" w:pos="1560"/>
        </w:tabs>
        <w:ind w:left="0" w:right="54" w:firstLine="709"/>
        <w:jc w:val="both"/>
        <w:rPr>
          <w:rFonts w:ascii="Times New Roman" w:hAnsi="Times New Roman"/>
          <w:noProof/>
          <w:snapToGrid w:val="0"/>
        </w:rPr>
      </w:pPr>
      <w:r>
        <w:rPr>
          <w:rFonts w:ascii="Times New Roman" w:hAnsi="Times New Roman"/>
          <w:noProof/>
          <w:snapToGrid w:val="0"/>
        </w:rPr>
        <w:noBreakHyphen/>
        <w:t> </w:t>
      </w:r>
      <w:r w:rsidRPr="003D0AE5">
        <w:rPr>
          <w:rFonts w:ascii="Times New Roman" w:hAnsi="Times New Roman"/>
          <w:noProof/>
          <w:snapToGrid w:val="0"/>
        </w:rPr>
        <w:t>риск увеличения размера таможенных и иных пошлин и платежей, необходимых для своевременного и надлежащего выполнения обязательств по Договору</w:t>
      </w:r>
      <w:r>
        <w:rPr>
          <w:rFonts w:ascii="Times New Roman" w:hAnsi="Times New Roman"/>
          <w:noProof/>
          <w:snapToGrid w:val="0"/>
        </w:rPr>
        <w:t>;</w:t>
      </w:r>
    </w:p>
    <w:p w:rsidR="00655DBA" w:rsidRPr="003D0AE5" w:rsidRDefault="00655DBA" w:rsidP="00655DBA">
      <w:pPr>
        <w:pStyle w:val="afff2"/>
        <w:widowControl w:val="0"/>
        <w:tabs>
          <w:tab w:val="left" w:pos="-142"/>
          <w:tab w:val="left" w:pos="0"/>
          <w:tab w:val="left" w:pos="426"/>
          <w:tab w:val="left" w:pos="1560"/>
        </w:tabs>
        <w:ind w:left="0" w:right="54" w:firstLine="709"/>
        <w:jc w:val="both"/>
        <w:rPr>
          <w:rFonts w:ascii="Times New Roman" w:hAnsi="Times New Roman"/>
          <w:noProof/>
          <w:snapToGrid w:val="0"/>
        </w:rPr>
      </w:pPr>
      <w:r>
        <w:rPr>
          <w:rFonts w:ascii="Times New Roman" w:hAnsi="Times New Roman"/>
          <w:noProof/>
          <w:snapToGrid w:val="0"/>
        </w:rPr>
        <w:t>- </w:t>
      </w:r>
      <w:r w:rsidRPr="003D0AE5">
        <w:rPr>
          <w:rFonts w:ascii="Times New Roman" w:hAnsi="Times New Roman"/>
          <w:noProof/>
          <w:snapToGrid w:val="0"/>
        </w:rPr>
        <w:t>риск изменения курса валют при осуществлении Поставщиком каких-либо расчетов в иностранной валюте</w:t>
      </w:r>
      <w:r>
        <w:rPr>
          <w:rFonts w:ascii="Times New Roman" w:hAnsi="Times New Roman"/>
          <w:noProof/>
          <w:snapToGrid w:val="0"/>
        </w:rPr>
        <w:t>;</w:t>
      </w:r>
    </w:p>
    <w:p w:rsidR="00655DBA" w:rsidRDefault="00655DBA" w:rsidP="00655DBA">
      <w:pPr>
        <w:pStyle w:val="afff2"/>
        <w:widowControl w:val="0"/>
        <w:tabs>
          <w:tab w:val="left" w:pos="-142"/>
          <w:tab w:val="left" w:pos="0"/>
          <w:tab w:val="left" w:pos="426"/>
          <w:tab w:val="left" w:pos="1560"/>
        </w:tabs>
        <w:ind w:left="0" w:right="54" w:firstLine="709"/>
        <w:jc w:val="both"/>
        <w:rPr>
          <w:noProof/>
          <w:snapToGrid w:val="0"/>
        </w:rPr>
      </w:pPr>
      <w:r>
        <w:rPr>
          <w:rFonts w:ascii="Times New Roman" w:hAnsi="Times New Roman"/>
          <w:noProof/>
          <w:snapToGrid w:val="0"/>
        </w:rPr>
        <w:t>- </w:t>
      </w:r>
      <w:r w:rsidRPr="003D0AE5">
        <w:rPr>
          <w:rFonts w:ascii="Times New Roman" w:hAnsi="Times New Roman"/>
          <w:noProof/>
          <w:snapToGrid w:val="0"/>
        </w:rPr>
        <w:t>риск запрета ввоза-вывоза Товара, е</w:t>
      </w:r>
      <w:r>
        <w:rPr>
          <w:rFonts w:ascii="Times New Roman" w:hAnsi="Times New Roman"/>
          <w:noProof/>
          <w:snapToGrid w:val="0"/>
        </w:rPr>
        <w:t>го</w:t>
      </w:r>
      <w:r w:rsidRPr="003D0AE5">
        <w:rPr>
          <w:rFonts w:ascii="Times New Roman" w:hAnsi="Times New Roman"/>
          <w:noProof/>
          <w:snapToGrid w:val="0"/>
        </w:rPr>
        <w:t xml:space="preserve"> составных частей/комплектующих, а также иных международных санкций, которые могут повлиять на обязательства Поставщика по Договору.</w:t>
      </w:r>
    </w:p>
    <w:p w:rsidR="00655DBA" w:rsidRPr="00682188" w:rsidRDefault="00655DBA" w:rsidP="00655DBA">
      <w:pPr>
        <w:pStyle w:val="afff2"/>
        <w:tabs>
          <w:tab w:val="left" w:pos="-142"/>
          <w:tab w:val="left" w:pos="0"/>
          <w:tab w:val="left" w:pos="426"/>
          <w:tab w:val="left" w:pos="709"/>
        </w:tabs>
        <w:ind w:left="0" w:right="54" w:firstLine="709"/>
        <w:jc w:val="both"/>
        <w:rPr>
          <w:rFonts w:ascii="Times New Roman" w:hAnsi="Times New Roman"/>
        </w:rPr>
      </w:pPr>
      <w:r w:rsidRPr="00682188">
        <w:rPr>
          <w:rFonts w:ascii="Times New Roman" w:hAnsi="Times New Roman"/>
          <w:noProof/>
          <w:snapToGrid w:val="0"/>
        </w:rPr>
        <w:t>3.</w:t>
      </w:r>
      <w:r>
        <w:rPr>
          <w:rFonts w:ascii="Times New Roman" w:hAnsi="Times New Roman"/>
          <w:noProof/>
          <w:snapToGrid w:val="0"/>
        </w:rPr>
        <w:t>5</w:t>
      </w:r>
      <w:r w:rsidRPr="00682188">
        <w:rPr>
          <w:rFonts w:ascii="Times New Roman" w:hAnsi="Times New Roman"/>
          <w:noProof/>
          <w:snapToGrid w:val="0"/>
        </w:rPr>
        <w:t>. </w:t>
      </w:r>
      <w:r>
        <w:rPr>
          <w:rFonts w:ascii="Times New Roman" w:hAnsi="Times New Roman"/>
          <w:noProof/>
          <w:snapToGrid w:val="0"/>
        </w:rPr>
        <w:t>Начало приемки</w:t>
      </w:r>
      <w:r w:rsidRPr="00682188">
        <w:rPr>
          <w:rFonts w:ascii="Times New Roman" w:hAnsi="Times New Roman"/>
          <w:noProof/>
          <w:snapToGrid w:val="0"/>
        </w:rPr>
        <w:t xml:space="preserve"> </w:t>
      </w:r>
      <w:r>
        <w:rPr>
          <w:rFonts w:ascii="Times New Roman" w:hAnsi="Times New Roman"/>
          <w:noProof/>
          <w:snapToGrid w:val="0"/>
        </w:rPr>
        <w:t xml:space="preserve">(осмотр) </w:t>
      </w:r>
      <w:r w:rsidRPr="00946C46">
        <w:rPr>
          <w:rFonts w:ascii="Times New Roman" w:hAnsi="Times New Roman"/>
          <w:noProof/>
          <w:snapToGrid w:val="0"/>
        </w:rPr>
        <w:t>Товара  по количеству</w:t>
      </w:r>
      <w:r w:rsidRPr="0036129C">
        <w:rPr>
          <w:rFonts w:ascii="Times New Roman" w:hAnsi="Times New Roman"/>
          <w:noProof/>
          <w:snapToGrid w:val="0"/>
        </w:rPr>
        <w:t xml:space="preserve">, </w:t>
      </w:r>
      <w:r w:rsidRPr="00946C46">
        <w:rPr>
          <w:rFonts w:ascii="Times New Roman" w:hAnsi="Times New Roman"/>
          <w:noProof/>
          <w:snapToGrid w:val="0"/>
        </w:rPr>
        <w:t xml:space="preserve">ассортименту и внешнему виду на предмет отсутствия видимых повреждений производится </w:t>
      </w:r>
      <w:r w:rsidRPr="00655DBA">
        <w:rPr>
          <w:rFonts w:ascii="Times New Roman" w:hAnsi="Times New Roman"/>
        </w:rPr>
        <w:t>Грузополучателем</w:t>
      </w:r>
      <w:r w:rsidRPr="00946C46">
        <w:rPr>
          <w:rFonts w:ascii="Times New Roman" w:hAnsi="Times New Roman"/>
          <w:noProof/>
          <w:snapToGrid w:val="0"/>
        </w:rPr>
        <w:t xml:space="preserve"> со дня</w:t>
      </w:r>
      <w:r>
        <w:rPr>
          <w:rFonts w:ascii="Times New Roman" w:hAnsi="Times New Roman"/>
          <w:noProof/>
          <w:snapToGrid w:val="0"/>
        </w:rPr>
        <w:t xml:space="preserve"> его</w:t>
      </w:r>
      <w:r w:rsidRPr="00946C46">
        <w:rPr>
          <w:rFonts w:ascii="Times New Roman" w:hAnsi="Times New Roman"/>
          <w:noProof/>
          <w:snapToGrid w:val="0"/>
        </w:rPr>
        <w:t xml:space="preserve"> фактической доставки по данным, указанным в товарных</w:t>
      </w:r>
      <w:r>
        <w:rPr>
          <w:rFonts w:ascii="Times New Roman" w:hAnsi="Times New Roman"/>
          <w:noProof/>
          <w:snapToGrid w:val="0"/>
        </w:rPr>
        <w:t xml:space="preserve"> накладных</w:t>
      </w:r>
      <w:r w:rsidRPr="00DC3195">
        <w:rPr>
          <w:rFonts w:ascii="Times New Roman" w:hAnsi="Times New Roman"/>
          <w:noProof/>
          <w:snapToGrid w:val="0"/>
        </w:rPr>
        <w:t xml:space="preserve"> по форме №</w:t>
      </w:r>
      <w:r>
        <w:rPr>
          <w:rFonts w:ascii="Times New Roman" w:hAnsi="Times New Roman"/>
          <w:noProof/>
          <w:snapToGrid w:val="0"/>
        </w:rPr>
        <w:t> </w:t>
      </w:r>
      <w:r w:rsidRPr="00DC3195">
        <w:rPr>
          <w:rFonts w:ascii="Times New Roman" w:hAnsi="Times New Roman"/>
          <w:noProof/>
          <w:snapToGrid w:val="0"/>
        </w:rPr>
        <w:t>ТОРГ-12 или</w:t>
      </w:r>
      <w:r w:rsidRPr="00682188">
        <w:rPr>
          <w:rFonts w:ascii="Times New Roman" w:hAnsi="Times New Roman"/>
          <w:noProof/>
          <w:snapToGrid w:val="0"/>
        </w:rPr>
        <w:t xml:space="preserve"> универсальном передаточн</w:t>
      </w:r>
      <w:r>
        <w:rPr>
          <w:rFonts w:ascii="Times New Roman" w:hAnsi="Times New Roman"/>
          <w:noProof/>
          <w:snapToGrid w:val="0"/>
        </w:rPr>
        <w:t>ом</w:t>
      </w:r>
      <w:r w:rsidRPr="00682188">
        <w:rPr>
          <w:rFonts w:ascii="Times New Roman" w:hAnsi="Times New Roman"/>
          <w:noProof/>
          <w:snapToGrid w:val="0"/>
        </w:rPr>
        <w:t xml:space="preserve"> документе. </w:t>
      </w:r>
    </w:p>
    <w:p w:rsidR="00655DBA" w:rsidRDefault="00655DBA" w:rsidP="00655DBA">
      <w:pPr>
        <w:widowControl w:val="0"/>
        <w:shd w:val="clear" w:color="auto" w:fill="FFFFFF"/>
        <w:autoSpaceDE w:val="0"/>
        <w:autoSpaceDN w:val="0"/>
        <w:adjustRightInd w:val="0"/>
        <w:ind w:firstLine="709"/>
        <w:jc w:val="both"/>
        <w:rPr>
          <w:sz w:val="24"/>
          <w:szCs w:val="24"/>
        </w:rPr>
      </w:pPr>
      <w:r w:rsidRPr="001F6388">
        <w:rPr>
          <w:sz w:val="24"/>
          <w:szCs w:val="24"/>
        </w:rPr>
        <w:t>3.</w:t>
      </w:r>
      <w:r>
        <w:rPr>
          <w:sz w:val="24"/>
          <w:szCs w:val="24"/>
        </w:rPr>
        <w:t>6</w:t>
      </w:r>
      <w:r w:rsidRPr="001F6388">
        <w:rPr>
          <w:sz w:val="24"/>
          <w:szCs w:val="24"/>
        </w:rPr>
        <w:t>.</w:t>
      </w:r>
      <w:r>
        <w:rPr>
          <w:sz w:val="24"/>
          <w:szCs w:val="24"/>
        </w:rPr>
        <w:t> </w:t>
      </w:r>
      <w:r w:rsidRPr="006860C9">
        <w:rPr>
          <w:sz w:val="24"/>
          <w:szCs w:val="24"/>
        </w:rPr>
        <w:t xml:space="preserve">Приемка Товара осуществляется </w:t>
      </w:r>
      <w:r w:rsidRPr="00655DBA">
        <w:rPr>
          <w:sz w:val="24"/>
          <w:szCs w:val="24"/>
        </w:rPr>
        <w:t>Грузополучателем</w:t>
      </w:r>
      <w:r w:rsidRPr="006860C9">
        <w:rPr>
          <w:sz w:val="24"/>
          <w:szCs w:val="24"/>
        </w:rPr>
        <w:t xml:space="preserve"> в </w:t>
      </w:r>
      <w:r w:rsidRPr="007B19C7">
        <w:rPr>
          <w:sz w:val="24"/>
          <w:szCs w:val="24"/>
        </w:rPr>
        <w:t>течение</w:t>
      </w:r>
      <w:r>
        <w:rPr>
          <w:sz w:val="24"/>
          <w:szCs w:val="24"/>
        </w:rPr>
        <w:t xml:space="preserve"> 3 (трех</w:t>
      </w:r>
      <w:r w:rsidRPr="007B19C7">
        <w:rPr>
          <w:i/>
          <w:color w:val="2E74B5" w:themeColor="accent1" w:themeShade="BF"/>
          <w:sz w:val="24"/>
          <w:szCs w:val="24"/>
        </w:rPr>
        <w:t>)</w:t>
      </w:r>
      <w:r w:rsidRPr="00B133BB" w:rsidDel="007B19C7">
        <w:rPr>
          <w:color w:val="2E74B5" w:themeColor="accent1" w:themeShade="BF"/>
          <w:sz w:val="24"/>
          <w:szCs w:val="24"/>
        </w:rPr>
        <w:t xml:space="preserve"> </w:t>
      </w:r>
      <w:r w:rsidRPr="004A5779">
        <w:rPr>
          <w:sz w:val="24"/>
          <w:szCs w:val="24"/>
        </w:rPr>
        <w:t xml:space="preserve"> </w:t>
      </w:r>
      <w:r w:rsidRPr="006860C9">
        <w:rPr>
          <w:sz w:val="24"/>
          <w:szCs w:val="24"/>
        </w:rPr>
        <w:t>рабочих дней с момента начала его приемки до подписания товарной накладной по форме № ТОРГ-12 или универс</w:t>
      </w:r>
      <w:r>
        <w:rPr>
          <w:sz w:val="24"/>
          <w:szCs w:val="24"/>
        </w:rPr>
        <w:t>ального передаточного документа</w:t>
      </w:r>
      <w:r w:rsidRPr="001F6388">
        <w:rPr>
          <w:sz w:val="24"/>
          <w:szCs w:val="24"/>
        </w:rPr>
        <w:t>.</w:t>
      </w:r>
    </w:p>
    <w:p w:rsidR="00655DBA" w:rsidRDefault="00655DBA" w:rsidP="00655DBA">
      <w:pPr>
        <w:widowControl w:val="0"/>
        <w:shd w:val="clear" w:color="auto" w:fill="FFFFFF"/>
        <w:autoSpaceDE w:val="0"/>
        <w:autoSpaceDN w:val="0"/>
        <w:adjustRightInd w:val="0"/>
        <w:ind w:firstLine="709"/>
        <w:jc w:val="both"/>
        <w:rPr>
          <w:sz w:val="24"/>
          <w:szCs w:val="24"/>
        </w:rPr>
      </w:pPr>
      <w:r w:rsidRPr="001F6388">
        <w:rPr>
          <w:sz w:val="24"/>
          <w:szCs w:val="24"/>
        </w:rPr>
        <w:t>3.</w:t>
      </w:r>
      <w:r>
        <w:rPr>
          <w:sz w:val="24"/>
          <w:szCs w:val="24"/>
        </w:rPr>
        <w:t>7</w:t>
      </w:r>
      <w:r w:rsidRPr="001F6388">
        <w:rPr>
          <w:sz w:val="24"/>
          <w:szCs w:val="24"/>
        </w:rPr>
        <w:t>.</w:t>
      </w:r>
      <w:r>
        <w:rPr>
          <w:sz w:val="24"/>
          <w:szCs w:val="24"/>
        </w:rPr>
        <w:t> </w:t>
      </w:r>
      <w:r w:rsidRPr="001F6388">
        <w:rPr>
          <w:sz w:val="24"/>
          <w:szCs w:val="24"/>
        </w:rPr>
        <w:t>Товар долж</w:t>
      </w:r>
      <w:r>
        <w:rPr>
          <w:sz w:val="24"/>
          <w:szCs w:val="24"/>
        </w:rPr>
        <w:t>ен</w:t>
      </w:r>
      <w:r w:rsidRPr="001F6388">
        <w:rPr>
          <w:sz w:val="24"/>
          <w:szCs w:val="24"/>
        </w:rPr>
        <w:t xml:space="preserve"> соответствовать установленным к н</w:t>
      </w:r>
      <w:r>
        <w:rPr>
          <w:sz w:val="24"/>
          <w:szCs w:val="24"/>
        </w:rPr>
        <w:t>ему</w:t>
      </w:r>
      <w:r w:rsidRPr="001F6388">
        <w:rPr>
          <w:sz w:val="24"/>
          <w:szCs w:val="24"/>
        </w:rPr>
        <w:t xml:space="preserve"> требованиям и условиям Договора. </w:t>
      </w:r>
    </w:p>
    <w:p w:rsidR="00655DBA" w:rsidRPr="001F6388" w:rsidRDefault="00655DBA" w:rsidP="00655DBA">
      <w:pPr>
        <w:widowControl w:val="0"/>
        <w:shd w:val="clear" w:color="auto" w:fill="FFFFFF"/>
        <w:autoSpaceDE w:val="0"/>
        <w:autoSpaceDN w:val="0"/>
        <w:adjustRightInd w:val="0"/>
        <w:ind w:firstLine="709"/>
        <w:jc w:val="both"/>
        <w:rPr>
          <w:sz w:val="24"/>
          <w:szCs w:val="24"/>
        </w:rPr>
      </w:pPr>
      <w:r w:rsidRPr="001F6388">
        <w:rPr>
          <w:sz w:val="24"/>
          <w:szCs w:val="24"/>
        </w:rPr>
        <w:t>3.</w:t>
      </w:r>
      <w:r>
        <w:rPr>
          <w:sz w:val="24"/>
          <w:szCs w:val="24"/>
        </w:rPr>
        <w:t>8</w:t>
      </w:r>
      <w:r w:rsidRPr="001F6388">
        <w:rPr>
          <w:sz w:val="24"/>
          <w:szCs w:val="24"/>
        </w:rPr>
        <w:t>.</w:t>
      </w:r>
      <w:r>
        <w:rPr>
          <w:sz w:val="24"/>
          <w:szCs w:val="24"/>
        </w:rPr>
        <w:t> </w:t>
      </w:r>
      <w:r w:rsidRPr="006860C9">
        <w:rPr>
          <w:sz w:val="24"/>
          <w:szCs w:val="24"/>
        </w:rPr>
        <w:t>По факту приемки Товара Сторонами подписываются товарная накладная по форме № ТОРГ-12 или универсальный передаточный документ</w:t>
      </w:r>
      <w:r w:rsidRPr="001F6388">
        <w:rPr>
          <w:sz w:val="24"/>
          <w:szCs w:val="24"/>
        </w:rPr>
        <w:t>.</w:t>
      </w:r>
    </w:p>
    <w:p w:rsidR="00655DBA" w:rsidRPr="003D0AE5" w:rsidRDefault="00655DBA" w:rsidP="00655DBA">
      <w:pPr>
        <w:widowControl w:val="0"/>
        <w:shd w:val="clear" w:color="auto" w:fill="FFFFFF"/>
        <w:autoSpaceDE w:val="0"/>
        <w:autoSpaceDN w:val="0"/>
        <w:adjustRightInd w:val="0"/>
        <w:ind w:firstLine="709"/>
        <w:jc w:val="both"/>
        <w:rPr>
          <w:sz w:val="24"/>
          <w:szCs w:val="24"/>
        </w:rPr>
      </w:pPr>
      <w:r>
        <w:rPr>
          <w:sz w:val="24"/>
          <w:szCs w:val="24"/>
        </w:rPr>
        <w:t>3.9.</w:t>
      </w:r>
      <w:r w:rsidRPr="00400224">
        <w:rPr>
          <w:sz w:val="24"/>
          <w:szCs w:val="24"/>
        </w:rPr>
        <w:t> </w:t>
      </w:r>
      <w:r w:rsidRPr="003D0AE5">
        <w:rPr>
          <w:sz w:val="24"/>
          <w:szCs w:val="24"/>
        </w:rPr>
        <w:t>В случае</w:t>
      </w:r>
      <w:proofErr w:type="gramStart"/>
      <w:r w:rsidRPr="003D0AE5">
        <w:rPr>
          <w:sz w:val="24"/>
          <w:szCs w:val="24"/>
        </w:rPr>
        <w:t>,</w:t>
      </w:r>
      <w:proofErr w:type="gramEnd"/>
      <w:r w:rsidRPr="003D0AE5">
        <w:rPr>
          <w:sz w:val="24"/>
          <w:szCs w:val="24"/>
        </w:rPr>
        <w:t xml:space="preserve"> если при приемке Товара </w:t>
      </w:r>
      <w:r w:rsidRPr="00655DBA">
        <w:rPr>
          <w:sz w:val="24"/>
          <w:szCs w:val="24"/>
        </w:rPr>
        <w:t>Грузополучателем</w:t>
      </w:r>
      <w:r w:rsidRPr="003D0AE5">
        <w:rPr>
          <w:sz w:val="24"/>
          <w:szCs w:val="24"/>
        </w:rPr>
        <w:t xml:space="preserve"> выявлены несоответствия и</w:t>
      </w:r>
      <w:r>
        <w:rPr>
          <w:sz w:val="24"/>
          <w:szCs w:val="24"/>
        </w:rPr>
        <w:t xml:space="preserve"> (</w:t>
      </w:r>
      <w:r w:rsidRPr="003D0AE5">
        <w:rPr>
          <w:sz w:val="24"/>
          <w:szCs w:val="24"/>
        </w:rPr>
        <w:t>или</w:t>
      </w:r>
      <w:r>
        <w:rPr>
          <w:sz w:val="24"/>
          <w:szCs w:val="24"/>
        </w:rPr>
        <w:t>)</w:t>
      </w:r>
      <w:r w:rsidRPr="003D0AE5">
        <w:rPr>
          <w:sz w:val="24"/>
          <w:szCs w:val="24"/>
        </w:rPr>
        <w:t xml:space="preserve"> недостатки </w:t>
      </w:r>
      <w:r>
        <w:rPr>
          <w:sz w:val="24"/>
          <w:szCs w:val="24"/>
        </w:rPr>
        <w:t>Т</w:t>
      </w:r>
      <w:r w:rsidRPr="003D0AE5">
        <w:rPr>
          <w:sz w:val="24"/>
          <w:szCs w:val="24"/>
        </w:rPr>
        <w:t xml:space="preserve">овара требованиям, установленным Договором, </w:t>
      </w:r>
      <w:r w:rsidRPr="00682188">
        <w:rPr>
          <w:sz w:val="24"/>
          <w:szCs w:val="24"/>
        </w:rPr>
        <w:t>нормативно-технической документации на Товар</w:t>
      </w:r>
      <w:r w:rsidRPr="003D0AE5">
        <w:rPr>
          <w:sz w:val="24"/>
          <w:szCs w:val="24"/>
        </w:rPr>
        <w:t xml:space="preserve"> и</w:t>
      </w:r>
      <w:r>
        <w:rPr>
          <w:sz w:val="24"/>
          <w:szCs w:val="24"/>
        </w:rPr>
        <w:t xml:space="preserve"> (</w:t>
      </w:r>
      <w:r w:rsidRPr="003D0AE5">
        <w:rPr>
          <w:sz w:val="24"/>
          <w:szCs w:val="24"/>
        </w:rPr>
        <w:t>или</w:t>
      </w:r>
      <w:r>
        <w:rPr>
          <w:sz w:val="24"/>
          <w:szCs w:val="24"/>
        </w:rPr>
        <w:t>)</w:t>
      </w:r>
      <w:r w:rsidRPr="003D0AE5">
        <w:rPr>
          <w:sz w:val="24"/>
          <w:szCs w:val="24"/>
        </w:rPr>
        <w:t xml:space="preserve"> товаросопроводительным документам (в том числе </w:t>
      </w:r>
      <w:r w:rsidRPr="009527AA">
        <w:rPr>
          <w:sz w:val="24"/>
          <w:szCs w:val="24"/>
        </w:rPr>
        <w:t>по качеству,</w:t>
      </w:r>
      <w:r w:rsidRPr="008F7615">
        <w:rPr>
          <w:sz w:val="24"/>
          <w:szCs w:val="24"/>
        </w:rPr>
        <w:t xml:space="preserve"> </w:t>
      </w:r>
      <w:r w:rsidRPr="00522E72">
        <w:rPr>
          <w:sz w:val="24"/>
          <w:szCs w:val="24"/>
        </w:rPr>
        <w:t>количеству</w:t>
      </w:r>
      <w:r>
        <w:rPr>
          <w:sz w:val="24"/>
          <w:szCs w:val="24"/>
        </w:rPr>
        <w:t>,</w:t>
      </w:r>
      <w:r w:rsidRPr="003D0AE5">
        <w:rPr>
          <w:sz w:val="24"/>
          <w:szCs w:val="24"/>
        </w:rPr>
        <w:t xml:space="preserve"> </w:t>
      </w:r>
      <w:r>
        <w:rPr>
          <w:sz w:val="24"/>
          <w:szCs w:val="24"/>
        </w:rPr>
        <w:t xml:space="preserve">комплектности, </w:t>
      </w:r>
      <w:r w:rsidRPr="003D0AE5">
        <w:rPr>
          <w:sz w:val="24"/>
          <w:szCs w:val="24"/>
        </w:rPr>
        <w:t>ассортимент</w:t>
      </w:r>
      <w:r>
        <w:rPr>
          <w:sz w:val="24"/>
          <w:szCs w:val="24"/>
        </w:rPr>
        <w:t>у</w:t>
      </w:r>
      <w:r w:rsidRPr="003D0AE5">
        <w:rPr>
          <w:sz w:val="24"/>
          <w:szCs w:val="24"/>
        </w:rPr>
        <w:t xml:space="preserve">), </w:t>
      </w:r>
      <w:r w:rsidRPr="00655DBA">
        <w:rPr>
          <w:sz w:val="24"/>
          <w:szCs w:val="24"/>
        </w:rPr>
        <w:t xml:space="preserve">Грузополучатель </w:t>
      </w:r>
      <w:r w:rsidRPr="003D0AE5">
        <w:rPr>
          <w:sz w:val="24"/>
          <w:szCs w:val="24"/>
        </w:rPr>
        <w:t>приостанавливает приемку Товара</w:t>
      </w:r>
      <w:r>
        <w:rPr>
          <w:sz w:val="24"/>
          <w:szCs w:val="24"/>
        </w:rPr>
        <w:t>. Т</w:t>
      </w:r>
      <w:r w:rsidRPr="001F6388">
        <w:rPr>
          <w:sz w:val="24"/>
          <w:szCs w:val="24"/>
        </w:rPr>
        <w:t>оварная накладная по форме №</w:t>
      </w:r>
      <w:r>
        <w:rPr>
          <w:sz w:val="24"/>
          <w:szCs w:val="24"/>
        </w:rPr>
        <w:t> </w:t>
      </w:r>
      <w:r w:rsidRPr="001F6388">
        <w:rPr>
          <w:sz w:val="24"/>
          <w:szCs w:val="24"/>
        </w:rPr>
        <w:t>ТОРГ-12 или универсальный передаточный документ не подписываются</w:t>
      </w:r>
      <w:r>
        <w:rPr>
          <w:sz w:val="24"/>
          <w:szCs w:val="24"/>
        </w:rPr>
        <w:t>.</w:t>
      </w:r>
    </w:p>
    <w:p w:rsidR="00655DBA" w:rsidRDefault="00655DBA" w:rsidP="00655DBA">
      <w:pPr>
        <w:widowControl w:val="0"/>
        <w:shd w:val="clear" w:color="auto" w:fill="FFFFFF"/>
        <w:autoSpaceDE w:val="0"/>
        <w:autoSpaceDN w:val="0"/>
        <w:adjustRightInd w:val="0"/>
        <w:ind w:firstLine="709"/>
        <w:jc w:val="both"/>
      </w:pPr>
      <w:r w:rsidRPr="003D0AE5">
        <w:rPr>
          <w:sz w:val="24"/>
          <w:szCs w:val="24"/>
        </w:rPr>
        <w:t xml:space="preserve">Составляется </w:t>
      </w:r>
      <w:r>
        <w:rPr>
          <w:sz w:val="24"/>
          <w:szCs w:val="24"/>
        </w:rPr>
        <w:t>А</w:t>
      </w:r>
      <w:r w:rsidRPr="003D0AE5">
        <w:rPr>
          <w:sz w:val="24"/>
          <w:szCs w:val="24"/>
        </w:rPr>
        <w:t>кт выявленных недостатков, который</w:t>
      </w:r>
      <w:r w:rsidRPr="00291F27">
        <w:rPr>
          <w:sz w:val="24"/>
          <w:szCs w:val="24"/>
        </w:rPr>
        <w:t xml:space="preserve"> </w:t>
      </w:r>
      <w:r w:rsidRPr="008C44B9">
        <w:rPr>
          <w:sz w:val="24"/>
          <w:szCs w:val="24"/>
        </w:rPr>
        <w:t>направляется Поставщику</w:t>
      </w:r>
      <w:r w:rsidRPr="003D0AE5">
        <w:rPr>
          <w:sz w:val="24"/>
          <w:szCs w:val="24"/>
        </w:rPr>
        <w:t xml:space="preserve"> в течение 3 (трех) рабочих дней </w:t>
      </w:r>
      <w:proofErr w:type="gramStart"/>
      <w:r w:rsidRPr="003D0AE5">
        <w:rPr>
          <w:sz w:val="24"/>
          <w:szCs w:val="24"/>
        </w:rPr>
        <w:t>с</w:t>
      </w:r>
      <w:r>
        <w:rPr>
          <w:sz w:val="24"/>
          <w:szCs w:val="24"/>
        </w:rPr>
        <w:t xml:space="preserve"> даты обнаружения</w:t>
      </w:r>
      <w:proofErr w:type="gramEnd"/>
      <w:r>
        <w:rPr>
          <w:sz w:val="24"/>
          <w:szCs w:val="24"/>
        </w:rPr>
        <w:t xml:space="preserve"> недостатков.</w:t>
      </w:r>
    </w:p>
    <w:p w:rsidR="00655DBA" w:rsidRPr="008C6FA7" w:rsidRDefault="00655DBA" w:rsidP="00655DBA">
      <w:pPr>
        <w:widowControl w:val="0"/>
        <w:shd w:val="clear" w:color="auto" w:fill="FFFFFF"/>
        <w:autoSpaceDE w:val="0"/>
        <w:autoSpaceDN w:val="0"/>
        <w:adjustRightInd w:val="0"/>
        <w:ind w:firstLine="709"/>
        <w:jc w:val="both"/>
        <w:rPr>
          <w:sz w:val="24"/>
          <w:szCs w:val="24"/>
        </w:rPr>
      </w:pPr>
      <w:r>
        <w:rPr>
          <w:sz w:val="24"/>
          <w:szCs w:val="24"/>
        </w:rPr>
        <w:t>3.10. </w:t>
      </w:r>
      <w:r w:rsidRPr="00BA448A">
        <w:rPr>
          <w:sz w:val="24"/>
          <w:szCs w:val="24"/>
        </w:rPr>
        <w:t xml:space="preserve">Акт выявленных недостатков может быть </w:t>
      </w:r>
      <w:r>
        <w:rPr>
          <w:sz w:val="24"/>
          <w:szCs w:val="24"/>
        </w:rPr>
        <w:t>направлен</w:t>
      </w:r>
      <w:r w:rsidRPr="00BA448A">
        <w:rPr>
          <w:sz w:val="24"/>
          <w:szCs w:val="24"/>
        </w:rPr>
        <w:t xml:space="preserve"> </w:t>
      </w:r>
      <w:r w:rsidRPr="008E2C66">
        <w:rPr>
          <w:bCs/>
          <w:sz w:val="24"/>
          <w:szCs w:val="24"/>
        </w:rPr>
        <w:t>по</w:t>
      </w:r>
      <w:r>
        <w:rPr>
          <w:bCs/>
          <w:sz w:val="24"/>
          <w:szCs w:val="24"/>
        </w:rPr>
        <w:t xml:space="preserve"> адресу или по электронной</w:t>
      </w:r>
      <w:r w:rsidRPr="008E2C66">
        <w:rPr>
          <w:bCs/>
          <w:sz w:val="24"/>
          <w:szCs w:val="24"/>
        </w:rPr>
        <w:t xml:space="preserve"> </w:t>
      </w:r>
      <w:r>
        <w:rPr>
          <w:bCs/>
          <w:sz w:val="24"/>
          <w:szCs w:val="24"/>
        </w:rPr>
        <w:t>почте Поставщика</w:t>
      </w:r>
      <w:r w:rsidRPr="008E2C66">
        <w:rPr>
          <w:bCs/>
          <w:sz w:val="24"/>
          <w:szCs w:val="24"/>
        </w:rPr>
        <w:t>, указанн</w:t>
      </w:r>
      <w:r>
        <w:rPr>
          <w:bCs/>
          <w:sz w:val="24"/>
          <w:szCs w:val="24"/>
        </w:rPr>
        <w:t>ым в разделе 18 Д</w:t>
      </w:r>
      <w:r w:rsidRPr="008E2C66">
        <w:rPr>
          <w:bCs/>
          <w:sz w:val="24"/>
          <w:szCs w:val="24"/>
        </w:rPr>
        <w:t>оговор</w:t>
      </w:r>
      <w:r>
        <w:rPr>
          <w:bCs/>
          <w:sz w:val="24"/>
          <w:szCs w:val="24"/>
        </w:rPr>
        <w:t>а</w:t>
      </w:r>
      <w:r w:rsidRPr="008E2C66">
        <w:rPr>
          <w:bCs/>
          <w:sz w:val="24"/>
          <w:szCs w:val="24"/>
        </w:rPr>
        <w:t>, или с использованием иных сре</w:t>
      </w:r>
      <w:proofErr w:type="gramStart"/>
      <w:r w:rsidRPr="008E2C66">
        <w:rPr>
          <w:bCs/>
          <w:sz w:val="24"/>
          <w:szCs w:val="24"/>
        </w:rPr>
        <w:t>дств св</w:t>
      </w:r>
      <w:proofErr w:type="gramEnd"/>
      <w:r w:rsidRPr="008E2C66">
        <w:rPr>
          <w:bCs/>
          <w:sz w:val="24"/>
          <w:szCs w:val="24"/>
        </w:rPr>
        <w:t xml:space="preserve">язи или доставки, обеспечивающих </w:t>
      </w:r>
      <w:r w:rsidRPr="008C6FA7">
        <w:rPr>
          <w:bCs/>
          <w:sz w:val="24"/>
          <w:szCs w:val="24"/>
        </w:rPr>
        <w:t xml:space="preserve">фиксирование факта направления </w:t>
      </w:r>
      <w:r w:rsidRPr="008C6FA7">
        <w:rPr>
          <w:bCs/>
          <w:i/>
          <w:sz w:val="24"/>
          <w:szCs w:val="24"/>
        </w:rPr>
        <w:t xml:space="preserve">Заказчиком/Грузополучателем </w:t>
      </w:r>
      <w:r w:rsidRPr="008C6FA7">
        <w:rPr>
          <w:bCs/>
          <w:sz w:val="24"/>
          <w:szCs w:val="24"/>
        </w:rPr>
        <w:t xml:space="preserve">указанного Акта выявленных недостатков, </w:t>
      </w:r>
      <w:r w:rsidRPr="008C6FA7">
        <w:rPr>
          <w:sz w:val="24"/>
          <w:szCs w:val="24"/>
        </w:rPr>
        <w:t xml:space="preserve">с последующим направлением оригинала Акта </w:t>
      </w:r>
      <w:r w:rsidRPr="008C6FA7">
        <w:rPr>
          <w:sz w:val="24"/>
          <w:szCs w:val="24"/>
        </w:rPr>
        <w:lastRenderedPageBreak/>
        <w:t>выявленных недостатков Поставщику почтой.</w:t>
      </w:r>
    </w:p>
    <w:p w:rsidR="00655DBA" w:rsidRPr="008C6FA7" w:rsidRDefault="00655DBA" w:rsidP="00655DBA">
      <w:pPr>
        <w:widowControl w:val="0"/>
        <w:shd w:val="clear" w:color="auto" w:fill="FFFFFF"/>
        <w:autoSpaceDE w:val="0"/>
        <w:autoSpaceDN w:val="0"/>
        <w:adjustRightInd w:val="0"/>
        <w:ind w:firstLine="709"/>
        <w:jc w:val="both"/>
        <w:rPr>
          <w:sz w:val="24"/>
          <w:szCs w:val="24"/>
        </w:rPr>
      </w:pPr>
      <w:r w:rsidRPr="008C6FA7">
        <w:rPr>
          <w:sz w:val="24"/>
          <w:szCs w:val="24"/>
        </w:rPr>
        <w:t>Датой передачи Акта выявленных недостатков по электронной почте и надлежащего уведомления Поставщика считается день отправления Акта выявленных недостатков по электронной почте.</w:t>
      </w:r>
    </w:p>
    <w:p w:rsidR="00655DBA" w:rsidRPr="003D0AE5" w:rsidRDefault="00655DBA" w:rsidP="00655DBA">
      <w:pPr>
        <w:widowControl w:val="0"/>
        <w:shd w:val="clear" w:color="auto" w:fill="FFFFFF"/>
        <w:autoSpaceDE w:val="0"/>
        <w:autoSpaceDN w:val="0"/>
        <w:adjustRightInd w:val="0"/>
        <w:ind w:firstLine="709"/>
        <w:jc w:val="both"/>
        <w:rPr>
          <w:sz w:val="24"/>
          <w:szCs w:val="24"/>
        </w:rPr>
      </w:pPr>
      <w:r w:rsidRPr="008C6FA7">
        <w:rPr>
          <w:sz w:val="24"/>
          <w:szCs w:val="24"/>
        </w:rPr>
        <w:t>3.11. После получения Акта выявленных недостатков Поставщик имеет право в течение 2 (двух) рабочих дней направить своего представителя, с</w:t>
      </w:r>
      <w:r w:rsidRPr="003D0AE5">
        <w:rPr>
          <w:sz w:val="24"/>
          <w:szCs w:val="24"/>
        </w:rPr>
        <w:t xml:space="preserve"> надлежащим образом оформленными полномочиями</w:t>
      </w:r>
      <w:r>
        <w:rPr>
          <w:sz w:val="24"/>
          <w:szCs w:val="24"/>
        </w:rPr>
        <w:t>,</w:t>
      </w:r>
      <w:r w:rsidRPr="003D0AE5">
        <w:rPr>
          <w:sz w:val="24"/>
          <w:szCs w:val="24"/>
        </w:rPr>
        <w:t xml:space="preserve"> для осмотра </w:t>
      </w:r>
      <w:r>
        <w:rPr>
          <w:sz w:val="24"/>
          <w:szCs w:val="24"/>
        </w:rPr>
        <w:t>Товара</w:t>
      </w:r>
      <w:r w:rsidRPr="003D0AE5">
        <w:rPr>
          <w:sz w:val="24"/>
          <w:szCs w:val="24"/>
        </w:rPr>
        <w:t xml:space="preserve"> и </w:t>
      </w:r>
      <w:r>
        <w:rPr>
          <w:sz w:val="24"/>
          <w:szCs w:val="24"/>
        </w:rPr>
        <w:t xml:space="preserve">подписания </w:t>
      </w:r>
      <w:r w:rsidRPr="003D0AE5">
        <w:rPr>
          <w:sz w:val="24"/>
          <w:szCs w:val="24"/>
        </w:rPr>
        <w:t xml:space="preserve">соответствующего двухстороннего </w:t>
      </w:r>
      <w:r>
        <w:rPr>
          <w:sz w:val="24"/>
          <w:szCs w:val="24"/>
        </w:rPr>
        <w:t>А</w:t>
      </w:r>
      <w:r w:rsidRPr="003D0AE5">
        <w:rPr>
          <w:sz w:val="24"/>
          <w:szCs w:val="24"/>
        </w:rPr>
        <w:t>кта выявленных недостатков.</w:t>
      </w:r>
    </w:p>
    <w:p w:rsidR="00655DBA" w:rsidRPr="009A19D2" w:rsidRDefault="00655DBA" w:rsidP="00655DBA">
      <w:pPr>
        <w:widowControl w:val="0"/>
        <w:shd w:val="clear" w:color="auto" w:fill="FFFFFF"/>
        <w:autoSpaceDE w:val="0"/>
        <w:autoSpaceDN w:val="0"/>
        <w:adjustRightInd w:val="0"/>
        <w:ind w:firstLine="709"/>
        <w:jc w:val="both"/>
        <w:rPr>
          <w:sz w:val="24"/>
          <w:szCs w:val="24"/>
        </w:rPr>
      </w:pPr>
      <w:r w:rsidRPr="003D0AE5">
        <w:rPr>
          <w:sz w:val="24"/>
          <w:szCs w:val="24"/>
        </w:rPr>
        <w:t>В случае неприбытия</w:t>
      </w:r>
      <w:r>
        <w:rPr>
          <w:sz w:val="24"/>
          <w:szCs w:val="24"/>
        </w:rPr>
        <w:t xml:space="preserve"> (неявки)</w:t>
      </w:r>
      <w:r w:rsidRPr="003D0AE5">
        <w:rPr>
          <w:sz w:val="24"/>
          <w:szCs w:val="24"/>
        </w:rPr>
        <w:t xml:space="preserve"> представителя Поставщика или его отказа от направления представителя</w:t>
      </w:r>
      <w:r w:rsidRPr="009A19D2">
        <w:rPr>
          <w:sz w:val="24"/>
          <w:szCs w:val="24"/>
        </w:rPr>
        <w:t>, Стороны признают односторонний Акт выявленных недостатков, ранее направленный Поставщику, документом-основанием для предъявления требований к Поставщику об устранении нарушений условий Договора.</w:t>
      </w:r>
    </w:p>
    <w:p w:rsidR="00655DBA" w:rsidRDefault="00655DBA" w:rsidP="00655DBA">
      <w:pPr>
        <w:tabs>
          <w:tab w:val="left" w:pos="1260"/>
        </w:tabs>
        <w:ind w:firstLine="709"/>
        <w:jc w:val="both"/>
      </w:pPr>
      <w:r w:rsidRPr="009A19D2">
        <w:rPr>
          <w:sz w:val="24"/>
          <w:szCs w:val="24"/>
        </w:rPr>
        <w:t>3.12. Поставщик обязан рассмотреть Акт</w:t>
      </w:r>
      <w:r w:rsidRPr="003D0AE5">
        <w:rPr>
          <w:sz w:val="24"/>
          <w:szCs w:val="24"/>
        </w:rPr>
        <w:t xml:space="preserve"> выявленных недостатков и в </w:t>
      </w:r>
      <w:r w:rsidRPr="009F7981">
        <w:rPr>
          <w:sz w:val="24"/>
          <w:szCs w:val="24"/>
        </w:rPr>
        <w:t xml:space="preserve">течение </w:t>
      </w:r>
      <w:r>
        <w:rPr>
          <w:sz w:val="24"/>
          <w:szCs w:val="24"/>
        </w:rPr>
        <w:t>5 (пяти)</w:t>
      </w:r>
      <w:r w:rsidRPr="009F7981">
        <w:rPr>
          <w:sz w:val="24"/>
          <w:szCs w:val="24"/>
        </w:rPr>
        <w:t xml:space="preserve"> дней</w:t>
      </w:r>
      <w:r w:rsidRPr="003D0AE5">
        <w:rPr>
          <w:sz w:val="24"/>
          <w:szCs w:val="24"/>
        </w:rPr>
        <w:t xml:space="preserve"> </w:t>
      </w:r>
      <w:r>
        <w:rPr>
          <w:sz w:val="24"/>
          <w:szCs w:val="24"/>
        </w:rPr>
        <w:t xml:space="preserve">своими силами и </w:t>
      </w:r>
      <w:r w:rsidRPr="00121967">
        <w:rPr>
          <w:sz w:val="24"/>
          <w:szCs w:val="24"/>
        </w:rPr>
        <w:t>за свой счет</w:t>
      </w:r>
      <w:r>
        <w:rPr>
          <w:sz w:val="24"/>
          <w:szCs w:val="24"/>
        </w:rPr>
        <w:t>:</w:t>
      </w:r>
    </w:p>
    <w:p w:rsidR="00655DBA" w:rsidRDefault="00655DBA" w:rsidP="00655DBA">
      <w:pPr>
        <w:tabs>
          <w:tab w:val="left" w:pos="1260"/>
        </w:tabs>
        <w:ind w:firstLine="709"/>
        <w:jc w:val="both"/>
      </w:pPr>
      <w:r>
        <w:rPr>
          <w:sz w:val="24"/>
          <w:szCs w:val="24"/>
        </w:rPr>
        <w:t>- з</w:t>
      </w:r>
      <w:r w:rsidRPr="003D0AE5">
        <w:rPr>
          <w:sz w:val="24"/>
          <w:szCs w:val="24"/>
        </w:rPr>
        <w:t xml:space="preserve">аменить </w:t>
      </w:r>
      <w:r>
        <w:rPr>
          <w:sz w:val="24"/>
          <w:szCs w:val="24"/>
        </w:rPr>
        <w:t>несоответствующий (недоброкачественный)</w:t>
      </w:r>
      <w:r w:rsidRPr="003D0AE5">
        <w:rPr>
          <w:sz w:val="24"/>
          <w:szCs w:val="24"/>
        </w:rPr>
        <w:t xml:space="preserve"> Товар на Товар, </w:t>
      </w:r>
      <w:r w:rsidRPr="004B172E">
        <w:rPr>
          <w:sz w:val="24"/>
          <w:szCs w:val="24"/>
        </w:rPr>
        <w:t>соответствующий условиям Договора;</w:t>
      </w:r>
    </w:p>
    <w:p w:rsidR="00655DBA" w:rsidRDefault="00655DBA" w:rsidP="00655DBA">
      <w:pPr>
        <w:tabs>
          <w:tab w:val="left" w:pos="1260"/>
        </w:tabs>
        <w:ind w:firstLine="709"/>
        <w:jc w:val="both"/>
      </w:pPr>
      <w:r>
        <w:rPr>
          <w:sz w:val="24"/>
          <w:szCs w:val="24"/>
        </w:rPr>
        <w:t>- </w:t>
      </w:r>
      <w:r w:rsidRPr="003D0AE5">
        <w:rPr>
          <w:sz w:val="24"/>
          <w:szCs w:val="24"/>
        </w:rPr>
        <w:t>восполнить недопоставку</w:t>
      </w:r>
      <w:r>
        <w:rPr>
          <w:sz w:val="24"/>
          <w:szCs w:val="24"/>
        </w:rPr>
        <w:t xml:space="preserve"> Товара;</w:t>
      </w:r>
    </w:p>
    <w:p w:rsidR="00655DBA" w:rsidRDefault="00655DBA" w:rsidP="00655DBA">
      <w:pPr>
        <w:tabs>
          <w:tab w:val="left" w:pos="1260"/>
        </w:tabs>
        <w:ind w:firstLine="709"/>
        <w:jc w:val="both"/>
      </w:pPr>
      <w:r>
        <w:rPr>
          <w:sz w:val="24"/>
          <w:szCs w:val="24"/>
        </w:rPr>
        <w:t>- заменить Т</w:t>
      </w:r>
      <w:r w:rsidRPr="00E66680">
        <w:rPr>
          <w:sz w:val="24"/>
          <w:szCs w:val="24"/>
        </w:rPr>
        <w:t xml:space="preserve">овар, </w:t>
      </w:r>
      <w:r w:rsidRPr="008326BF">
        <w:rPr>
          <w:sz w:val="24"/>
          <w:szCs w:val="24"/>
        </w:rPr>
        <w:t>несоответствующий</w:t>
      </w:r>
      <w:r w:rsidRPr="00E66680">
        <w:rPr>
          <w:sz w:val="24"/>
          <w:szCs w:val="24"/>
        </w:rPr>
        <w:t xml:space="preserve"> условию об ассортименте, товар</w:t>
      </w:r>
      <w:r>
        <w:rPr>
          <w:sz w:val="24"/>
          <w:szCs w:val="24"/>
        </w:rPr>
        <w:t>ом</w:t>
      </w:r>
      <w:r w:rsidRPr="00E66680">
        <w:rPr>
          <w:sz w:val="24"/>
          <w:szCs w:val="24"/>
        </w:rPr>
        <w:t xml:space="preserve"> в</w:t>
      </w:r>
      <w:r>
        <w:rPr>
          <w:sz w:val="24"/>
          <w:szCs w:val="24"/>
        </w:rPr>
        <w:t xml:space="preserve"> ассортименте, предусмотренном Договором;</w:t>
      </w:r>
    </w:p>
    <w:p w:rsidR="00655DBA" w:rsidRPr="00BE00EB" w:rsidRDefault="00655DBA" w:rsidP="00655DBA">
      <w:pPr>
        <w:tabs>
          <w:tab w:val="left" w:pos="1260"/>
        </w:tabs>
        <w:ind w:firstLine="709"/>
        <w:jc w:val="both"/>
      </w:pPr>
      <w:r>
        <w:rPr>
          <w:sz w:val="24"/>
          <w:szCs w:val="24"/>
        </w:rPr>
        <w:t>- </w:t>
      </w:r>
      <w:r w:rsidRPr="003D0AE5">
        <w:rPr>
          <w:sz w:val="24"/>
          <w:szCs w:val="24"/>
        </w:rPr>
        <w:t>доукомплектов</w:t>
      </w:r>
      <w:r>
        <w:rPr>
          <w:sz w:val="24"/>
          <w:szCs w:val="24"/>
        </w:rPr>
        <w:t>ать</w:t>
      </w:r>
      <w:r w:rsidRPr="003D0AE5">
        <w:rPr>
          <w:sz w:val="24"/>
          <w:szCs w:val="24"/>
        </w:rPr>
        <w:t xml:space="preserve"> Товар</w:t>
      </w:r>
      <w:r>
        <w:rPr>
          <w:sz w:val="24"/>
          <w:szCs w:val="24"/>
        </w:rPr>
        <w:t>.</w:t>
      </w:r>
    </w:p>
    <w:p w:rsidR="00655DBA" w:rsidRPr="008326BF" w:rsidRDefault="00655DBA" w:rsidP="00655DBA">
      <w:pPr>
        <w:tabs>
          <w:tab w:val="left" w:pos="1260"/>
        </w:tabs>
        <w:ind w:firstLine="709"/>
        <w:jc w:val="both"/>
        <w:rPr>
          <w:sz w:val="24"/>
          <w:szCs w:val="24"/>
        </w:rPr>
      </w:pPr>
      <w:r w:rsidRPr="008326BF">
        <w:rPr>
          <w:sz w:val="24"/>
          <w:szCs w:val="24"/>
        </w:rPr>
        <w:t xml:space="preserve">3.13. Если Поставщик в срок, указанный в пункте 3.12 Договора, не выполнил требования Заказчика, Заказчик вправе потребовать замены Товара, который принимается </w:t>
      </w:r>
      <w:r w:rsidRPr="00655DBA">
        <w:rPr>
          <w:sz w:val="24"/>
          <w:szCs w:val="24"/>
        </w:rPr>
        <w:t>Грузополучателем</w:t>
      </w:r>
      <w:r w:rsidRPr="008326BF">
        <w:rPr>
          <w:color w:val="2E74B5" w:themeColor="accent1" w:themeShade="BF"/>
          <w:sz w:val="24"/>
          <w:szCs w:val="24"/>
        </w:rPr>
        <w:t xml:space="preserve"> </w:t>
      </w:r>
      <w:r w:rsidRPr="008326BF">
        <w:rPr>
          <w:sz w:val="24"/>
          <w:szCs w:val="24"/>
        </w:rPr>
        <w:t>в порядке, установленном пунктами 3.5 - 3.13 Договора.</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 xml:space="preserve">3.14. При передаче Товара Поставщик обязан передать </w:t>
      </w:r>
      <w:r w:rsidRPr="00655DBA">
        <w:rPr>
          <w:sz w:val="24"/>
          <w:szCs w:val="24"/>
        </w:rPr>
        <w:t>Грузополучателю</w:t>
      </w:r>
      <w:r w:rsidRPr="008326BF">
        <w:rPr>
          <w:color w:val="2E74B5" w:themeColor="accent1" w:themeShade="BF"/>
          <w:sz w:val="24"/>
          <w:szCs w:val="24"/>
        </w:rPr>
        <w:t xml:space="preserve"> </w:t>
      </w:r>
      <w:r w:rsidRPr="008326BF">
        <w:rPr>
          <w:sz w:val="24"/>
          <w:szCs w:val="24"/>
        </w:rPr>
        <w:t>следующие документы, составленные на русском языке:</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 счет, счет-фактуру по форме, установленной законодательством Российской Федерации, или универсальный передаточный документ;</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 xml:space="preserve">- два экземпляра товарной накладной по форме № ТОРГ-12 или универсального передаточного документа; </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 гарантийные обязательства на Товар (при наличии);</w:t>
      </w:r>
    </w:p>
    <w:p w:rsidR="00655DBA" w:rsidRPr="008326BF" w:rsidRDefault="00655DBA" w:rsidP="00655DBA">
      <w:pPr>
        <w:ind w:firstLine="709"/>
        <w:jc w:val="both"/>
        <w:rPr>
          <w:i/>
          <w:color w:val="2E74B5" w:themeColor="accent1" w:themeShade="BF"/>
          <w:sz w:val="24"/>
          <w:szCs w:val="24"/>
        </w:rPr>
      </w:pPr>
      <w:r w:rsidRPr="008326BF">
        <w:rPr>
          <w:sz w:val="24"/>
          <w:szCs w:val="24"/>
        </w:rPr>
        <w:t xml:space="preserve">- копии сертификатов соответствия или деклараций о соответствии </w:t>
      </w:r>
      <w:r w:rsidRPr="008326BF">
        <w:rPr>
          <w:i/>
          <w:sz w:val="24"/>
          <w:szCs w:val="24"/>
        </w:rPr>
        <w:t>(если законодательством установлена обязательная сертификация)</w:t>
      </w:r>
      <w:r w:rsidRPr="0011087F">
        <w:rPr>
          <w:sz w:val="24"/>
          <w:szCs w:val="24"/>
        </w:rPr>
        <w:t>;</w:t>
      </w:r>
    </w:p>
    <w:p w:rsidR="00655DBA" w:rsidRPr="008326BF" w:rsidRDefault="00655DBA" w:rsidP="00655DBA">
      <w:pPr>
        <w:ind w:firstLine="709"/>
        <w:jc w:val="both"/>
        <w:rPr>
          <w:i/>
          <w:color w:val="2E74B5" w:themeColor="accent1" w:themeShade="BF"/>
          <w:sz w:val="24"/>
          <w:szCs w:val="24"/>
        </w:rPr>
      </w:pPr>
      <w:r w:rsidRPr="008326BF">
        <w:rPr>
          <w:sz w:val="24"/>
          <w:szCs w:val="24"/>
        </w:rPr>
        <w:t>- руководство (инструкция) по эксплуатации на русском языке</w:t>
      </w:r>
      <w:r w:rsidRPr="008326BF">
        <w:rPr>
          <w:i/>
          <w:sz w:val="24"/>
          <w:szCs w:val="24"/>
        </w:rPr>
        <w:t xml:space="preserve"> </w:t>
      </w:r>
      <w:proofErr w:type="gramStart"/>
      <w:r w:rsidRPr="008326BF">
        <w:rPr>
          <w:i/>
          <w:color w:val="2E74B5" w:themeColor="accent1" w:themeShade="BF"/>
          <w:sz w:val="24"/>
          <w:szCs w:val="24"/>
        </w:rPr>
        <w:t>–</w:t>
      </w:r>
      <w:r w:rsidRPr="0011087F">
        <w:rPr>
          <w:sz w:val="24"/>
          <w:szCs w:val="24"/>
        </w:rPr>
        <w:t>п</w:t>
      </w:r>
      <w:proofErr w:type="gramEnd"/>
      <w:r w:rsidRPr="0011087F">
        <w:rPr>
          <w:sz w:val="24"/>
          <w:szCs w:val="24"/>
        </w:rPr>
        <w:t>ри наличии у Товара указанного документа.</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 xml:space="preserve">3.15. Право собственности на Товар по Договору, а также риски, связанные с утратой и порчей, возникают у Заказчика с момента подписания Сторонами товарной накладной по форме № ТОРГ-12 или универсального передаточного документа. </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 xml:space="preserve">3.16. Товар, не соответствующий требованиям Договора к качеству, ассортименту, комплектности или имеющий иные недостатки считается </w:t>
      </w:r>
      <w:proofErr w:type="spellStart"/>
      <w:r w:rsidRPr="008326BF">
        <w:rPr>
          <w:sz w:val="24"/>
          <w:szCs w:val="24"/>
        </w:rPr>
        <w:t>непоставленным</w:t>
      </w:r>
      <w:proofErr w:type="spellEnd"/>
      <w:r w:rsidRPr="008326BF">
        <w:rPr>
          <w:sz w:val="24"/>
          <w:szCs w:val="24"/>
        </w:rPr>
        <w:t xml:space="preserve"> и подлежит возврату Поставщику за счет его средств.</w:t>
      </w:r>
    </w:p>
    <w:p w:rsidR="00655DBA" w:rsidRPr="008326BF" w:rsidRDefault="00655DBA" w:rsidP="00655DBA">
      <w:pPr>
        <w:widowControl w:val="0"/>
        <w:shd w:val="clear" w:color="auto" w:fill="FFFFFF"/>
        <w:autoSpaceDE w:val="0"/>
        <w:autoSpaceDN w:val="0"/>
        <w:adjustRightInd w:val="0"/>
        <w:ind w:firstLine="709"/>
        <w:jc w:val="both"/>
        <w:rPr>
          <w:sz w:val="24"/>
          <w:szCs w:val="24"/>
        </w:rPr>
      </w:pPr>
      <w:r w:rsidRPr="008326BF">
        <w:rPr>
          <w:sz w:val="24"/>
          <w:szCs w:val="24"/>
        </w:rPr>
        <w:t>3.17. Подтверждением факта передачи Товара является подписание между Поставщиком и Заказчиком (их уполномоченными представителями) товарных накладных по форме № ТОРГ-12 или универсальных передаточных документов.</w:t>
      </w:r>
    </w:p>
    <w:p w:rsidR="00655DBA" w:rsidRDefault="00655DBA">
      <w:pPr>
        <w:tabs>
          <w:tab w:val="left" w:pos="2410"/>
        </w:tabs>
        <w:ind w:firstLine="540"/>
        <w:jc w:val="both"/>
        <w:rPr>
          <w:sz w:val="24"/>
          <w:szCs w:val="24"/>
        </w:rPr>
      </w:pPr>
    </w:p>
    <w:p w:rsidR="00D71541" w:rsidRDefault="003571BD">
      <w:pPr>
        <w:jc w:val="center"/>
        <w:rPr>
          <w:b/>
          <w:bCs/>
          <w:sz w:val="24"/>
          <w:szCs w:val="24"/>
        </w:rPr>
      </w:pPr>
      <w:r>
        <w:rPr>
          <w:b/>
          <w:bCs/>
          <w:sz w:val="24"/>
          <w:szCs w:val="24"/>
        </w:rPr>
        <w:t>4. КАЧЕСТВО ТОВАРА И УСЛОВИЯ ГАРАНТИИ</w:t>
      </w:r>
    </w:p>
    <w:p w:rsidR="0011087F" w:rsidRDefault="0011087F" w:rsidP="0011087F">
      <w:pPr>
        <w:ind w:firstLine="709"/>
        <w:jc w:val="both"/>
        <w:rPr>
          <w:sz w:val="24"/>
          <w:szCs w:val="24"/>
        </w:rPr>
      </w:pPr>
      <w:r w:rsidRPr="001F6388">
        <w:rPr>
          <w:sz w:val="24"/>
          <w:szCs w:val="24"/>
        </w:rPr>
        <w:t xml:space="preserve">4.1. Поставщик </w:t>
      </w:r>
      <w:proofErr w:type="gramStart"/>
      <w:r w:rsidRPr="001F6388">
        <w:rPr>
          <w:sz w:val="24"/>
          <w:szCs w:val="24"/>
        </w:rPr>
        <w:t>настоящим</w:t>
      </w:r>
      <w:proofErr w:type="gramEnd"/>
      <w:r w:rsidRPr="001F6388">
        <w:rPr>
          <w:sz w:val="24"/>
          <w:szCs w:val="24"/>
        </w:rPr>
        <w:t xml:space="preserve"> безусловно заявляет и гарантирует, что</w:t>
      </w:r>
      <w:r>
        <w:rPr>
          <w:sz w:val="24"/>
          <w:szCs w:val="24"/>
        </w:rPr>
        <w:t>:</w:t>
      </w:r>
    </w:p>
    <w:p w:rsidR="0011087F" w:rsidRDefault="0011087F" w:rsidP="0011087F">
      <w:pPr>
        <w:ind w:firstLine="709"/>
        <w:jc w:val="both"/>
        <w:rPr>
          <w:sz w:val="24"/>
          <w:szCs w:val="24"/>
        </w:rPr>
      </w:pPr>
      <w:r>
        <w:rPr>
          <w:sz w:val="24"/>
          <w:szCs w:val="24"/>
        </w:rPr>
        <w:t xml:space="preserve">- поставляемый </w:t>
      </w:r>
      <w:r w:rsidRPr="001F6388">
        <w:rPr>
          <w:sz w:val="24"/>
          <w:szCs w:val="24"/>
        </w:rPr>
        <w:t xml:space="preserve">Товар </w:t>
      </w:r>
      <w:r>
        <w:rPr>
          <w:sz w:val="24"/>
          <w:szCs w:val="24"/>
        </w:rPr>
        <w:t xml:space="preserve">является </w:t>
      </w:r>
      <w:r w:rsidRPr="001F6388">
        <w:rPr>
          <w:sz w:val="24"/>
          <w:szCs w:val="24"/>
        </w:rPr>
        <w:t>новы</w:t>
      </w:r>
      <w:r>
        <w:rPr>
          <w:sz w:val="24"/>
          <w:szCs w:val="24"/>
        </w:rPr>
        <w:t>м</w:t>
      </w:r>
      <w:r w:rsidRPr="001F6388">
        <w:rPr>
          <w:sz w:val="24"/>
          <w:szCs w:val="24"/>
        </w:rPr>
        <w:t>,</w:t>
      </w:r>
      <w:r>
        <w:rPr>
          <w:sz w:val="24"/>
          <w:szCs w:val="24"/>
        </w:rPr>
        <w:t xml:space="preserve"> (</w:t>
      </w:r>
      <w:r w:rsidRPr="001F6388">
        <w:rPr>
          <w:sz w:val="24"/>
          <w:szCs w:val="24"/>
        </w:rPr>
        <w:t>не прошедши</w:t>
      </w:r>
      <w:r>
        <w:rPr>
          <w:sz w:val="24"/>
          <w:szCs w:val="24"/>
        </w:rPr>
        <w:t>м</w:t>
      </w:r>
      <w:r w:rsidRPr="001F6388">
        <w:rPr>
          <w:sz w:val="24"/>
          <w:szCs w:val="24"/>
        </w:rPr>
        <w:t xml:space="preserve"> восстановление, модернизацию</w:t>
      </w:r>
      <w:r>
        <w:rPr>
          <w:sz w:val="24"/>
          <w:szCs w:val="24"/>
        </w:rPr>
        <w:t>,</w:t>
      </w:r>
      <w:r w:rsidRPr="001F6388">
        <w:rPr>
          <w:sz w:val="24"/>
          <w:szCs w:val="24"/>
        </w:rPr>
        <w:t xml:space="preserve"> ремонт</w:t>
      </w:r>
      <w:r>
        <w:rPr>
          <w:sz w:val="24"/>
          <w:szCs w:val="24"/>
        </w:rPr>
        <w:t>, не бывший</w:t>
      </w:r>
      <w:r w:rsidRPr="001F6388">
        <w:rPr>
          <w:sz w:val="24"/>
          <w:szCs w:val="24"/>
        </w:rPr>
        <w:t xml:space="preserve"> в употреблении</w:t>
      </w:r>
      <w:r>
        <w:rPr>
          <w:sz w:val="24"/>
          <w:szCs w:val="24"/>
        </w:rPr>
        <w:t>,</w:t>
      </w:r>
      <w:r w:rsidRPr="001F6388">
        <w:rPr>
          <w:sz w:val="24"/>
          <w:szCs w:val="24"/>
        </w:rPr>
        <w:t xml:space="preserve"> эксплуатации у Поставщика и (или) третьих лиц</w:t>
      </w:r>
      <w:r>
        <w:rPr>
          <w:sz w:val="24"/>
          <w:szCs w:val="24"/>
        </w:rPr>
        <w:t xml:space="preserve">, </w:t>
      </w:r>
      <w:r w:rsidRPr="001F6388">
        <w:rPr>
          <w:sz w:val="24"/>
          <w:szCs w:val="24"/>
        </w:rPr>
        <w:t xml:space="preserve">не осуществлена замена </w:t>
      </w:r>
      <w:r>
        <w:rPr>
          <w:sz w:val="24"/>
          <w:szCs w:val="24"/>
        </w:rPr>
        <w:t xml:space="preserve">основных </w:t>
      </w:r>
      <w:r w:rsidRPr="00831E35">
        <w:rPr>
          <w:sz w:val="24"/>
          <w:szCs w:val="24"/>
        </w:rPr>
        <w:t>и составных частей Товара, не восстановлены потребительские свойства);</w:t>
      </w:r>
    </w:p>
    <w:p w:rsidR="0011087F" w:rsidRPr="001F6388" w:rsidRDefault="0011087F" w:rsidP="0011087F">
      <w:pPr>
        <w:ind w:firstLine="709"/>
        <w:jc w:val="both"/>
        <w:rPr>
          <w:sz w:val="24"/>
          <w:szCs w:val="24"/>
        </w:rPr>
      </w:pPr>
      <w:r>
        <w:rPr>
          <w:sz w:val="24"/>
          <w:szCs w:val="24"/>
        </w:rPr>
        <w:t xml:space="preserve">- Товар </w:t>
      </w:r>
      <w:r w:rsidRPr="001F6388">
        <w:rPr>
          <w:sz w:val="24"/>
          <w:szCs w:val="24"/>
        </w:rPr>
        <w:t xml:space="preserve">принадлежит ему на праве собственности или </w:t>
      </w:r>
      <w:r>
        <w:rPr>
          <w:sz w:val="24"/>
          <w:szCs w:val="24"/>
        </w:rPr>
        <w:t>ином законном праве,</w:t>
      </w:r>
      <w:r w:rsidRPr="001F6388">
        <w:rPr>
          <w:sz w:val="24"/>
          <w:szCs w:val="24"/>
        </w:rPr>
        <w:t xml:space="preserve"> свободный от любых прав третьих лиц, не наход</w:t>
      </w:r>
      <w:r>
        <w:rPr>
          <w:sz w:val="24"/>
          <w:szCs w:val="24"/>
        </w:rPr>
        <w:t xml:space="preserve">ится в залоге и </w:t>
      </w:r>
      <w:r w:rsidRPr="001F6388">
        <w:rPr>
          <w:sz w:val="24"/>
          <w:szCs w:val="24"/>
        </w:rPr>
        <w:t xml:space="preserve">под арестом </w:t>
      </w:r>
      <w:r>
        <w:rPr>
          <w:sz w:val="24"/>
          <w:szCs w:val="24"/>
        </w:rPr>
        <w:t>(</w:t>
      </w:r>
      <w:r w:rsidRPr="001F6388">
        <w:rPr>
          <w:sz w:val="24"/>
          <w:szCs w:val="24"/>
        </w:rPr>
        <w:t>или в споре</w:t>
      </w:r>
      <w:r>
        <w:rPr>
          <w:sz w:val="24"/>
          <w:szCs w:val="24"/>
        </w:rPr>
        <w:t>)</w:t>
      </w:r>
      <w:r w:rsidRPr="001F6388">
        <w:rPr>
          <w:sz w:val="24"/>
          <w:szCs w:val="24"/>
        </w:rPr>
        <w:t>, не имеет каких-либо обременений и</w:t>
      </w:r>
      <w:r>
        <w:rPr>
          <w:sz w:val="24"/>
          <w:szCs w:val="24"/>
        </w:rPr>
        <w:t xml:space="preserve"> (</w:t>
      </w:r>
      <w:r w:rsidRPr="001F6388">
        <w:rPr>
          <w:sz w:val="24"/>
          <w:szCs w:val="24"/>
        </w:rPr>
        <w:t>или</w:t>
      </w:r>
      <w:r>
        <w:rPr>
          <w:sz w:val="24"/>
          <w:szCs w:val="24"/>
        </w:rPr>
        <w:t>)</w:t>
      </w:r>
      <w:r w:rsidRPr="001F6388">
        <w:rPr>
          <w:sz w:val="24"/>
          <w:szCs w:val="24"/>
        </w:rPr>
        <w:t xml:space="preserve"> ограничений, и является свободно распространяемым на территории Российской Федерации</w:t>
      </w:r>
      <w:r>
        <w:rPr>
          <w:sz w:val="24"/>
          <w:szCs w:val="24"/>
        </w:rPr>
        <w:t>;</w:t>
      </w:r>
    </w:p>
    <w:p w:rsidR="0011087F" w:rsidRDefault="0011087F" w:rsidP="0011087F">
      <w:pPr>
        <w:ind w:firstLine="709"/>
        <w:jc w:val="both"/>
        <w:rPr>
          <w:sz w:val="24"/>
          <w:szCs w:val="24"/>
        </w:rPr>
      </w:pPr>
      <w:r>
        <w:rPr>
          <w:sz w:val="24"/>
          <w:szCs w:val="24"/>
        </w:rPr>
        <w:lastRenderedPageBreak/>
        <w:t>- транспортирование Товара производится в строгом соответствии с установленными правилами и стандартами, применяемыми для данного вида Товара и необходимыми для сохранения качества Товара.</w:t>
      </w:r>
    </w:p>
    <w:p w:rsidR="0011087F" w:rsidRDefault="0011087F" w:rsidP="0011087F">
      <w:pPr>
        <w:tabs>
          <w:tab w:val="left" w:pos="2410"/>
        </w:tabs>
        <w:ind w:firstLine="709"/>
        <w:jc w:val="both"/>
        <w:rPr>
          <w:sz w:val="24"/>
          <w:szCs w:val="24"/>
        </w:rPr>
      </w:pPr>
      <w:r w:rsidRPr="001F6388">
        <w:rPr>
          <w:sz w:val="24"/>
          <w:szCs w:val="24"/>
        </w:rPr>
        <w:t>4.2. Если будет документально установлено, что, хотя бы одно из заверений или гарантий, предусмотренных в пункте 4.1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11087F" w:rsidRPr="009D12BE" w:rsidRDefault="0011087F" w:rsidP="0011087F">
      <w:pPr>
        <w:ind w:firstLine="709"/>
        <w:jc w:val="both"/>
        <w:rPr>
          <w:sz w:val="24"/>
          <w:szCs w:val="24"/>
        </w:rPr>
      </w:pPr>
      <w:r>
        <w:rPr>
          <w:sz w:val="24"/>
          <w:szCs w:val="24"/>
        </w:rPr>
        <w:t>4.3. К</w:t>
      </w:r>
      <w:r w:rsidRPr="002F639E">
        <w:rPr>
          <w:sz w:val="24"/>
          <w:szCs w:val="24"/>
        </w:rPr>
        <w:t xml:space="preserve">ачество Товара соответствует установленным российским стандартам, </w:t>
      </w:r>
      <w:proofErr w:type="spellStart"/>
      <w:r w:rsidRPr="002F639E">
        <w:rPr>
          <w:sz w:val="24"/>
          <w:szCs w:val="24"/>
        </w:rPr>
        <w:t>ГОСТам</w:t>
      </w:r>
      <w:proofErr w:type="spellEnd"/>
      <w:r w:rsidRPr="002F639E">
        <w:rPr>
          <w:sz w:val="24"/>
          <w:szCs w:val="24"/>
        </w:rPr>
        <w:t xml:space="preserve"> и подтверждается сертификатом соответствия или декларацией о соответствии</w:t>
      </w:r>
      <w:r w:rsidRPr="009D12BE">
        <w:rPr>
          <w:i/>
          <w:color w:val="2E74B5" w:themeColor="accent1" w:themeShade="BF"/>
          <w:sz w:val="24"/>
          <w:szCs w:val="24"/>
        </w:rPr>
        <w:t>.</w:t>
      </w:r>
    </w:p>
    <w:p w:rsidR="0011087F" w:rsidRPr="009D12BE" w:rsidRDefault="0011087F" w:rsidP="0011087F">
      <w:pPr>
        <w:shd w:val="clear" w:color="auto" w:fill="FFFFFF"/>
        <w:tabs>
          <w:tab w:val="center" w:pos="284"/>
          <w:tab w:val="left" w:pos="1276"/>
          <w:tab w:val="left" w:leader="underscore" w:pos="1402"/>
        </w:tabs>
        <w:ind w:firstLine="709"/>
        <w:jc w:val="both"/>
        <w:rPr>
          <w:sz w:val="24"/>
          <w:szCs w:val="24"/>
        </w:rPr>
      </w:pPr>
      <w:r w:rsidRPr="009D12BE">
        <w:rPr>
          <w:sz w:val="24"/>
          <w:szCs w:val="24"/>
        </w:rPr>
        <w:t xml:space="preserve">4.4. На Товаре не должно быть следов механических повреждений, а также иных несоответствий официальному описанию поставляемого Товара. </w:t>
      </w:r>
    </w:p>
    <w:p w:rsidR="0011087F" w:rsidRPr="001F6388" w:rsidRDefault="0011087F" w:rsidP="0011087F">
      <w:pPr>
        <w:shd w:val="clear" w:color="auto" w:fill="FFFFFF"/>
        <w:tabs>
          <w:tab w:val="center" w:pos="284"/>
          <w:tab w:val="left" w:pos="1276"/>
          <w:tab w:val="left" w:leader="underscore" w:pos="1402"/>
        </w:tabs>
        <w:ind w:firstLine="709"/>
        <w:jc w:val="both"/>
        <w:rPr>
          <w:sz w:val="24"/>
          <w:szCs w:val="24"/>
        </w:rPr>
      </w:pPr>
      <w:r w:rsidRPr="009D12BE">
        <w:rPr>
          <w:sz w:val="24"/>
          <w:szCs w:val="24"/>
        </w:rPr>
        <w:t>4.5. Документы, подтверждающие качество поставляемого Товара в соответствии с законодательством Российской Федерации, должны предоставляться одновременно с передачей Товара.</w:t>
      </w:r>
    </w:p>
    <w:p w:rsidR="0011087F" w:rsidRDefault="0011087F" w:rsidP="0011087F">
      <w:pPr>
        <w:shd w:val="clear" w:color="auto" w:fill="FFFFFF"/>
        <w:tabs>
          <w:tab w:val="center" w:pos="284"/>
          <w:tab w:val="left" w:pos="1276"/>
          <w:tab w:val="left" w:leader="underscore" w:pos="1402"/>
        </w:tabs>
        <w:ind w:firstLine="709"/>
        <w:jc w:val="both"/>
        <w:rPr>
          <w:sz w:val="24"/>
          <w:szCs w:val="24"/>
        </w:rPr>
      </w:pPr>
      <w:r w:rsidRPr="001F6388">
        <w:rPr>
          <w:sz w:val="24"/>
          <w:szCs w:val="24"/>
        </w:rPr>
        <w:t>4.</w:t>
      </w:r>
      <w:r>
        <w:rPr>
          <w:sz w:val="24"/>
          <w:szCs w:val="24"/>
        </w:rPr>
        <w:t>6</w:t>
      </w:r>
      <w:r w:rsidRPr="001F6388">
        <w:rPr>
          <w:sz w:val="24"/>
          <w:szCs w:val="24"/>
        </w:rPr>
        <w:t>.</w:t>
      </w:r>
      <w:r>
        <w:rPr>
          <w:sz w:val="24"/>
          <w:szCs w:val="24"/>
        </w:rPr>
        <w:t> </w:t>
      </w:r>
      <w:r w:rsidRPr="001F6388">
        <w:rPr>
          <w:sz w:val="24"/>
          <w:szCs w:val="24"/>
        </w:rPr>
        <w:t>Заказчик вправе предъявить требования, связанные с недостатками</w:t>
      </w:r>
      <w:r>
        <w:rPr>
          <w:sz w:val="24"/>
          <w:szCs w:val="24"/>
        </w:rPr>
        <w:t>, в том числе скрытыми недостатками,</w:t>
      </w:r>
      <w:r w:rsidRPr="001F6388">
        <w:rPr>
          <w:sz w:val="24"/>
          <w:szCs w:val="24"/>
        </w:rPr>
        <w:t xml:space="preserve"> поставленного Товара, обнаруженными в течение гарантийного срока.</w:t>
      </w:r>
    </w:p>
    <w:p w:rsidR="0011087F" w:rsidRDefault="0011087F" w:rsidP="0011087F">
      <w:pPr>
        <w:shd w:val="clear" w:color="auto" w:fill="FFFFFF"/>
        <w:tabs>
          <w:tab w:val="center" w:pos="284"/>
          <w:tab w:val="left" w:pos="1276"/>
          <w:tab w:val="left" w:leader="underscore" w:pos="1402"/>
        </w:tabs>
        <w:ind w:firstLine="709"/>
        <w:jc w:val="both"/>
        <w:rPr>
          <w:sz w:val="24"/>
          <w:szCs w:val="24"/>
        </w:rPr>
      </w:pPr>
      <w:r w:rsidRPr="001F6388">
        <w:rPr>
          <w:sz w:val="24"/>
          <w:szCs w:val="24"/>
        </w:rPr>
        <w:t>4.</w:t>
      </w:r>
      <w:r>
        <w:rPr>
          <w:sz w:val="24"/>
          <w:szCs w:val="24"/>
        </w:rPr>
        <w:t>7</w:t>
      </w:r>
      <w:r w:rsidRPr="001F6388">
        <w:rPr>
          <w:sz w:val="24"/>
          <w:szCs w:val="24"/>
        </w:rPr>
        <w:t>. Поставщик обязан предоставить Заказчику гарантию изготовителя на Товар. Предоставление Заказчику гарантии изготовителя на Товар осуществляется вместе с Товаром.</w:t>
      </w:r>
    </w:p>
    <w:p w:rsidR="0011087F" w:rsidRPr="001F6388" w:rsidRDefault="0011087F" w:rsidP="0011087F">
      <w:pPr>
        <w:shd w:val="clear" w:color="auto" w:fill="FFFFFF"/>
        <w:tabs>
          <w:tab w:val="center" w:pos="284"/>
          <w:tab w:val="left" w:pos="1276"/>
          <w:tab w:val="left" w:leader="underscore" w:pos="1402"/>
        </w:tabs>
        <w:ind w:firstLine="709"/>
        <w:jc w:val="both"/>
        <w:rPr>
          <w:sz w:val="24"/>
          <w:szCs w:val="24"/>
        </w:rPr>
      </w:pPr>
      <w:r w:rsidRPr="003E4E2F">
        <w:rPr>
          <w:sz w:val="24"/>
          <w:szCs w:val="24"/>
        </w:rPr>
        <w:t>В случае отс</w:t>
      </w:r>
      <w:r w:rsidRPr="00527407">
        <w:rPr>
          <w:sz w:val="24"/>
          <w:szCs w:val="24"/>
        </w:rPr>
        <w:t>утствия гарантии изготовителя на Товар гарантийные обязательства должны подтверждаться надлежащим образом</w:t>
      </w:r>
      <w:r w:rsidRPr="008C6FA7">
        <w:rPr>
          <w:sz w:val="24"/>
          <w:szCs w:val="24"/>
        </w:rPr>
        <w:t xml:space="preserve"> оформленным </w:t>
      </w:r>
      <w:r w:rsidRPr="003E4E2F">
        <w:rPr>
          <w:sz w:val="24"/>
          <w:szCs w:val="24"/>
        </w:rPr>
        <w:t>документом Поставщика</w:t>
      </w:r>
      <w:r w:rsidRPr="00527407">
        <w:rPr>
          <w:sz w:val="24"/>
          <w:szCs w:val="24"/>
        </w:rPr>
        <w:t>.</w:t>
      </w:r>
    </w:p>
    <w:p w:rsidR="0011087F" w:rsidRDefault="0011087F" w:rsidP="0011087F">
      <w:pPr>
        <w:ind w:firstLine="709"/>
        <w:jc w:val="both"/>
        <w:rPr>
          <w:i/>
          <w:color w:val="2E74B5" w:themeColor="accent1" w:themeShade="BF"/>
          <w:sz w:val="24"/>
          <w:szCs w:val="24"/>
          <w:u w:val="single"/>
        </w:rPr>
      </w:pPr>
      <w:r w:rsidRPr="00156D28">
        <w:rPr>
          <w:sz w:val="24"/>
          <w:szCs w:val="24"/>
        </w:rPr>
        <w:t>4.</w:t>
      </w:r>
      <w:r>
        <w:rPr>
          <w:sz w:val="24"/>
          <w:szCs w:val="24"/>
        </w:rPr>
        <w:t>8</w:t>
      </w:r>
      <w:r w:rsidRPr="00156D28">
        <w:rPr>
          <w:sz w:val="24"/>
          <w:szCs w:val="24"/>
        </w:rPr>
        <w:t>.</w:t>
      </w:r>
      <w:r>
        <w:rPr>
          <w:sz w:val="24"/>
          <w:szCs w:val="24"/>
        </w:rPr>
        <w:t> </w:t>
      </w:r>
      <w:r w:rsidRPr="00156D28">
        <w:rPr>
          <w:color w:val="000000"/>
          <w:sz w:val="24"/>
          <w:szCs w:val="24"/>
        </w:rPr>
        <w:t xml:space="preserve">Гарантийный срок Товара составляет </w:t>
      </w:r>
      <w:r w:rsidRPr="0011087F">
        <w:rPr>
          <w:sz w:val="24"/>
          <w:szCs w:val="24"/>
        </w:rPr>
        <w:t>12 (двенадцать)</w:t>
      </w:r>
      <w:r w:rsidRPr="00137975">
        <w:rPr>
          <w:sz w:val="24"/>
          <w:szCs w:val="24"/>
        </w:rPr>
        <w:t xml:space="preserve"> </w:t>
      </w:r>
      <w:r w:rsidRPr="002F639E">
        <w:rPr>
          <w:sz w:val="24"/>
          <w:szCs w:val="24"/>
        </w:rPr>
        <w:t xml:space="preserve">месяцев  </w:t>
      </w:r>
      <w:r w:rsidRPr="00156D28">
        <w:rPr>
          <w:color w:val="000000"/>
          <w:sz w:val="24"/>
          <w:szCs w:val="24"/>
        </w:rPr>
        <w:t>с момента подписания товарной накладной по форме № ТОРГ-12 или универсального передаточного документа</w:t>
      </w:r>
      <w:r w:rsidRPr="004D08A9">
        <w:rPr>
          <w:i/>
          <w:color w:val="2E74B5" w:themeColor="accent1" w:themeShade="BF"/>
          <w:sz w:val="24"/>
          <w:szCs w:val="24"/>
          <w:u w:val="single"/>
        </w:rPr>
        <w:t>.</w:t>
      </w:r>
    </w:p>
    <w:p w:rsidR="0011087F" w:rsidRDefault="0011087F" w:rsidP="0011087F">
      <w:pPr>
        <w:ind w:firstLine="709"/>
        <w:jc w:val="both"/>
        <w:rPr>
          <w:sz w:val="24"/>
          <w:szCs w:val="24"/>
        </w:rPr>
      </w:pPr>
      <w:r w:rsidRPr="001F6388">
        <w:rPr>
          <w:sz w:val="24"/>
          <w:szCs w:val="24"/>
        </w:rPr>
        <w:t>4.</w:t>
      </w:r>
      <w:r>
        <w:rPr>
          <w:sz w:val="24"/>
          <w:szCs w:val="24"/>
        </w:rPr>
        <w:t>9</w:t>
      </w:r>
      <w:r w:rsidRPr="001F6388">
        <w:rPr>
          <w:sz w:val="24"/>
          <w:szCs w:val="24"/>
        </w:rPr>
        <w:t>. В случае</w:t>
      </w:r>
      <w:proofErr w:type="gramStart"/>
      <w:r w:rsidRPr="001F6388">
        <w:rPr>
          <w:sz w:val="24"/>
          <w:szCs w:val="24"/>
        </w:rPr>
        <w:t>,</w:t>
      </w:r>
      <w:proofErr w:type="gramEnd"/>
      <w:r w:rsidRPr="001F6388">
        <w:rPr>
          <w:sz w:val="24"/>
          <w:szCs w:val="24"/>
        </w:rPr>
        <w:t xml:space="preserve"> если в течение гарантийного срока эксплуатации Товар станет непригодным для дальнейшего использования не по вине Заказчика, Заказчик направляет Поставщику уведомление о необходимости замены Товара </w:t>
      </w:r>
      <w:r>
        <w:rPr>
          <w:sz w:val="24"/>
          <w:szCs w:val="24"/>
        </w:rPr>
        <w:t xml:space="preserve">и </w:t>
      </w:r>
      <w:r w:rsidRPr="001F6388">
        <w:rPr>
          <w:sz w:val="24"/>
          <w:szCs w:val="24"/>
        </w:rPr>
        <w:t>Поставщик производит замену такого Товара</w:t>
      </w:r>
      <w:r>
        <w:rPr>
          <w:sz w:val="24"/>
          <w:szCs w:val="24"/>
        </w:rPr>
        <w:t>.</w:t>
      </w:r>
      <w:r w:rsidRPr="001F6388">
        <w:rPr>
          <w:sz w:val="24"/>
          <w:szCs w:val="24"/>
        </w:rPr>
        <w:t xml:space="preserve"> </w:t>
      </w:r>
    </w:p>
    <w:p w:rsidR="0011087F" w:rsidRPr="004B499F" w:rsidRDefault="0011087F" w:rsidP="0011087F">
      <w:pPr>
        <w:ind w:firstLine="709"/>
        <w:jc w:val="both"/>
        <w:rPr>
          <w:sz w:val="24"/>
          <w:szCs w:val="24"/>
        </w:rPr>
      </w:pPr>
      <w:r w:rsidRPr="00187FE3">
        <w:rPr>
          <w:sz w:val="24"/>
          <w:szCs w:val="24"/>
        </w:rPr>
        <w:t>Уведомление может быть отправлено по адресу или по электронной почте</w:t>
      </w:r>
      <w:r w:rsidRPr="00187FE3">
        <w:t xml:space="preserve"> </w:t>
      </w:r>
      <w:r w:rsidRPr="00187FE3">
        <w:rPr>
          <w:sz w:val="24"/>
          <w:szCs w:val="24"/>
        </w:rPr>
        <w:t>Поставщика, указанным в разделе 18 Договора, или с использованием иных сре</w:t>
      </w:r>
      <w:proofErr w:type="gramStart"/>
      <w:r w:rsidRPr="00187FE3">
        <w:rPr>
          <w:sz w:val="24"/>
          <w:szCs w:val="24"/>
        </w:rPr>
        <w:t>дств св</w:t>
      </w:r>
      <w:proofErr w:type="gramEnd"/>
      <w:r w:rsidRPr="00187FE3">
        <w:rPr>
          <w:sz w:val="24"/>
          <w:szCs w:val="24"/>
        </w:rPr>
        <w:t>язи или доставки, фиксир</w:t>
      </w:r>
      <w:r>
        <w:rPr>
          <w:sz w:val="24"/>
          <w:szCs w:val="24"/>
        </w:rPr>
        <w:t>ующих</w:t>
      </w:r>
      <w:r w:rsidRPr="00187FE3">
        <w:rPr>
          <w:sz w:val="24"/>
          <w:szCs w:val="24"/>
        </w:rPr>
        <w:t xml:space="preserve"> факт направления </w:t>
      </w:r>
      <w:r w:rsidRPr="0011087F">
        <w:rPr>
          <w:sz w:val="24"/>
          <w:szCs w:val="24"/>
        </w:rPr>
        <w:t>Заказчиком/Грузополучателем</w:t>
      </w:r>
      <w:r w:rsidRPr="00187FE3">
        <w:rPr>
          <w:sz w:val="24"/>
          <w:szCs w:val="24"/>
        </w:rPr>
        <w:t xml:space="preserve"> </w:t>
      </w:r>
      <w:r w:rsidRPr="004B499F">
        <w:rPr>
          <w:sz w:val="24"/>
          <w:szCs w:val="24"/>
        </w:rPr>
        <w:t>указанного уведомления, с последующим направлением оригинала такого уведомления Поставщику почтой</w:t>
      </w:r>
      <w:r>
        <w:rPr>
          <w:sz w:val="24"/>
          <w:szCs w:val="24"/>
        </w:rPr>
        <w:t>.</w:t>
      </w:r>
    </w:p>
    <w:p w:rsidR="0011087F" w:rsidRDefault="0011087F" w:rsidP="0011087F">
      <w:pPr>
        <w:ind w:firstLine="709"/>
        <w:jc w:val="both"/>
        <w:rPr>
          <w:sz w:val="24"/>
          <w:szCs w:val="24"/>
        </w:rPr>
      </w:pPr>
      <w:r w:rsidRPr="006168AA">
        <w:rPr>
          <w:sz w:val="24"/>
          <w:szCs w:val="24"/>
        </w:rPr>
        <w:t xml:space="preserve">Датой передачи уведомления и надлежащего уведомления Поставщика считается день отправления сообщения </w:t>
      </w:r>
      <w:r>
        <w:rPr>
          <w:sz w:val="24"/>
          <w:szCs w:val="24"/>
        </w:rPr>
        <w:t xml:space="preserve">по </w:t>
      </w:r>
      <w:r w:rsidRPr="006168AA">
        <w:rPr>
          <w:sz w:val="24"/>
          <w:szCs w:val="24"/>
        </w:rPr>
        <w:t>электронной почт</w:t>
      </w:r>
      <w:r>
        <w:rPr>
          <w:sz w:val="24"/>
          <w:szCs w:val="24"/>
        </w:rPr>
        <w:t>е</w:t>
      </w:r>
      <w:r w:rsidRPr="006168AA">
        <w:rPr>
          <w:sz w:val="24"/>
          <w:szCs w:val="24"/>
        </w:rPr>
        <w:t>.</w:t>
      </w:r>
    </w:p>
    <w:p w:rsidR="0011087F" w:rsidRDefault="0011087F" w:rsidP="0011087F">
      <w:pPr>
        <w:ind w:firstLine="709"/>
        <w:jc w:val="both"/>
        <w:rPr>
          <w:sz w:val="24"/>
          <w:szCs w:val="24"/>
        </w:rPr>
      </w:pPr>
      <w:r w:rsidRPr="001F6388">
        <w:rPr>
          <w:sz w:val="24"/>
          <w:szCs w:val="24"/>
        </w:rPr>
        <w:t>4.1</w:t>
      </w:r>
      <w:r>
        <w:rPr>
          <w:sz w:val="24"/>
          <w:szCs w:val="24"/>
        </w:rPr>
        <w:t>1</w:t>
      </w:r>
      <w:r w:rsidRPr="001F6388">
        <w:rPr>
          <w:sz w:val="24"/>
          <w:szCs w:val="24"/>
        </w:rPr>
        <w:t>.</w:t>
      </w:r>
      <w:r>
        <w:rPr>
          <w:sz w:val="24"/>
          <w:szCs w:val="24"/>
        </w:rPr>
        <w:t> </w:t>
      </w:r>
      <w:r w:rsidRPr="001F6388">
        <w:rPr>
          <w:sz w:val="24"/>
          <w:szCs w:val="24"/>
        </w:rPr>
        <w:t xml:space="preserve">Поставщик обязан провести замену Товара </w:t>
      </w:r>
      <w:r>
        <w:rPr>
          <w:sz w:val="24"/>
          <w:szCs w:val="24"/>
        </w:rPr>
        <w:t xml:space="preserve">и/или </w:t>
      </w:r>
      <w:r w:rsidRPr="0073150E">
        <w:rPr>
          <w:sz w:val="24"/>
          <w:szCs w:val="24"/>
        </w:rPr>
        <w:t>запасных частей, и</w:t>
      </w:r>
      <w:r>
        <w:rPr>
          <w:sz w:val="24"/>
          <w:szCs w:val="24"/>
        </w:rPr>
        <w:t>ли</w:t>
      </w:r>
      <w:r w:rsidRPr="0073150E">
        <w:rPr>
          <w:sz w:val="24"/>
          <w:szCs w:val="24"/>
        </w:rPr>
        <w:t xml:space="preserve"> иных комплектующих</w:t>
      </w:r>
      <w:r w:rsidRPr="001F6388">
        <w:rPr>
          <w:sz w:val="24"/>
          <w:szCs w:val="24"/>
        </w:rPr>
        <w:t xml:space="preserve"> </w:t>
      </w:r>
      <w:r>
        <w:rPr>
          <w:sz w:val="24"/>
          <w:szCs w:val="24"/>
        </w:rPr>
        <w:t xml:space="preserve">Товара </w:t>
      </w:r>
      <w:r w:rsidRPr="001F6388">
        <w:rPr>
          <w:sz w:val="24"/>
          <w:szCs w:val="24"/>
        </w:rPr>
        <w:t xml:space="preserve">в течение </w:t>
      </w:r>
      <w:r w:rsidRPr="0011087F">
        <w:rPr>
          <w:sz w:val="24"/>
          <w:szCs w:val="24"/>
        </w:rPr>
        <w:t>5 (пяти</w:t>
      </w:r>
      <w:r w:rsidRPr="00137975">
        <w:rPr>
          <w:i/>
          <w:sz w:val="24"/>
          <w:szCs w:val="24"/>
        </w:rPr>
        <w:t>)</w:t>
      </w:r>
      <w:r w:rsidRPr="0001059B">
        <w:rPr>
          <w:i/>
          <w:color w:val="2E74B5" w:themeColor="accent1" w:themeShade="BF"/>
          <w:sz w:val="24"/>
          <w:szCs w:val="24"/>
        </w:rPr>
        <w:t xml:space="preserve"> </w:t>
      </w:r>
      <w:r w:rsidRPr="002F639E">
        <w:rPr>
          <w:sz w:val="24"/>
          <w:szCs w:val="24"/>
        </w:rPr>
        <w:t xml:space="preserve">рабочих </w:t>
      </w:r>
      <w:r w:rsidRPr="001A0E53">
        <w:rPr>
          <w:sz w:val="24"/>
          <w:szCs w:val="24"/>
        </w:rPr>
        <w:t xml:space="preserve">дней </w:t>
      </w:r>
      <w:r w:rsidRPr="001F6388">
        <w:rPr>
          <w:sz w:val="24"/>
          <w:szCs w:val="24"/>
        </w:rPr>
        <w:t xml:space="preserve">с момента </w:t>
      </w:r>
      <w:r>
        <w:rPr>
          <w:sz w:val="24"/>
          <w:szCs w:val="24"/>
        </w:rPr>
        <w:t>получения увед</w:t>
      </w:r>
      <w:r w:rsidR="004A60C8">
        <w:rPr>
          <w:sz w:val="24"/>
          <w:szCs w:val="24"/>
        </w:rPr>
        <w:t>омления, указанного в пункте 4.9</w:t>
      </w:r>
      <w:r>
        <w:rPr>
          <w:sz w:val="24"/>
          <w:szCs w:val="24"/>
        </w:rPr>
        <w:t xml:space="preserve"> Договора.</w:t>
      </w:r>
    </w:p>
    <w:p w:rsidR="0011087F" w:rsidRDefault="0011087F" w:rsidP="0011087F">
      <w:pPr>
        <w:ind w:firstLine="709"/>
        <w:jc w:val="both"/>
        <w:rPr>
          <w:sz w:val="24"/>
          <w:szCs w:val="24"/>
        </w:rPr>
      </w:pPr>
      <w:r w:rsidRPr="001F6388">
        <w:rPr>
          <w:sz w:val="24"/>
          <w:szCs w:val="24"/>
        </w:rPr>
        <w:t>4.</w:t>
      </w:r>
      <w:r>
        <w:rPr>
          <w:sz w:val="24"/>
          <w:szCs w:val="24"/>
        </w:rPr>
        <w:t>12</w:t>
      </w:r>
      <w:r w:rsidRPr="001F6388">
        <w:rPr>
          <w:sz w:val="24"/>
          <w:szCs w:val="24"/>
        </w:rPr>
        <w:t xml:space="preserve">. Все материальные затраты по гарантийному обслуживанию, в том числе </w:t>
      </w:r>
      <w:r>
        <w:rPr>
          <w:sz w:val="24"/>
          <w:szCs w:val="24"/>
        </w:rPr>
        <w:t xml:space="preserve">расходы на </w:t>
      </w:r>
      <w:r w:rsidRPr="001F6388">
        <w:rPr>
          <w:sz w:val="24"/>
          <w:szCs w:val="24"/>
        </w:rPr>
        <w:t xml:space="preserve">доставку до места гарантийного обслуживания и обратно, </w:t>
      </w:r>
      <w:r>
        <w:rPr>
          <w:sz w:val="24"/>
          <w:szCs w:val="24"/>
        </w:rPr>
        <w:t xml:space="preserve">а также </w:t>
      </w:r>
      <w:r w:rsidRPr="001F6388">
        <w:rPr>
          <w:sz w:val="24"/>
          <w:szCs w:val="24"/>
        </w:rPr>
        <w:t>расходы, связанные с проведением замены Товара</w:t>
      </w:r>
      <w:r w:rsidRPr="00557023">
        <w:t xml:space="preserve"> </w:t>
      </w:r>
      <w:r w:rsidRPr="00557023">
        <w:rPr>
          <w:sz w:val="24"/>
          <w:szCs w:val="24"/>
        </w:rPr>
        <w:t xml:space="preserve">или </w:t>
      </w:r>
      <w:r>
        <w:rPr>
          <w:sz w:val="24"/>
          <w:szCs w:val="24"/>
        </w:rPr>
        <w:t xml:space="preserve">его </w:t>
      </w:r>
      <w:r w:rsidRPr="00557023">
        <w:rPr>
          <w:sz w:val="24"/>
          <w:szCs w:val="24"/>
        </w:rPr>
        <w:t>запасных частей и иных комплектующих</w:t>
      </w:r>
      <w:r>
        <w:rPr>
          <w:sz w:val="24"/>
          <w:szCs w:val="24"/>
        </w:rPr>
        <w:t xml:space="preserve">, </w:t>
      </w:r>
      <w:r w:rsidRPr="001F6388">
        <w:rPr>
          <w:sz w:val="24"/>
          <w:szCs w:val="24"/>
        </w:rPr>
        <w:t>несет Поставщик за свой счет.</w:t>
      </w:r>
    </w:p>
    <w:p w:rsidR="0011087F" w:rsidRPr="0073150E" w:rsidRDefault="0011087F" w:rsidP="0011087F">
      <w:pPr>
        <w:ind w:firstLine="709"/>
        <w:jc w:val="both"/>
        <w:rPr>
          <w:sz w:val="24"/>
          <w:szCs w:val="24"/>
        </w:rPr>
      </w:pPr>
      <w:r w:rsidRPr="0073150E">
        <w:rPr>
          <w:sz w:val="24"/>
          <w:szCs w:val="24"/>
        </w:rPr>
        <w:t>4.1</w:t>
      </w:r>
      <w:r>
        <w:rPr>
          <w:sz w:val="24"/>
          <w:szCs w:val="24"/>
        </w:rPr>
        <w:t>3</w:t>
      </w:r>
      <w:r w:rsidRPr="0073150E">
        <w:rPr>
          <w:sz w:val="24"/>
          <w:szCs w:val="24"/>
        </w:rPr>
        <w:t>.</w:t>
      </w:r>
      <w:r>
        <w:rPr>
          <w:sz w:val="24"/>
          <w:szCs w:val="24"/>
        </w:rPr>
        <w:t> </w:t>
      </w:r>
      <w:r w:rsidRPr="00DC424D">
        <w:rPr>
          <w:sz w:val="24"/>
          <w:szCs w:val="24"/>
        </w:rPr>
        <w:t>При замене в течение гарантийного срока запасных частей и иных комплектующих</w:t>
      </w:r>
      <w:r w:rsidRPr="00000C10">
        <w:rPr>
          <w:sz w:val="24"/>
          <w:szCs w:val="24"/>
        </w:rPr>
        <w:t>,</w:t>
      </w:r>
      <w:r w:rsidRPr="0073150E">
        <w:rPr>
          <w:sz w:val="24"/>
          <w:szCs w:val="24"/>
        </w:rPr>
        <w:t xml:space="preserve"> гарантийный срок на них исчисляется с момента их установки.</w:t>
      </w:r>
    </w:p>
    <w:p w:rsidR="0011087F" w:rsidRDefault="0011087F" w:rsidP="0011087F">
      <w:pPr>
        <w:ind w:firstLine="709"/>
        <w:jc w:val="both"/>
        <w:rPr>
          <w:sz w:val="24"/>
          <w:szCs w:val="24"/>
        </w:rPr>
      </w:pPr>
      <w:r w:rsidRPr="001F6388">
        <w:rPr>
          <w:sz w:val="24"/>
          <w:szCs w:val="24"/>
        </w:rPr>
        <w:t>4.1</w:t>
      </w:r>
      <w:r>
        <w:rPr>
          <w:sz w:val="24"/>
          <w:szCs w:val="24"/>
        </w:rPr>
        <w:t>4</w:t>
      </w:r>
      <w:r w:rsidRPr="001F6388">
        <w:rPr>
          <w:sz w:val="24"/>
          <w:szCs w:val="24"/>
        </w:rPr>
        <w:t>.</w:t>
      </w:r>
      <w:r>
        <w:rPr>
          <w:sz w:val="24"/>
          <w:szCs w:val="24"/>
        </w:rPr>
        <w:t> </w:t>
      </w:r>
      <w:r w:rsidRPr="001F6388">
        <w:rPr>
          <w:sz w:val="24"/>
          <w:szCs w:val="24"/>
        </w:rPr>
        <w:t xml:space="preserve">При возникновении разногласий по вопросам качества Товара, соответствия его условиям Договора, Стороны могут договориться о проведении экспертизы. </w:t>
      </w:r>
    </w:p>
    <w:p w:rsidR="0011087F" w:rsidRDefault="0011087F" w:rsidP="0011087F">
      <w:pPr>
        <w:ind w:firstLine="709"/>
        <w:jc w:val="both"/>
        <w:rPr>
          <w:sz w:val="24"/>
          <w:szCs w:val="24"/>
        </w:rPr>
      </w:pPr>
      <w:r w:rsidRPr="001F6388">
        <w:rPr>
          <w:sz w:val="24"/>
          <w:szCs w:val="24"/>
        </w:rPr>
        <w:t xml:space="preserve">При этом Поставщик несет все связанные с экспертизой расходы, за исключением случаев, когда экспертизой установлено отсутствие </w:t>
      </w:r>
      <w:r w:rsidRPr="008C6FA7">
        <w:rPr>
          <w:sz w:val="24"/>
          <w:szCs w:val="24"/>
        </w:rPr>
        <w:t>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то расходы на экспертизу Стороны несут в одинаковом размере.</w:t>
      </w:r>
    </w:p>
    <w:p w:rsidR="00D71541" w:rsidRDefault="00D71541">
      <w:pPr>
        <w:jc w:val="center"/>
        <w:rPr>
          <w:b/>
          <w:bCs/>
          <w:sz w:val="24"/>
          <w:szCs w:val="24"/>
        </w:rPr>
      </w:pPr>
    </w:p>
    <w:p w:rsidR="0011087F" w:rsidRDefault="0011087F" w:rsidP="0011087F">
      <w:pPr>
        <w:jc w:val="center"/>
        <w:rPr>
          <w:b/>
          <w:bCs/>
          <w:sz w:val="24"/>
          <w:szCs w:val="24"/>
        </w:rPr>
      </w:pPr>
      <w:r w:rsidRPr="0050550B">
        <w:rPr>
          <w:b/>
          <w:bCs/>
          <w:sz w:val="24"/>
          <w:szCs w:val="24"/>
        </w:rPr>
        <w:t xml:space="preserve">5. </w:t>
      </w:r>
      <w:r>
        <w:rPr>
          <w:b/>
          <w:bCs/>
          <w:sz w:val="24"/>
          <w:szCs w:val="24"/>
        </w:rPr>
        <w:t xml:space="preserve">ТАРА, </w:t>
      </w:r>
      <w:r w:rsidRPr="0050550B">
        <w:rPr>
          <w:b/>
          <w:bCs/>
          <w:sz w:val="24"/>
          <w:szCs w:val="24"/>
        </w:rPr>
        <w:t>УПАКОВКА И МАРКИРОВКА ТОВАРА</w:t>
      </w:r>
    </w:p>
    <w:p w:rsidR="0011087F" w:rsidRDefault="0011087F" w:rsidP="0011087F">
      <w:pPr>
        <w:tabs>
          <w:tab w:val="left" w:pos="0"/>
          <w:tab w:val="left" w:pos="993"/>
        </w:tabs>
        <w:autoSpaceDE w:val="0"/>
        <w:autoSpaceDN w:val="0"/>
        <w:adjustRightInd w:val="0"/>
        <w:ind w:firstLine="709"/>
        <w:jc w:val="both"/>
        <w:rPr>
          <w:sz w:val="24"/>
          <w:szCs w:val="24"/>
        </w:rPr>
      </w:pPr>
      <w:r>
        <w:rPr>
          <w:sz w:val="24"/>
          <w:szCs w:val="24"/>
        </w:rPr>
        <w:t>5.1</w:t>
      </w:r>
      <w:r w:rsidRPr="009F0557">
        <w:rPr>
          <w:sz w:val="24"/>
          <w:szCs w:val="24"/>
        </w:rPr>
        <w:t>. </w:t>
      </w:r>
      <w:r w:rsidRPr="005D0DBF">
        <w:rPr>
          <w:sz w:val="24"/>
          <w:szCs w:val="24"/>
        </w:rPr>
        <w:t xml:space="preserve">Товар должен транспортироваться и поставляться в </w:t>
      </w:r>
      <w:r>
        <w:rPr>
          <w:sz w:val="24"/>
          <w:szCs w:val="24"/>
        </w:rPr>
        <w:t xml:space="preserve">таре, </w:t>
      </w:r>
      <w:r w:rsidRPr="005D0DBF">
        <w:rPr>
          <w:sz w:val="24"/>
          <w:szCs w:val="24"/>
        </w:rPr>
        <w:t>упаковке, обеспечивающей его сохранность при транспортировке и хранении, исключающей порчу и (или) уничтожение его до приемки</w:t>
      </w:r>
      <w:r>
        <w:rPr>
          <w:sz w:val="24"/>
          <w:szCs w:val="24"/>
        </w:rPr>
        <w:t xml:space="preserve"> Заказчиком.</w:t>
      </w:r>
    </w:p>
    <w:p w:rsidR="0011087F" w:rsidRDefault="0011087F" w:rsidP="0011087F">
      <w:pPr>
        <w:tabs>
          <w:tab w:val="left" w:pos="0"/>
          <w:tab w:val="left" w:pos="993"/>
        </w:tabs>
        <w:autoSpaceDE w:val="0"/>
        <w:autoSpaceDN w:val="0"/>
        <w:adjustRightInd w:val="0"/>
        <w:ind w:firstLine="709"/>
        <w:jc w:val="both"/>
        <w:rPr>
          <w:sz w:val="24"/>
          <w:szCs w:val="24"/>
        </w:rPr>
      </w:pPr>
      <w:r>
        <w:rPr>
          <w:sz w:val="24"/>
          <w:szCs w:val="24"/>
        </w:rPr>
        <w:t xml:space="preserve">5.2. Тара, </w:t>
      </w:r>
      <w:r w:rsidRPr="009F0557">
        <w:rPr>
          <w:sz w:val="24"/>
          <w:szCs w:val="24"/>
        </w:rPr>
        <w:t xml:space="preserve">упаковка </w:t>
      </w:r>
      <w:r>
        <w:rPr>
          <w:sz w:val="24"/>
          <w:szCs w:val="24"/>
        </w:rPr>
        <w:t xml:space="preserve">Товара </w:t>
      </w:r>
      <w:r w:rsidRPr="00224B2D">
        <w:rPr>
          <w:sz w:val="24"/>
          <w:szCs w:val="24"/>
        </w:rPr>
        <w:t xml:space="preserve">(если она требуется по характеру Товара) </w:t>
      </w:r>
      <w:r w:rsidRPr="009F0557">
        <w:rPr>
          <w:sz w:val="24"/>
          <w:szCs w:val="24"/>
        </w:rPr>
        <w:t>должн</w:t>
      </w:r>
      <w:r>
        <w:rPr>
          <w:sz w:val="24"/>
          <w:szCs w:val="24"/>
        </w:rPr>
        <w:t>а</w:t>
      </w:r>
      <w:r w:rsidRPr="009F0557">
        <w:rPr>
          <w:sz w:val="24"/>
          <w:szCs w:val="24"/>
        </w:rPr>
        <w:t xml:space="preserve"> соответствовать требованиям нормативных актов Р</w:t>
      </w:r>
      <w:r>
        <w:rPr>
          <w:sz w:val="24"/>
          <w:szCs w:val="24"/>
        </w:rPr>
        <w:t>оссийской Федерации</w:t>
      </w:r>
      <w:r w:rsidRPr="009F0557">
        <w:rPr>
          <w:sz w:val="24"/>
          <w:szCs w:val="24"/>
        </w:rPr>
        <w:t>, стандартам, техническим условиям, обязательным правилам и требованиям для тары, упаковки.</w:t>
      </w:r>
    </w:p>
    <w:p w:rsidR="0011087F" w:rsidRDefault="0011087F" w:rsidP="0011087F">
      <w:pPr>
        <w:tabs>
          <w:tab w:val="left" w:pos="0"/>
          <w:tab w:val="left" w:pos="993"/>
        </w:tabs>
        <w:autoSpaceDE w:val="0"/>
        <w:autoSpaceDN w:val="0"/>
        <w:adjustRightInd w:val="0"/>
        <w:ind w:firstLine="709"/>
        <w:jc w:val="both"/>
        <w:rPr>
          <w:sz w:val="24"/>
          <w:szCs w:val="24"/>
        </w:rPr>
      </w:pPr>
      <w:r w:rsidRPr="005D0DBF">
        <w:rPr>
          <w:sz w:val="24"/>
          <w:szCs w:val="24"/>
        </w:rPr>
        <w:lastRenderedPageBreak/>
        <w:t>Маркировка каждой единицы тары (упаковки) Товара должна быть нанесена хорошо читаемым шрифтом, на русском языке и содержать информац</w:t>
      </w:r>
      <w:r>
        <w:rPr>
          <w:sz w:val="24"/>
          <w:szCs w:val="24"/>
        </w:rPr>
        <w:t xml:space="preserve">ию, обеспечивающую возможность Заказчика </w:t>
      </w:r>
      <w:r w:rsidRPr="005D0DBF">
        <w:rPr>
          <w:sz w:val="24"/>
          <w:szCs w:val="24"/>
        </w:rPr>
        <w:t>идентифицировать Товар.</w:t>
      </w:r>
    </w:p>
    <w:p w:rsidR="0011087F" w:rsidRPr="007A1DF5" w:rsidRDefault="0011087F" w:rsidP="0011087F">
      <w:pPr>
        <w:pStyle w:val="af8"/>
        <w:tabs>
          <w:tab w:val="left" w:pos="993"/>
        </w:tabs>
        <w:ind w:firstLine="709"/>
        <w:rPr>
          <w:rFonts w:ascii="Times New Roman" w:hAnsi="Times New Roman"/>
          <w:color w:val="auto"/>
          <w:szCs w:val="24"/>
          <w:lang w:eastAsia="ru-RU"/>
        </w:rPr>
      </w:pPr>
      <w:r>
        <w:rPr>
          <w:rFonts w:ascii="Times New Roman" w:hAnsi="Times New Roman"/>
          <w:color w:val="auto"/>
          <w:szCs w:val="24"/>
          <w:lang w:eastAsia="ru-RU"/>
        </w:rPr>
        <w:t>5.3. Тара, у</w:t>
      </w:r>
      <w:r w:rsidRPr="007A1DF5">
        <w:rPr>
          <w:rFonts w:ascii="Times New Roman" w:hAnsi="Times New Roman"/>
          <w:color w:val="auto"/>
          <w:szCs w:val="24"/>
          <w:lang w:eastAsia="ru-RU"/>
        </w:rPr>
        <w:t>паковка</w:t>
      </w:r>
      <w:r>
        <w:rPr>
          <w:rFonts w:ascii="Times New Roman" w:hAnsi="Times New Roman"/>
          <w:color w:val="auto"/>
          <w:szCs w:val="24"/>
          <w:lang w:eastAsia="ru-RU"/>
        </w:rPr>
        <w:t>, крепление</w:t>
      </w:r>
      <w:r w:rsidRPr="007A1DF5">
        <w:rPr>
          <w:rFonts w:ascii="Times New Roman" w:hAnsi="Times New Roman"/>
          <w:color w:val="auto"/>
          <w:szCs w:val="24"/>
          <w:lang w:eastAsia="ru-RU"/>
        </w:rPr>
        <w:t xml:space="preserve"> Товара должна обеспечивать сохранность Товара</w:t>
      </w:r>
      <w:r>
        <w:rPr>
          <w:rFonts w:ascii="Times New Roman" w:hAnsi="Times New Roman"/>
          <w:color w:val="auto"/>
          <w:szCs w:val="24"/>
          <w:lang w:eastAsia="ru-RU"/>
        </w:rPr>
        <w:t xml:space="preserve"> (в том числе</w:t>
      </w:r>
      <w:r w:rsidRPr="00B7314C">
        <w:rPr>
          <w:rFonts w:ascii="Times New Roman" w:hAnsi="Times New Roman"/>
          <w:color w:val="auto"/>
          <w:szCs w:val="24"/>
          <w:lang w:eastAsia="ru-RU"/>
        </w:rPr>
        <w:t xml:space="preserve">, </w:t>
      </w:r>
      <w:proofErr w:type="gramStart"/>
      <w:r w:rsidRPr="00B7314C">
        <w:rPr>
          <w:rFonts w:ascii="Times New Roman" w:hAnsi="Times New Roman"/>
          <w:color w:val="auto"/>
          <w:szCs w:val="24"/>
          <w:lang w:eastAsia="ru-RU"/>
        </w:rPr>
        <w:t>но</w:t>
      </w:r>
      <w:proofErr w:type="gramEnd"/>
      <w:r w:rsidRPr="00B7314C">
        <w:rPr>
          <w:rFonts w:ascii="Times New Roman" w:hAnsi="Times New Roman"/>
          <w:color w:val="auto"/>
          <w:szCs w:val="24"/>
          <w:lang w:eastAsia="ru-RU"/>
        </w:rPr>
        <w:t xml:space="preserve"> не ограничиваясь, </w:t>
      </w:r>
      <w:r>
        <w:rPr>
          <w:rFonts w:ascii="Times New Roman" w:hAnsi="Times New Roman"/>
          <w:color w:val="auto"/>
          <w:szCs w:val="24"/>
          <w:lang w:eastAsia="ru-RU"/>
        </w:rPr>
        <w:t xml:space="preserve">его целостность и </w:t>
      </w:r>
      <w:r w:rsidRPr="003D501A">
        <w:rPr>
          <w:rFonts w:ascii="Times New Roman" w:hAnsi="Times New Roman"/>
          <w:szCs w:val="24"/>
        </w:rPr>
        <w:t>товарный вид</w:t>
      </w:r>
      <w:r>
        <w:rPr>
          <w:rFonts w:ascii="Times New Roman" w:hAnsi="Times New Roman"/>
          <w:color w:val="auto"/>
          <w:szCs w:val="24"/>
          <w:lang w:eastAsia="ru-RU"/>
        </w:rPr>
        <w:t>)</w:t>
      </w:r>
      <w:r w:rsidRPr="007A1DF5">
        <w:rPr>
          <w:rFonts w:ascii="Times New Roman" w:hAnsi="Times New Roman"/>
          <w:color w:val="auto"/>
          <w:szCs w:val="24"/>
          <w:lang w:eastAsia="ru-RU"/>
        </w:rPr>
        <w:t xml:space="preserve"> </w:t>
      </w:r>
      <w:r>
        <w:rPr>
          <w:rFonts w:ascii="Times New Roman" w:hAnsi="Times New Roman"/>
          <w:color w:val="auto"/>
          <w:szCs w:val="24"/>
          <w:lang w:eastAsia="ru-RU"/>
        </w:rPr>
        <w:t>при обычных условиях хранения и транспортирования</w:t>
      </w:r>
      <w:r w:rsidRPr="007A1DF5">
        <w:rPr>
          <w:rFonts w:ascii="Times New Roman" w:hAnsi="Times New Roman"/>
          <w:color w:val="auto"/>
          <w:szCs w:val="24"/>
          <w:lang w:eastAsia="ru-RU"/>
        </w:rPr>
        <w:t xml:space="preserve">, а также должна </w:t>
      </w:r>
      <w:r w:rsidRPr="009F0557">
        <w:rPr>
          <w:rFonts w:ascii="Times New Roman" w:hAnsi="Times New Roman"/>
        </w:rPr>
        <w:t>допускать возможность его перевозки автомобильным, водным и железнодорожным транспортом, неоднократную перегрузку (в том числе, между различными видами транспорта)</w:t>
      </w:r>
      <w:r>
        <w:rPr>
          <w:rFonts w:ascii="Times New Roman" w:hAnsi="Times New Roman"/>
        </w:rPr>
        <w:t xml:space="preserve">, </w:t>
      </w:r>
      <w:r w:rsidRPr="007A1DF5">
        <w:rPr>
          <w:rFonts w:ascii="Times New Roman" w:hAnsi="Times New Roman"/>
          <w:color w:val="auto"/>
          <w:szCs w:val="24"/>
          <w:lang w:eastAsia="ru-RU"/>
        </w:rPr>
        <w:t>быть пригодной</w:t>
      </w:r>
      <w:r>
        <w:rPr>
          <w:rFonts w:ascii="Times New Roman" w:hAnsi="Times New Roman"/>
          <w:color w:val="auto"/>
          <w:szCs w:val="24"/>
          <w:lang w:eastAsia="ru-RU"/>
        </w:rPr>
        <w:t xml:space="preserve"> </w:t>
      </w:r>
      <w:r w:rsidRPr="007A1DF5">
        <w:rPr>
          <w:rFonts w:ascii="Times New Roman" w:hAnsi="Times New Roman"/>
          <w:color w:val="auto"/>
          <w:szCs w:val="24"/>
          <w:lang w:eastAsia="ru-RU"/>
        </w:rPr>
        <w:t>для интенсивной подъемно-транспортной обработки,</w:t>
      </w:r>
      <w:r>
        <w:rPr>
          <w:rFonts w:ascii="Times New Roman" w:hAnsi="Times New Roman"/>
          <w:color w:val="auto"/>
          <w:szCs w:val="24"/>
          <w:lang w:eastAsia="ru-RU"/>
        </w:rPr>
        <w:t xml:space="preserve"> </w:t>
      </w:r>
      <w:r w:rsidRPr="007A1DF5">
        <w:rPr>
          <w:rFonts w:ascii="Times New Roman" w:hAnsi="Times New Roman"/>
          <w:color w:val="auto"/>
          <w:szCs w:val="24"/>
          <w:lang w:eastAsia="ru-RU"/>
        </w:rPr>
        <w:t xml:space="preserve">воздействия экстремальных </w:t>
      </w:r>
      <w:r w:rsidRPr="006F0126">
        <w:rPr>
          <w:rFonts w:ascii="Times New Roman" w:hAnsi="Times New Roman"/>
          <w:color w:val="auto"/>
          <w:szCs w:val="24"/>
          <w:lang w:eastAsia="ru-RU"/>
        </w:rPr>
        <w:t>температур, соли, осадков, при длительном и</w:t>
      </w:r>
      <w:r>
        <w:rPr>
          <w:rFonts w:ascii="Times New Roman" w:hAnsi="Times New Roman"/>
          <w:color w:val="auto"/>
          <w:szCs w:val="24"/>
          <w:lang w:eastAsia="ru-RU"/>
        </w:rPr>
        <w:t xml:space="preserve"> (</w:t>
      </w:r>
      <w:r w:rsidRPr="006F0126">
        <w:rPr>
          <w:rFonts w:ascii="Times New Roman" w:hAnsi="Times New Roman"/>
          <w:color w:val="auto"/>
          <w:szCs w:val="24"/>
          <w:lang w:eastAsia="ru-RU"/>
        </w:rPr>
        <w:t>или</w:t>
      </w:r>
      <w:r>
        <w:rPr>
          <w:rFonts w:ascii="Times New Roman" w:hAnsi="Times New Roman"/>
          <w:color w:val="auto"/>
          <w:szCs w:val="24"/>
          <w:lang w:eastAsia="ru-RU"/>
        </w:rPr>
        <w:t>)</w:t>
      </w:r>
      <w:r w:rsidRPr="006F0126">
        <w:rPr>
          <w:rFonts w:ascii="Times New Roman" w:hAnsi="Times New Roman"/>
          <w:color w:val="auto"/>
          <w:szCs w:val="24"/>
          <w:lang w:eastAsia="ru-RU"/>
        </w:rPr>
        <w:t xml:space="preserve"> открытом </w:t>
      </w:r>
      <w:proofErr w:type="gramStart"/>
      <w:r w:rsidRPr="006F0126">
        <w:rPr>
          <w:rFonts w:ascii="Times New Roman" w:hAnsi="Times New Roman"/>
          <w:color w:val="auto"/>
          <w:szCs w:val="24"/>
          <w:lang w:eastAsia="ru-RU"/>
        </w:rPr>
        <w:t>хранении</w:t>
      </w:r>
      <w:proofErr w:type="gramEnd"/>
      <w:r w:rsidRPr="006F0126">
        <w:rPr>
          <w:rFonts w:ascii="Times New Roman" w:hAnsi="Times New Roman"/>
          <w:color w:val="auto"/>
          <w:szCs w:val="24"/>
          <w:lang w:eastAsia="ru-RU"/>
        </w:rPr>
        <w:t xml:space="preserve"> и т.п.</w:t>
      </w:r>
    </w:p>
    <w:p w:rsidR="0011087F" w:rsidRPr="006F0FBD" w:rsidRDefault="0011087F" w:rsidP="0011087F">
      <w:pPr>
        <w:pStyle w:val="afff2"/>
        <w:tabs>
          <w:tab w:val="left" w:pos="142"/>
          <w:tab w:val="left" w:pos="993"/>
        </w:tabs>
        <w:ind w:left="0" w:firstLine="709"/>
        <w:contextualSpacing w:val="0"/>
        <w:jc w:val="both"/>
        <w:rPr>
          <w:rFonts w:ascii="Times New Roman" w:hAnsi="Times New Roman"/>
        </w:rPr>
      </w:pPr>
      <w:r>
        <w:rPr>
          <w:rFonts w:ascii="Times New Roman" w:hAnsi="Times New Roman"/>
        </w:rPr>
        <w:t>5.4. </w:t>
      </w:r>
      <w:r w:rsidRPr="007A1DF5">
        <w:rPr>
          <w:rFonts w:ascii="Times New Roman" w:hAnsi="Times New Roman"/>
        </w:rPr>
        <w:t xml:space="preserve">Поставщик несет ответственность за </w:t>
      </w:r>
      <w:r>
        <w:rPr>
          <w:rFonts w:ascii="Times New Roman" w:hAnsi="Times New Roman"/>
        </w:rPr>
        <w:t xml:space="preserve">тару, </w:t>
      </w:r>
      <w:r w:rsidRPr="007A1DF5">
        <w:rPr>
          <w:rFonts w:ascii="Times New Roman" w:hAnsi="Times New Roman"/>
        </w:rPr>
        <w:t xml:space="preserve">упаковку, не обеспечивающую сохранность Товара при его хранении и транспортировании до </w:t>
      </w:r>
      <w:r w:rsidRPr="006F0FBD">
        <w:rPr>
          <w:rFonts w:ascii="Times New Roman" w:hAnsi="Times New Roman"/>
        </w:rPr>
        <w:t>Грузополучателя.</w:t>
      </w:r>
    </w:p>
    <w:p w:rsidR="0011087F" w:rsidRDefault="0011087F" w:rsidP="0011087F">
      <w:pPr>
        <w:pStyle w:val="afff2"/>
        <w:tabs>
          <w:tab w:val="left" w:pos="142"/>
          <w:tab w:val="left" w:pos="993"/>
        </w:tabs>
        <w:ind w:left="0" w:firstLine="709"/>
        <w:contextualSpacing w:val="0"/>
        <w:jc w:val="both"/>
      </w:pPr>
      <w:r>
        <w:rPr>
          <w:rFonts w:ascii="Times New Roman" w:hAnsi="Times New Roman"/>
        </w:rPr>
        <w:t>5.5. </w:t>
      </w:r>
      <w:r w:rsidRPr="007A1DF5">
        <w:rPr>
          <w:rFonts w:ascii="Times New Roman" w:hAnsi="Times New Roman"/>
        </w:rPr>
        <w:t>В случае передачи Товара Поставщиком без тары и</w:t>
      </w:r>
      <w:r>
        <w:rPr>
          <w:rFonts w:ascii="Times New Roman" w:hAnsi="Times New Roman"/>
        </w:rPr>
        <w:t xml:space="preserve"> (</w:t>
      </w:r>
      <w:r w:rsidRPr="007A1DF5">
        <w:rPr>
          <w:rFonts w:ascii="Times New Roman" w:hAnsi="Times New Roman"/>
        </w:rPr>
        <w:t>или</w:t>
      </w:r>
      <w:r>
        <w:rPr>
          <w:rFonts w:ascii="Times New Roman" w:hAnsi="Times New Roman"/>
        </w:rPr>
        <w:t>)</w:t>
      </w:r>
      <w:r w:rsidRPr="007A1DF5">
        <w:rPr>
          <w:rFonts w:ascii="Times New Roman" w:hAnsi="Times New Roman"/>
        </w:rPr>
        <w:t xml:space="preserve"> упаковки либо в ненадлежащей таре и (или) упаковке </w:t>
      </w:r>
      <w:r w:rsidRPr="006F0FBD">
        <w:rPr>
          <w:rFonts w:ascii="Times New Roman" w:hAnsi="Times New Roman"/>
        </w:rPr>
        <w:t>Грузополучатель</w:t>
      </w:r>
      <w:r w:rsidRPr="006F0FBD">
        <w:rPr>
          <w:rFonts w:ascii="Times New Roman" w:hAnsi="Times New Roman"/>
          <w:color w:val="2E74B5" w:themeColor="accent1" w:themeShade="BF"/>
        </w:rPr>
        <w:t xml:space="preserve"> </w:t>
      </w:r>
      <w:r w:rsidRPr="007A1DF5">
        <w:rPr>
          <w:rFonts w:ascii="Times New Roman" w:hAnsi="Times New Roman"/>
        </w:rPr>
        <w:t xml:space="preserve">вправе потребовать от Поставщика </w:t>
      </w:r>
      <w:proofErr w:type="spellStart"/>
      <w:r w:rsidRPr="007A1DF5">
        <w:rPr>
          <w:rFonts w:ascii="Times New Roman" w:hAnsi="Times New Roman"/>
        </w:rPr>
        <w:t>затарить</w:t>
      </w:r>
      <w:proofErr w:type="spellEnd"/>
      <w:r w:rsidRPr="007A1DF5">
        <w:rPr>
          <w:rFonts w:ascii="Times New Roman" w:hAnsi="Times New Roman"/>
        </w:rPr>
        <w:t xml:space="preserve"> и</w:t>
      </w:r>
      <w:r>
        <w:rPr>
          <w:rFonts w:ascii="Times New Roman" w:hAnsi="Times New Roman"/>
        </w:rPr>
        <w:t xml:space="preserve"> (</w:t>
      </w:r>
      <w:r w:rsidRPr="007A1DF5">
        <w:rPr>
          <w:rFonts w:ascii="Times New Roman" w:hAnsi="Times New Roman"/>
        </w:rPr>
        <w:t>или</w:t>
      </w:r>
      <w:r>
        <w:rPr>
          <w:rFonts w:ascii="Times New Roman" w:hAnsi="Times New Roman"/>
        </w:rPr>
        <w:t>)</w:t>
      </w:r>
      <w:r w:rsidRPr="007A1DF5">
        <w:rPr>
          <w:rFonts w:ascii="Times New Roman" w:hAnsi="Times New Roman"/>
        </w:rPr>
        <w:t xml:space="preserve"> упаковать Товар</w:t>
      </w:r>
      <w:r>
        <w:rPr>
          <w:rFonts w:ascii="Times New Roman" w:hAnsi="Times New Roman"/>
        </w:rPr>
        <w:t>,</w:t>
      </w:r>
      <w:r w:rsidRPr="007A1DF5">
        <w:rPr>
          <w:rFonts w:ascii="Times New Roman" w:hAnsi="Times New Roman"/>
        </w:rPr>
        <w:t xml:space="preserve"> либо заменить ненадлежащую тару и</w:t>
      </w:r>
      <w:r>
        <w:rPr>
          <w:rFonts w:ascii="Times New Roman" w:hAnsi="Times New Roman"/>
        </w:rPr>
        <w:t xml:space="preserve"> (</w:t>
      </w:r>
      <w:r w:rsidRPr="007A1DF5">
        <w:rPr>
          <w:rFonts w:ascii="Times New Roman" w:hAnsi="Times New Roman"/>
        </w:rPr>
        <w:t>или</w:t>
      </w:r>
      <w:r>
        <w:rPr>
          <w:rFonts w:ascii="Times New Roman" w:hAnsi="Times New Roman"/>
        </w:rPr>
        <w:t>)</w:t>
      </w:r>
      <w:r w:rsidRPr="007A1DF5">
        <w:rPr>
          <w:rFonts w:ascii="Times New Roman" w:hAnsi="Times New Roman"/>
        </w:rPr>
        <w:t xml:space="preserve"> упаковку, либо предъявить </w:t>
      </w:r>
      <w:r>
        <w:rPr>
          <w:rFonts w:ascii="Times New Roman" w:hAnsi="Times New Roman"/>
        </w:rPr>
        <w:t>Поставщику</w:t>
      </w:r>
      <w:r w:rsidRPr="007A1DF5">
        <w:rPr>
          <w:rFonts w:ascii="Times New Roman" w:hAnsi="Times New Roman"/>
        </w:rPr>
        <w:t xml:space="preserve"> требования, вытекающие из передачи Товара ненадлежащего качества.</w:t>
      </w:r>
    </w:p>
    <w:p w:rsidR="0011087F" w:rsidRPr="003D0EA8" w:rsidRDefault="0011087F" w:rsidP="0011087F">
      <w:pPr>
        <w:tabs>
          <w:tab w:val="left" w:pos="1134"/>
          <w:tab w:val="left" w:pos="1260"/>
        </w:tabs>
        <w:ind w:firstLine="709"/>
        <w:jc w:val="both"/>
        <w:rPr>
          <w:sz w:val="24"/>
          <w:szCs w:val="24"/>
        </w:rPr>
      </w:pPr>
      <w:r w:rsidRPr="007A1DF5">
        <w:rPr>
          <w:sz w:val="24"/>
          <w:szCs w:val="24"/>
        </w:rPr>
        <w:t>5.</w:t>
      </w:r>
      <w:r>
        <w:rPr>
          <w:sz w:val="24"/>
          <w:szCs w:val="24"/>
        </w:rPr>
        <w:t>6</w:t>
      </w:r>
      <w:r w:rsidRPr="007A1DF5">
        <w:rPr>
          <w:sz w:val="24"/>
          <w:szCs w:val="24"/>
        </w:rPr>
        <w:t>. </w:t>
      </w:r>
      <w:r w:rsidRPr="00C94076">
        <w:rPr>
          <w:sz w:val="24"/>
          <w:szCs w:val="24"/>
        </w:rPr>
        <w:t>Товар, получивший при загрузке (разгрузке) и</w:t>
      </w:r>
      <w:r>
        <w:rPr>
          <w:sz w:val="24"/>
          <w:szCs w:val="24"/>
        </w:rPr>
        <w:t xml:space="preserve"> (или)</w:t>
      </w:r>
      <w:r w:rsidRPr="00C94076">
        <w:rPr>
          <w:sz w:val="24"/>
          <w:szCs w:val="24"/>
        </w:rPr>
        <w:t xml:space="preserve"> транспортиров</w:t>
      </w:r>
      <w:r>
        <w:rPr>
          <w:sz w:val="24"/>
          <w:szCs w:val="24"/>
        </w:rPr>
        <w:t>ке</w:t>
      </w:r>
      <w:r w:rsidRPr="00C94076">
        <w:rPr>
          <w:sz w:val="24"/>
          <w:szCs w:val="24"/>
        </w:rPr>
        <w:t xml:space="preserve"> повреждения</w:t>
      </w:r>
      <w:r>
        <w:rPr>
          <w:sz w:val="24"/>
          <w:szCs w:val="24"/>
        </w:rPr>
        <w:t>,</w:t>
      </w:r>
      <w:r w:rsidRPr="00C94076">
        <w:rPr>
          <w:sz w:val="24"/>
          <w:szCs w:val="24"/>
        </w:rPr>
        <w:t xml:space="preserve"> вследствие использования Поставщик</w:t>
      </w:r>
      <w:r w:rsidRPr="003D0EA8">
        <w:rPr>
          <w:sz w:val="24"/>
          <w:szCs w:val="24"/>
        </w:rPr>
        <w:t xml:space="preserve">ом ненадлежащей тары (упаковки), считается </w:t>
      </w:r>
      <w:proofErr w:type="spellStart"/>
      <w:r w:rsidRPr="003D0EA8">
        <w:rPr>
          <w:sz w:val="24"/>
          <w:szCs w:val="24"/>
        </w:rPr>
        <w:t>непоставленным</w:t>
      </w:r>
      <w:proofErr w:type="spellEnd"/>
      <w:r w:rsidRPr="003D0EA8">
        <w:rPr>
          <w:sz w:val="24"/>
          <w:szCs w:val="24"/>
        </w:rPr>
        <w:t>.</w:t>
      </w:r>
    </w:p>
    <w:p w:rsidR="0011087F" w:rsidRDefault="0011087F" w:rsidP="0011087F">
      <w:pPr>
        <w:tabs>
          <w:tab w:val="left" w:pos="1134"/>
          <w:tab w:val="left" w:pos="1260"/>
        </w:tabs>
        <w:ind w:firstLine="709"/>
        <w:jc w:val="both"/>
        <w:rPr>
          <w:sz w:val="24"/>
          <w:szCs w:val="24"/>
        </w:rPr>
      </w:pPr>
      <w:r>
        <w:rPr>
          <w:sz w:val="24"/>
          <w:szCs w:val="24"/>
        </w:rPr>
        <w:t>5</w:t>
      </w:r>
      <w:r w:rsidRPr="007E597A">
        <w:rPr>
          <w:sz w:val="24"/>
          <w:szCs w:val="24"/>
        </w:rPr>
        <w:t>.</w:t>
      </w:r>
      <w:r>
        <w:rPr>
          <w:sz w:val="24"/>
          <w:szCs w:val="24"/>
        </w:rPr>
        <w:t>7</w:t>
      </w:r>
      <w:r w:rsidRPr="007E597A">
        <w:rPr>
          <w:sz w:val="24"/>
          <w:szCs w:val="24"/>
        </w:rPr>
        <w:t>.</w:t>
      </w:r>
      <w:r>
        <w:rPr>
          <w:sz w:val="24"/>
          <w:szCs w:val="24"/>
        </w:rPr>
        <w:t> </w:t>
      </w:r>
      <w:r w:rsidRPr="007E597A">
        <w:rPr>
          <w:sz w:val="24"/>
          <w:szCs w:val="24"/>
        </w:rPr>
        <w:t xml:space="preserve">В случае невыполнения Поставщиком требований </w:t>
      </w:r>
      <w:r>
        <w:rPr>
          <w:sz w:val="24"/>
          <w:szCs w:val="24"/>
        </w:rPr>
        <w:t>настоящего раздела Т</w:t>
      </w:r>
      <w:r w:rsidRPr="007E597A">
        <w:rPr>
          <w:sz w:val="24"/>
          <w:szCs w:val="24"/>
        </w:rPr>
        <w:t xml:space="preserve">овар считается </w:t>
      </w:r>
      <w:proofErr w:type="spellStart"/>
      <w:r w:rsidRPr="007E597A">
        <w:rPr>
          <w:sz w:val="24"/>
          <w:szCs w:val="24"/>
        </w:rPr>
        <w:t>непоставленным</w:t>
      </w:r>
      <w:proofErr w:type="spellEnd"/>
      <w:r w:rsidRPr="007E597A">
        <w:rPr>
          <w:sz w:val="24"/>
          <w:szCs w:val="24"/>
        </w:rPr>
        <w:t>.</w:t>
      </w:r>
    </w:p>
    <w:p w:rsidR="0011087F" w:rsidRDefault="0011087F" w:rsidP="0011087F">
      <w:pPr>
        <w:widowControl w:val="0"/>
        <w:shd w:val="clear" w:color="auto" w:fill="FFFFFF"/>
        <w:autoSpaceDE w:val="0"/>
        <w:autoSpaceDN w:val="0"/>
        <w:adjustRightInd w:val="0"/>
        <w:ind w:firstLine="709"/>
        <w:jc w:val="both"/>
        <w:rPr>
          <w:sz w:val="24"/>
          <w:szCs w:val="24"/>
        </w:rPr>
      </w:pPr>
      <w:r w:rsidRPr="00C94076">
        <w:rPr>
          <w:sz w:val="24"/>
          <w:szCs w:val="24"/>
        </w:rPr>
        <w:t>5.</w:t>
      </w:r>
      <w:r>
        <w:rPr>
          <w:sz w:val="24"/>
          <w:szCs w:val="24"/>
        </w:rPr>
        <w:t>8</w:t>
      </w:r>
      <w:r w:rsidRPr="00C94076">
        <w:rPr>
          <w:sz w:val="24"/>
          <w:szCs w:val="24"/>
        </w:rPr>
        <w:t>. </w:t>
      </w:r>
      <w:r w:rsidRPr="007A1DF5">
        <w:rPr>
          <w:sz w:val="24"/>
          <w:szCs w:val="24"/>
        </w:rPr>
        <w:t>Многооборотная тара, средства пакетирования, прочая тара и упаковка возврату не подлежат.</w:t>
      </w:r>
    </w:p>
    <w:p w:rsidR="0011087F" w:rsidRPr="000E7B61" w:rsidRDefault="0011087F" w:rsidP="0011087F">
      <w:pPr>
        <w:tabs>
          <w:tab w:val="left" w:pos="2410"/>
        </w:tabs>
        <w:ind w:firstLine="709"/>
        <w:jc w:val="both"/>
        <w:rPr>
          <w:b/>
          <w:bCs/>
          <w:sz w:val="24"/>
          <w:szCs w:val="24"/>
        </w:rPr>
      </w:pPr>
    </w:p>
    <w:p w:rsidR="0011087F" w:rsidRPr="000E7B61" w:rsidRDefault="0011087F" w:rsidP="0011087F">
      <w:pPr>
        <w:spacing w:before="120"/>
        <w:jc w:val="center"/>
        <w:rPr>
          <w:b/>
          <w:bCs/>
          <w:sz w:val="24"/>
          <w:szCs w:val="24"/>
        </w:rPr>
      </w:pPr>
      <w:r w:rsidRPr="000E7B61">
        <w:rPr>
          <w:b/>
          <w:bCs/>
          <w:sz w:val="24"/>
          <w:szCs w:val="24"/>
        </w:rPr>
        <w:t>6. ОТВЕТСТВЕННОСТЬ СТОРОН</w:t>
      </w:r>
    </w:p>
    <w:p w:rsidR="0011087F" w:rsidRPr="000E7B61" w:rsidRDefault="0011087F" w:rsidP="0011087F">
      <w:pPr>
        <w:tabs>
          <w:tab w:val="left" w:pos="426"/>
        </w:tabs>
        <w:ind w:firstLine="709"/>
        <w:jc w:val="both"/>
        <w:rPr>
          <w:sz w:val="24"/>
          <w:szCs w:val="24"/>
        </w:rPr>
      </w:pPr>
      <w:r w:rsidRPr="000E7B61">
        <w:rPr>
          <w:sz w:val="24"/>
          <w:szCs w:val="24"/>
        </w:rPr>
        <w:t>6.1.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w:t>
      </w:r>
    </w:p>
    <w:p w:rsidR="0011087F" w:rsidRPr="000E7B61" w:rsidRDefault="0011087F" w:rsidP="0011087F">
      <w:pPr>
        <w:tabs>
          <w:tab w:val="left" w:pos="426"/>
        </w:tabs>
        <w:ind w:firstLine="709"/>
        <w:jc w:val="both"/>
        <w:rPr>
          <w:sz w:val="24"/>
          <w:szCs w:val="24"/>
        </w:rPr>
      </w:pPr>
      <w:r w:rsidRPr="000E7B61">
        <w:rPr>
          <w:bCs/>
          <w:sz w:val="24"/>
          <w:szCs w:val="24"/>
        </w:rPr>
        <w:t>6.2. В случае нарушения Поставщиком своих обязательств по Договору он уплачивает Заказчику неустойку (штрафы, пени).</w:t>
      </w:r>
    </w:p>
    <w:p w:rsidR="0011087F" w:rsidRPr="000E7B61" w:rsidRDefault="0011087F" w:rsidP="0011087F">
      <w:pPr>
        <w:tabs>
          <w:tab w:val="left" w:pos="426"/>
          <w:tab w:val="left" w:pos="709"/>
        </w:tabs>
        <w:ind w:firstLine="709"/>
        <w:jc w:val="both"/>
        <w:rPr>
          <w:sz w:val="24"/>
          <w:szCs w:val="24"/>
        </w:rPr>
      </w:pPr>
      <w:r w:rsidRPr="000E7B61">
        <w:rPr>
          <w:sz w:val="24"/>
          <w:szCs w:val="24"/>
        </w:rPr>
        <w:t>6.3.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виде фиксированной суммы, рассчитываемой как процент этапа исполнения Договора (далее - цена договора (этапа)). Под этапом, в рамках Договора, понимается исполнение Поставщиком обязательств по Договору.</w:t>
      </w:r>
    </w:p>
    <w:p w:rsidR="0011087F" w:rsidRPr="000E7B61" w:rsidRDefault="0011087F" w:rsidP="0011087F">
      <w:pPr>
        <w:tabs>
          <w:tab w:val="left" w:pos="426"/>
        </w:tabs>
        <w:ind w:firstLine="709"/>
        <w:jc w:val="both"/>
        <w:rPr>
          <w:sz w:val="24"/>
          <w:szCs w:val="24"/>
        </w:rPr>
      </w:pPr>
      <w:r w:rsidRPr="000E7B61">
        <w:rPr>
          <w:sz w:val="24"/>
          <w:szCs w:val="24"/>
        </w:rPr>
        <w:t xml:space="preserve">6.4. За каждый факт неисполнения или ненадлежащего исполнения Поставщиком обязательств, предусмотренных </w:t>
      </w:r>
      <w:r w:rsidRPr="000E7B61">
        <w:rPr>
          <w:rFonts w:eastAsia="Microsoft YaHei"/>
          <w:sz w:val="24"/>
          <w:szCs w:val="24"/>
        </w:rPr>
        <w:t>Договор</w:t>
      </w:r>
      <w:r w:rsidRPr="000E7B61">
        <w:rPr>
          <w:sz w:val="24"/>
          <w:szCs w:val="24"/>
        </w:rPr>
        <w:t xml:space="preserve">ом, за исключением просрочки исполнения обязательств (в том числе гарантийного обязательства), предусмотренных </w:t>
      </w:r>
      <w:r w:rsidRPr="000E7B61">
        <w:rPr>
          <w:rFonts w:eastAsia="Microsoft YaHei"/>
          <w:sz w:val="24"/>
          <w:szCs w:val="24"/>
        </w:rPr>
        <w:t>Договором</w:t>
      </w:r>
      <w:r w:rsidRPr="000E7B61">
        <w:rPr>
          <w:sz w:val="24"/>
          <w:szCs w:val="24"/>
        </w:rPr>
        <w:t xml:space="preserve">, размер штрафа устанавливается в виде фиксированной суммы, в размере 5 (пяти) процентов цены </w:t>
      </w:r>
      <w:r w:rsidRPr="000E7B61">
        <w:rPr>
          <w:rFonts w:eastAsia="Microsoft YaHei"/>
          <w:sz w:val="24"/>
          <w:szCs w:val="24"/>
        </w:rPr>
        <w:t>договора</w:t>
      </w:r>
      <w:r w:rsidRPr="000E7B61">
        <w:rPr>
          <w:sz w:val="24"/>
          <w:szCs w:val="24"/>
        </w:rPr>
        <w:t xml:space="preserve"> (этапа), что составляет _______________ </w:t>
      </w:r>
      <w:r w:rsidRPr="000E7B61">
        <w:rPr>
          <w:i/>
          <w:sz w:val="24"/>
          <w:szCs w:val="24"/>
        </w:rPr>
        <w:t xml:space="preserve">(сумма прописью) </w:t>
      </w:r>
      <w:r w:rsidRPr="000E7B61">
        <w:rPr>
          <w:sz w:val="24"/>
          <w:szCs w:val="24"/>
        </w:rPr>
        <w:t>рублей ____ копеек.</w:t>
      </w:r>
    </w:p>
    <w:p w:rsidR="0011087F" w:rsidRPr="000E7B61" w:rsidRDefault="0011087F" w:rsidP="0011087F">
      <w:pPr>
        <w:tabs>
          <w:tab w:val="left" w:pos="426"/>
          <w:tab w:val="left" w:pos="709"/>
        </w:tabs>
        <w:ind w:firstLine="709"/>
        <w:jc w:val="both"/>
        <w:rPr>
          <w:sz w:val="24"/>
          <w:szCs w:val="24"/>
        </w:rPr>
      </w:pPr>
      <w:r w:rsidRPr="000E7B61">
        <w:rPr>
          <w:sz w:val="24"/>
          <w:szCs w:val="24"/>
        </w:rPr>
        <w:t xml:space="preserve">6.5. За каждый факт неисполнения или ненадлежащего исполнения Поставщиком обязательства, предусмотренного </w:t>
      </w:r>
      <w:r w:rsidRPr="000E7B61">
        <w:rPr>
          <w:rFonts w:eastAsia="Microsoft YaHei"/>
          <w:sz w:val="24"/>
          <w:szCs w:val="24"/>
        </w:rPr>
        <w:t>Договором</w:t>
      </w:r>
      <w:r w:rsidRPr="000E7B61">
        <w:rPr>
          <w:sz w:val="24"/>
          <w:szCs w:val="24"/>
        </w:rPr>
        <w:t xml:space="preserve">, которое не имеет стоимостного выражения, размер штрафа устанавливается (при наличии в </w:t>
      </w:r>
      <w:r w:rsidRPr="000E7B61">
        <w:rPr>
          <w:rFonts w:eastAsia="Microsoft YaHei"/>
          <w:sz w:val="24"/>
          <w:szCs w:val="24"/>
        </w:rPr>
        <w:t>договоре</w:t>
      </w:r>
      <w:r w:rsidRPr="000E7B61">
        <w:rPr>
          <w:sz w:val="24"/>
          <w:szCs w:val="24"/>
        </w:rPr>
        <w:t xml:space="preserve"> таких обязательств) в виде фиксированной суммы, в размере 1 000 (одна тысяча) рублей 00 копеек.</w:t>
      </w:r>
    </w:p>
    <w:p w:rsidR="0011087F" w:rsidRPr="000E7B61" w:rsidRDefault="0011087F" w:rsidP="0011087F">
      <w:pPr>
        <w:tabs>
          <w:tab w:val="left" w:pos="426"/>
        </w:tabs>
        <w:ind w:firstLine="709"/>
        <w:jc w:val="both"/>
        <w:rPr>
          <w:sz w:val="24"/>
          <w:szCs w:val="24"/>
        </w:rPr>
      </w:pPr>
      <w:r w:rsidRPr="000E7B61">
        <w:rPr>
          <w:sz w:val="24"/>
          <w:szCs w:val="24"/>
        </w:rPr>
        <w:t xml:space="preserve">6.6. За каждый факт неисполнения Заказчиком обязательств, предусмотренных </w:t>
      </w:r>
      <w:r w:rsidRPr="000E7B61">
        <w:rPr>
          <w:rFonts w:eastAsia="Microsoft YaHei"/>
          <w:sz w:val="24"/>
          <w:szCs w:val="24"/>
        </w:rPr>
        <w:t>Договором</w:t>
      </w:r>
      <w:r w:rsidRPr="000E7B61">
        <w:rPr>
          <w:sz w:val="24"/>
          <w:szCs w:val="24"/>
        </w:rPr>
        <w:t xml:space="preserve">, за исключением просрочки исполнения обязательств, предусмотренных </w:t>
      </w:r>
      <w:r w:rsidRPr="000E7B61">
        <w:rPr>
          <w:rFonts w:eastAsia="Microsoft YaHei"/>
          <w:sz w:val="24"/>
          <w:szCs w:val="24"/>
        </w:rPr>
        <w:t>Договором</w:t>
      </w:r>
      <w:r w:rsidRPr="000E7B61">
        <w:rPr>
          <w:sz w:val="24"/>
          <w:szCs w:val="24"/>
        </w:rPr>
        <w:t>, размер штрафа устанавливается в виде фиксированной суммы, в размере 1 000 (одной тысячи) рублей 00 копеек.</w:t>
      </w:r>
    </w:p>
    <w:p w:rsidR="0011087F" w:rsidRPr="000E7B61" w:rsidRDefault="0011087F" w:rsidP="0011087F">
      <w:pPr>
        <w:tabs>
          <w:tab w:val="left" w:pos="426"/>
        </w:tabs>
        <w:ind w:firstLine="709"/>
        <w:jc w:val="both"/>
        <w:rPr>
          <w:sz w:val="24"/>
          <w:szCs w:val="24"/>
        </w:rPr>
      </w:pPr>
      <w:r w:rsidRPr="000E7B61">
        <w:rPr>
          <w:sz w:val="24"/>
          <w:szCs w:val="24"/>
        </w:rPr>
        <w:t>6.7. </w:t>
      </w:r>
      <w:proofErr w:type="gramStart"/>
      <w:r w:rsidRPr="000E7B61">
        <w:rPr>
          <w:sz w:val="24"/>
          <w:szCs w:val="24"/>
        </w:rPr>
        <w:t xml:space="preserve">Пеня начисляется за каждый день просрочки исполнения Поставщиком обязательства, предусмотренного </w:t>
      </w:r>
      <w:r w:rsidRPr="000E7B61">
        <w:rPr>
          <w:rFonts w:eastAsia="Microsoft YaHei"/>
          <w:sz w:val="24"/>
          <w:szCs w:val="24"/>
        </w:rPr>
        <w:t>Договором</w:t>
      </w:r>
      <w:r w:rsidRPr="000E7B61">
        <w:rPr>
          <w:sz w:val="24"/>
          <w:szCs w:val="24"/>
        </w:rPr>
        <w:t xml:space="preserve">, начиная со дня, следующего после дня истечения установленного </w:t>
      </w:r>
      <w:r w:rsidRPr="000E7B61">
        <w:rPr>
          <w:rFonts w:eastAsia="Microsoft YaHei"/>
          <w:sz w:val="24"/>
          <w:szCs w:val="24"/>
        </w:rPr>
        <w:t>Договором</w:t>
      </w:r>
      <w:r w:rsidRPr="000E7B61">
        <w:rPr>
          <w:sz w:val="24"/>
          <w:szCs w:val="24"/>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0E7B61">
        <w:rPr>
          <w:rFonts w:eastAsia="Microsoft YaHei"/>
          <w:sz w:val="24"/>
          <w:szCs w:val="24"/>
        </w:rPr>
        <w:t>Договора</w:t>
      </w:r>
      <w:r w:rsidRPr="000E7B61">
        <w:rPr>
          <w:sz w:val="24"/>
          <w:szCs w:val="24"/>
        </w:rPr>
        <w:t xml:space="preserve">, уменьшенной на сумму, пропорциональную объему обязательств, предусмотренных </w:t>
      </w:r>
      <w:r w:rsidRPr="000E7B61">
        <w:rPr>
          <w:rFonts w:eastAsia="Microsoft YaHei"/>
          <w:sz w:val="24"/>
          <w:szCs w:val="24"/>
        </w:rPr>
        <w:t>Договором</w:t>
      </w:r>
      <w:r w:rsidRPr="000E7B61">
        <w:rPr>
          <w:sz w:val="24"/>
          <w:szCs w:val="24"/>
        </w:rPr>
        <w:t xml:space="preserve"> и фактически исполненных Поставщиком.</w:t>
      </w:r>
      <w:proofErr w:type="gramEnd"/>
    </w:p>
    <w:p w:rsidR="0011087F" w:rsidRPr="000E7B61" w:rsidRDefault="0011087F" w:rsidP="0011087F">
      <w:pPr>
        <w:tabs>
          <w:tab w:val="left" w:pos="426"/>
        </w:tabs>
        <w:ind w:firstLine="709"/>
        <w:jc w:val="both"/>
        <w:rPr>
          <w:sz w:val="24"/>
          <w:szCs w:val="24"/>
        </w:rPr>
      </w:pPr>
      <w:r w:rsidRPr="000E7B61">
        <w:rPr>
          <w:sz w:val="24"/>
          <w:szCs w:val="24"/>
        </w:rPr>
        <w:lastRenderedPageBreak/>
        <w:t xml:space="preserve">6.8. Общая сумма начисленной неустойки (штрафов, пеней) за неисполнение или ненадлежащее исполнение Поставщиком обязательств, предусмотренных </w:t>
      </w:r>
      <w:r w:rsidRPr="000E7B61">
        <w:rPr>
          <w:rFonts w:eastAsia="Microsoft YaHei"/>
          <w:sz w:val="24"/>
          <w:szCs w:val="24"/>
        </w:rPr>
        <w:t>Договором</w:t>
      </w:r>
      <w:r w:rsidRPr="000E7B61">
        <w:rPr>
          <w:sz w:val="24"/>
          <w:szCs w:val="24"/>
        </w:rPr>
        <w:t xml:space="preserve">, не может превышать Цену </w:t>
      </w:r>
      <w:r w:rsidRPr="000E7B61">
        <w:rPr>
          <w:rFonts w:eastAsia="Microsoft YaHei"/>
          <w:sz w:val="24"/>
          <w:szCs w:val="24"/>
        </w:rPr>
        <w:t>Договора</w:t>
      </w:r>
      <w:r w:rsidRPr="000E7B61">
        <w:rPr>
          <w:sz w:val="24"/>
          <w:szCs w:val="24"/>
        </w:rPr>
        <w:t>.</w:t>
      </w:r>
    </w:p>
    <w:p w:rsidR="0011087F" w:rsidRPr="000E7B61" w:rsidRDefault="0011087F" w:rsidP="0011087F">
      <w:pPr>
        <w:autoSpaceDE w:val="0"/>
        <w:autoSpaceDN w:val="0"/>
        <w:adjustRightInd w:val="0"/>
        <w:ind w:firstLine="709"/>
        <w:jc w:val="both"/>
        <w:rPr>
          <w:bCs/>
          <w:sz w:val="24"/>
          <w:szCs w:val="24"/>
        </w:rPr>
      </w:pPr>
      <w:r w:rsidRPr="000E7B61">
        <w:rPr>
          <w:bCs/>
          <w:sz w:val="24"/>
          <w:szCs w:val="24"/>
        </w:rPr>
        <w:t xml:space="preserve">6.9.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11087F" w:rsidRPr="000E7B61" w:rsidRDefault="0011087F" w:rsidP="0011087F">
      <w:pPr>
        <w:autoSpaceDE w:val="0"/>
        <w:autoSpaceDN w:val="0"/>
        <w:adjustRightInd w:val="0"/>
        <w:ind w:firstLine="709"/>
        <w:jc w:val="both"/>
        <w:rPr>
          <w:bCs/>
          <w:sz w:val="24"/>
          <w:szCs w:val="24"/>
        </w:rPr>
      </w:pPr>
      <w:r w:rsidRPr="000E7B61">
        <w:rPr>
          <w:bCs/>
          <w:sz w:val="24"/>
          <w:szCs w:val="24"/>
        </w:rPr>
        <w:t xml:space="preserve">6.10.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11087F" w:rsidRPr="000E7B61" w:rsidRDefault="0011087F" w:rsidP="0011087F">
      <w:pPr>
        <w:tabs>
          <w:tab w:val="left" w:pos="426"/>
        </w:tabs>
        <w:ind w:firstLine="709"/>
        <w:jc w:val="both"/>
        <w:rPr>
          <w:sz w:val="24"/>
          <w:szCs w:val="24"/>
        </w:rPr>
      </w:pPr>
      <w:r w:rsidRPr="000E7B61">
        <w:rPr>
          <w:sz w:val="24"/>
          <w:szCs w:val="24"/>
        </w:rPr>
        <w:t xml:space="preserve">6.11. Общая сумма начисленной неустойки (штрафов, пеней) за ненадлежащее исполнение Заказчиком обязательств, предусмотренных </w:t>
      </w:r>
      <w:r w:rsidRPr="000E7B61">
        <w:rPr>
          <w:rFonts w:eastAsia="Microsoft YaHei"/>
          <w:sz w:val="24"/>
          <w:szCs w:val="24"/>
        </w:rPr>
        <w:t>Договором</w:t>
      </w:r>
      <w:r w:rsidRPr="000E7B61">
        <w:rPr>
          <w:sz w:val="24"/>
          <w:szCs w:val="24"/>
        </w:rPr>
        <w:t xml:space="preserve">, не может превышать Цену </w:t>
      </w:r>
      <w:r w:rsidRPr="000E7B61">
        <w:rPr>
          <w:rFonts w:eastAsia="Microsoft YaHei"/>
          <w:sz w:val="24"/>
          <w:szCs w:val="24"/>
        </w:rPr>
        <w:t>Договора.</w:t>
      </w:r>
    </w:p>
    <w:p w:rsidR="0011087F" w:rsidRPr="000E7B61" w:rsidRDefault="0011087F" w:rsidP="0011087F">
      <w:pPr>
        <w:tabs>
          <w:tab w:val="left" w:pos="426"/>
        </w:tabs>
        <w:ind w:firstLine="709"/>
        <w:jc w:val="both"/>
        <w:rPr>
          <w:bCs/>
          <w:sz w:val="24"/>
          <w:szCs w:val="24"/>
        </w:rPr>
      </w:pPr>
      <w:r w:rsidRPr="000E7B61">
        <w:rPr>
          <w:bCs/>
          <w:sz w:val="24"/>
          <w:szCs w:val="24"/>
        </w:rPr>
        <w:t xml:space="preserve">6.12. В случае просрочки исполнения </w:t>
      </w:r>
      <w:r w:rsidRPr="000E7B61">
        <w:rPr>
          <w:sz w:val="24"/>
          <w:szCs w:val="24"/>
        </w:rPr>
        <w:t>Поставщиком</w:t>
      </w:r>
      <w:r w:rsidRPr="000E7B61">
        <w:rPr>
          <w:bCs/>
          <w:sz w:val="24"/>
          <w:szCs w:val="24"/>
        </w:rPr>
        <w:t xml:space="preserve"> обязательств (в том числе гарантийного обязательства), предусмотренных </w:t>
      </w:r>
      <w:r w:rsidRPr="000E7B61">
        <w:rPr>
          <w:rFonts w:eastAsia="Microsoft YaHei"/>
          <w:sz w:val="24"/>
          <w:szCs w:val="24"/>
        </w:rPr>
        <w:t>Договором</w:t>
      </w:r>
      <w:r w:rsidRPr="000E7B61">
        <w:rPr>
          <w:bCs/>
          <w:sz w:val="24"/>
          <w:szCs w:val="24"/>
        </w:rPr>
        <w:t xml:space="preserve">, а также в иных случаях неисполнения или ненадлежащего исполнения </w:t>
      </w:r>
      <w:r w:rsidRPr="000E7B61">
        <w:rPr>
          <w:sz w:val="24"/>
          <w:szCs w:val="24"/>
        </w:rPr>
        <w:t>Поставщиком</w:t>
      </w:r>
      <w:r w:rsidRPr="000E7B61">
        <w:rPr>
          <w:bCs/>
          <w:sz w:val="24"/>
          <w:szCs w:val="24"/>
        </w:rPr>
        <w:t xml:space="preserve"> обязательств, предусмотренных </w:t>
      </w:r>
      <w:r w:rsidRPr="000E7B61">
        <w:rPr>
          <w:rFonts w:eastAsia="Microsoft YaHei"/>
          <w:sz w:val="24"/>
          <w:szCs w:val="24"/>
        </w:rPr>
        <w:t>Договором</w:t>
      </w:r>
      <w:r w:rsidRPr="000E7B61">
        <w:rPr>
          <w:bCs/>
          <w:sz w:val="24"/>
          <w:szCs w:val="24"/>
        </w:rPr>
        <w:t>, Заказчик направляет Поставщику требование об уплате неустоек (штрафов, пеней).</w:t>
      </w:r>
    </w:p>
    <w:p w:rsidR="0011087F" w:rsidRPr="000E7B61" w:rsidRDefault="0011087F" w:rsidP="0011087F">
      <w:pPr>
        <w:tabs>
          <w:tab w:val="left" w:pos="426"/>
        </w:tabs>
        <w:ind w:firstLine="709"/>
        <w:jc w:val="both"/>
        <w:rPr>
          <w:bCs/>
          <w:sz w:val="24"/>
          <w:szCs w:val="24"/>
        </w:rPr>
      </w:pPr>
      <w:r w:rsidRPr="000E7B61">
        <w:rPr>
          <w:bCs/>
          <w:sz w:val="24"/>
          <w:szCs w:val="24"/>
        </w:rPr>
        <w:t xml:space="preserve">6.13.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0E7B61">
        <w:rPr>
          <w:rFonts w:eastAsia="Microsoft YaHei"/>
          <w:sz w:val="24"/>
          <w:szCs w:val="24"/>
        </w:rPr>
        <w:t>Договором</w:t>
      </w:r>
      <w:r w:rsidRPr="000E7B61">
        <w:rPr>
          <w:bCs/>
          <w:sz w:val="24"/>
          <w:szCs w:val="24"/>
        </w:rPr>
        <w:t>, произошло вследствие непреодолимой силы или по вине другой Стороны.</w:t>
      </w:r>
    </w:p>
    <w:p w:rsidR="0011087F" w:rsidRPr="000E7B61" w:rsidRDefault="0011087F" w:rsidP="0011087F">
      <w:pPr>
        <w:tabs>
          <w:tab w:val="left" w:pos="426"/>
        </w:tabs>
        <w:ind w:firstLine="709"/>
        <w:jc w:val="both"/>
        <w:rPr>
          <w:sz w:val="24"/>
          <w:szCs w:val="24"/>
        </w:rPr>
      </w:pPr>
      <w:r w:rsidRPr="000E7B61">
        <w:rPr>
          <w:sz w:val="24"/>
          <w:szCs w:val="24"/>
        </w:rPr>
        <w:t>6.14. Уплата неустойки не освобождает Стороны от выполнения своих обязательств.</w:t>
      </w:r>
    </w:p>
    <w:p w:rsidR="0011087F" w:rsidRPr="000E7B61" w:rsidRDefault="0011087F" w:rsidP="0011087F">
      <w:pPr>
        <w:tabs>
          <w:tab w:val="left" w:pos="2410"/>
        </w:tabs>
        <w:ind w:firstLine="720"/>
        <w:jc w:val="both"/>
        <w:rPr>
          <w:sz w:val="24"/>
          <w:szCs w:val="24"/>
        </w:rPr>
      </w:pPr>
      <w:r w:rsidRPr="000E7B61">
        <w:rPr>
          <w:sz w:val="24"/>
          <w:szCs w:val="24"/>
        </w:rPr>
        <w:t xml:space="preserve">6.15. В случаях, не предусмотренных </w:t>
      </w:r>
      <w:r w:rsidRPr="000E7B61">
        <w:rPr>
          <w:rFonts w:eastAsia="Microsoft YaHei"/>
          <w:sz w:val="24"/>
          <w:szCs w:val="24"/>
        </w:rPr>
        <w:t>Договором</w:t>
      </w:r>
      <w:r w:rsidRPr="000E7B61">
        <w:rPr>
          <w:sz w:val="24"/>
          <w:szCs w:val="24"/>
        </w:rPr>
        <w:t>, ответственность Сторон определяется в соответствии с законодательством Российской Федерации.</w:t>
      </w:r>
    </w:p>
    <w:p w:rsidR="0011087F" w:rsidRPr="000E7B61" w:rsidRDefault="0011087F" w:rsidP="0011087F">
      <w:pPr>
        <w:autoSpaceDE w:val="0"/>
        <w:autoSpaceDN w:val="0"/>
        <w:adjustRightInd w:val="0"/>
        <w:ind w:firstLine="709"/>
        <w:jc w:val="both"/>
        <w:rPr>
          <w:sz w:val="24"/>
          <w:szCs w:val="24"/>
        </w:rPr>
      </w:pPr>
      <w:r w:rsidRPr="000E7B61">
        <w:rPr>
          <w:sz w:val="24"/>
          <w:szCs w:val="24"/>
        </w:rPr>
        <w:t xml:space="preserve">6.16. В случае неисполнения обязательств Поставщиком по </w:t>
      </w:r>
      <w:r w:rsidRPr="000E7B61">
        <w:rPr>
          <w:rFonts w:eastAsia="Microsoft YaHei"/>
          <w:sz w:val="24"/>
          <w:szCs w:val="24"/>
        </w:rPr>
        <w:t>Договору</w:t>
      </w:r>
      <w:r w:rsidRPr="000E7B61">
        <w:rPr>
          <w:sz w:val="24"/>
          <w:szCs w:val="24"/>
        </w:rPr>
        <w:t xml:space="preserve"> в полном объеме: </w:t>
      </w:r>
    </w:p>
    <w:p w:rsidR="0011087F" w:rsidRPr="000E7B61" w:rsidRDefault="0011087F" w:rsidP="0011087F">
      <w:pPr>
        <w:autoSpaceDE w:val="0"/>
        <w:autoSpaceDN w:val="0"/>
        <w:adjustRightInd w:val="0"/>
        <w:ind w:firstLine="709"/>
        <w:jc w:val="both"/>
        <w:rPr>
          <w:sz w:val="24"/>
          <w:szCs w:val="24"/>
        </w:rPr>
      </w:pPr>
      <w:r w:rsidRPr="000E7B61">
        <w:rPr>
          <w:sz w:val="24"/>
          <w:szCs w:val="24"/>
        </w:rPr>
        <w:t xml:space="preserve">6.16.1. Денежные средства, перечисленные Поставщиком в счет обеспечения исполнения </w:t>
      </w:r>
      <w:r w:rsidRPr="000E7B61">
        <w:rPr>
          <w:rFonts w:eastAsia="Microsoft YaHei"/>
          <w:sz w:val="24"/>
          <w:szCs w:val="24"/>
        </w:rPr>
        <w:t>Договора</w:t>
      </w:r>
      <w:r w:rsidRPr="000E7B61">
        <w:rPr>
          <w:sz w:val="24"/>
          <w:szCs w:val="24"/>
        </w:rPr>
        <w:t xml:space="preserve"> на указанный Заказчиком счет, подлежат удержанию в полном объеме в доход Заказчика (в случае предоставления такого обеспечения).</w:t>
      </w:r>
    </w:p>
    <w:p w:rsidR="0011087F" w:rsidRPr="000E7B61" w:rsidRDefault="0011087F" w:rsidP="0011087F">
      <w:pPr>
        <w:tabs>
          <w:tab w:val="left" w:pos="426"/>
        </w:tabs>
        <w:ind w:firstLine="709"/>
        <w:jc w:val="both"/>
        <w:rPr>
          <w:sz w:val="24"/>
          <w:szCs w:val="24"/>
        </w:rPr>
      </w:pPr>
      <w:r w:rsidRPr="000E7B61">
        <w:rPr>
          <w:sz w:val="24"/>
          <w:szCs w:val="24"/>
        </w:rPr>
        <w:t xml:space="preserve">6.16.2. Если в качестве обеспечения исполнения </w:t>
      </w:r>
      <w:r w:rsidRPr="000E7B61">
        <w:rPr>
          <w:rFonts w:eastAsia="Microsoft YaHei"/>
          <w:sz w:val="24"/>
          <w:szCs w:val="24"/>
        </w:rPr>
        <w:t>Договора</w:t>
      </w:r>
      <w:r w:rsidRPr="000E7B61">
        <w:rPr>
          <w:sz w:val="24"/>
          <w:szCs w:val="24"/>
        </w:rPr>
        <w:t xml:space="preserve"> Поставщиком представлена банковская (независимая) гарантия, Заказчик осуществляет взыскание обеспечения исполнения </w:t>
      </w:r>
      <w:r w:rsidRPr="000E7B61">
        <w:rPr>
          <w:rFonts w:eastAsia="Microsoft YaHei"/>
          <w:sz w:val="24"/>
          <w:szCs w:val="24"/>
        </w:rPr>
        <w:t>Договора</w:t>
      </w:r>
      <w:r w:rsidRPr="000E7B61">
        <w:rPr>
          <w:sz w:val="24"/>
          <w:szCs w:val="24"/>
        </w:rPr>
        <w:t xml:space="preserve"> в полном объеме в соответствии с требованиями Гражданского кодекса Российской Федерации, путем направления письменного требования Гаранту (в случае предоставления такого обеспечения).</w:t>
      </w:r>
    </w:p>
    <w:p w:rsidR="0011087F" w:rsidRPr="000E7B61" w:rsidRDefault="0011087F" w:rsidP="0011087F">
      <w:pPr>
        <w:tabs>
          <w:tab w:val="left" w:pos="2410"/>
        </w:tabs>
        <w:ind w:firstLine="770"/>
        <w:jc w:val="both"/>
        <w:rPr>
          <w:sz w:val="24"/>
          <w:szCs w:val="24"/>
        </w:rPr>
      </w:pPr>
      <w:r w:rsidRPr="000E7B61">
        <w:rPr>
          <w:sz w:val="24"/>
          <w:szCs w:val="24"/>
        </w:rPr>
        <w:t>6.17.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1087F" w:rsidRPr="000E7B61" w:rsidRDefault="0011087F" w:rsidP="0011087F">
      <w:pPr>
        <w:tabs>
          <w:tab w:val="left" w:pos="2410"/>
        </w:tabs>
        <w:ind w:firstLine="709"/>
        <w:jc w:val="both"/>
        <w:rPr>
          <w:sz w:val="24"/>
          <w:szCs w:val="24"/>
        </w:rPr>
      </w:pPr>
    </w:p>
    <w:p w:rsidR="0011087F" w:rsidRPr="000E7B61" w:rsidRDefault="0011087F" w:rsidP="0011087F">
      <w:pPr>
        <w:spacing w:before="120"/>
        <w:jc w:val="center"/>
        <w:rPr>
          <w:b/>
          <w:sz w:val="24"/>
          <w:szCs w:val="24"/>
        </w:rPr>
      </w:pPr>
      <w:r w:rsidRPr="000E7B61">
        <w:rPr>
          <w:b/>
          <w:bCs/>
          <w:sz w:val="24"/>
          <w:szCs w:val="24"/>
        </w:rPr>
        <w:t>7. ОСНОВАНИЯ И ПОРЯДОК РАСТОРЖЕНИЯ ДОГОВОРА</w:t>
      </w:r>
    </w:p>
    <w:p w:rsidR="0011087F" w:rsidRPr="000E7B61" w:rsidRDefault="0011087F" w:rsidP="0011087F">
      <w:pPr>
        <w:tabs>
          <w:tab w:val="left" w:pos="426"/>
        </w:tabs>
        <w:ind w:firstLine="709"/>
        <w:jc w:val="both"/>
        <w:rPr>
          <w:sz w:val="24"/>
          <w:szCs w:val="24"/>
        </w:rPr>
      </w:pPr>
      <w:r w:rsidRPr="000E7B61">
        <w:rPr>
          <w:sz w:val="24"/>
          <w:szCs w:val="24"/>
        </w:rPr>
        <w:t>7.1. </w:t>
      </w:r>
      <w:proofErr w:type="gramStart"/>
      <w:r w:rsidRPr="000E7B61">
        <w:rPr>
          <w:rFonts w:eastAsia="Microsoft YaHei"/>
          <w:sz w:val="24"/>
          <w:szCs w:val="24"/>
        </w:rPr>
        <w:t>Договор</w:t>
      </w:r>
      <w:proofErr w:type="gramEnd"/>
      <w:r w:rsidRPr="000E7B61">
        <w:rPr>
          <w:sz w:val="24"/>
          <w:szCs w:val="24"/>
        </w:rPr>
        <w:t xml:space="preserve"> может быть расторгнут по соглашению Сторон, по решению суда либо в случае одностороннего отказа Стороны </w:t>
      </w:r>
      <w:r w:rsidRPr="000E7B61">
        <w:rPr>
          <w:rFonts w:eastAsia="Microsoft YaHei"/>
          <w:sz w:val="24"/>
          <w:szCs w:val="24"/>
        </w:rPr>
        <w:t>Договора</w:t>
      </w:r>
      <w:r w:rsidRPr="000E7B61">
        <w:rPr>
          <w:sz w:val="24"/>
          <w:szCs w:val="24"/>
        </w:rPr>
        <w:t xml:space="preserve"> от исполнения </w:t>
      </w:r>
      <w:r w:rsidRPr="000E7B61">
        <w:rPr>
          <w:rFonts w:eastAsia="Microsoft YaHei"/>
          <w:sz w:val="24"/>
          <w:szCs w:val="24"/>
        </w:rPr>
        <w:t>Договора</w:t>
      </w:r>
      <w:r w:rsidRPr="000E7B61">
        <w:rPr>
          <w:sz w:val="24"/>
          <w:szCs w:val="24"/>
        </w:rPr>
        <w:t xml:space="preserve"> в соответствии с законодательством Российской Федерации</w:t>
      </w:r>
    </w:p>
    <w:p w:rsidR="0011087F" w:rsidRPr="000E7B61" w:rsidRDefault="0011087F" w:rsidP="0011087F">
      <w:pPr>
        <w:tabs>
          <w:tab w:val="left" w:pos="2410"/>
        </w:tabs>
        <w:ind w:firstLine="720"/>
        <w:jc w:val="both"/>
        <w:rPr>
          <w:sz w:val="24"/>
          <w:szCs w:val="24"/>
        </w:rPr>
      </w:pPr>
      <w:r w:rsidRPr="000E7B61">
        <w:rPr>
          <w:sz w:val="24"/>
          <w:szCs w:val="24"/>
        </w:rPr>
        <w:t xml:space="preserve">7.2. Заказчик вправе в одностороннем порядке отказаться от исполнения </w:t>
      </w:r>
      <w:r w:rsidRPr="000E7B61">
        <w:rPr>
          <w:rFonts w:eastAsia="Microsoft YaHei"/>
          <w:sz w:val="24"/>
          <w:szCs w:val="24"/>
        </w:rPr>
        <w:t>Договора</w:t>
      </w:r>
      <w:r w:rsidRPr="000E7B61">
        <w:rPr>
          <w:sz w:val="24"/>
          <w:szCs w:val="24"/>
        </w:rPr>
        <w:t xml:space="preserve"> в случаях:</w:t>
      </w:r>
    </w:p>
    <w:p w:rsidR="0011087F" w:rsidRPr="000E7B61" w:rsidRDefault="0011087F" w:rsidP="0011087F">
      <w:pPr>
        <w:tabs>
          <w:tab w:val="left" w:pos="2410"/>
        </w:tabs>
        <w:ind w:firstLine="720"/>
        <w:jc w:val="both"/>
        <w:rPr>
          <w:sz w:val="24"/>
          <w:szCs w:val="24"/>
        </w:rPr>
      </w:pPr>
      <w:r w:rsidRPr="000E7B61">
        <w:rPr>
          <w:sz w:val="24"/>
          <w:szCs w:val="24"/>
        </w:rPr>
        <w:t>7.2.1. Поставщик поставляет Товар ненадлежащего качества с недостатками, которые не могут быть устранены в приемлемый для Заказчика срок.</w:t>
      </w:r>
    </w:p>
    <w:p w:rsidR="0011087F" w:rsidRPr="000E7B61" w:rsidRDefault="0011087F" w:rsidP="0011087F">
      <w:pPr>
        <w:tabs>
          <w:tab w:val="left" w:pos="2410"/>
        </w:tabs>
        <w:ind w:firstLine="720"/>
        <w:jc w:val="both"/>
        <w:rPr>
          <w:sz w:val="24"/>
          <w:szCs w:val="24"/>
        </w:rPr>
      </w:pPr>
      <w:r w:rsidRPr="000E7B61">
        <w:rPr>
          <w:sz w:val="24"/>
          <w:szCs w:val="24"/>
        </w:rPr>
        <w:t>7.2.2. Поставщик неоднократно нарушает сроки поставки Товара.</w:t>
      </w:r>
    </w:p>
    <w:p w:rsidR="0011087F" w:rsidRPr="000E7B61" w:rsidRDefault="0011087F" w:rsidP="0011087F">
      <w:pPr>
        <w:ind w:firstLine="709"/>
        <w:jc w:val="both"/>
        <w:rPr>
          <w:sz w:val="24"/>
          <w:szCs w:val="24"/>
        </w:rPr>
      </w:pPr>
      <w:r w:rsidRPr="000E7B61">
        <w:rPr>
          <w:sz w:val="24"/>
          <w:szCs w:val="24"/>
        </w:rPr>
        <w:t xml:space="preserve">7.3. Заказчик также вправе в одностороннем порядке отказаться от исполнения </w:t>
      </w:r>
      <w:r w:rsidRPr="000E7B61">
        <w:rPr>
          <w:rFonts w:eastAsia="Microsoft YaHei"/>
          <w:sz w:val="24"/>
          <w:szCs w:val="24"/>
        </w:rPr>
        <w:t>Договора</w:t>
      </w:r>
      <w:r w:rsidRPr="000E7B61">
        <w:rPr>
          <w:sz w:val="24"/>
          <w:szCs w:val="24"/>
        </w:rPr>
        <w:t xml:space="preserve"> по иным основаниям, предусмотренным законодательством Российской Федерации.</w:t>
      </w:r>
    </w:p>
    <w:p w:rsidR="0011087F" w:rsidRPr="000E7B61" w:rsidRDefault="0011087F" w:rsidP="0011087F">
      <w:pPr>
        <w:ind w:firstLine="709"/>
        <w:jc w:val="both"/>
        <w:rPr>
          <w:sz w:val="24"/>
          <w:szCs w:val="24"/>
        </w:rPr>
      </w:pPr>
      <w:r w:rsidRPr="000E7B61">
        <w:rPr>
          <w:sz w:val="24"/>
          <w:szCs w:val="24"/>
        </w:rPr>
        <w:t>7.4. Заказчик вправе провести экспертизу поставленного Товара с привлечением экспертов, экспертных организаций (физических лиц, в том числе индивидуальных предпринимателей и юридических лиц, которые обладают специальными познаниями, опытом, квалификацией в области поставляемого Товара) до принятия решения об одностороннем отказе от исполнения Договора.</w:t>
      </w:r>
    </w:p>
    <w:p w:rsidR="0011087F" w:rsidRPr="000E7B61" w:rsidRDefault="0011087F" w:rsidP="0011087F">
      <w:pPr>
        <w:ind w:firstLine="709"/>
        <w:jc w:val="both"/>
        <w:rPr>
          <w:sz w:val="24"/>
          <w:szCs w:val="24"/>
        </w:rPr>
      </w:pPr>
      <w:r w:rsidRPr="000E7B61">
        <w:rPr>
          <w:sz w:val="24"/>
          <w:szCs w:val="24"/>
        </w:rPr>
        <w:lastRenderedPageBreak/>
        <w:t>7.5.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1087F" w:rsidRPr="000E7B61" w:rsidRDefault="0011087F" w:rsidP="0011087F">
      <w:pPr>
        <w:tabs>
          <w:tab w:val="left" w:pos="2410"/>
        </w:tabs>
        <w:ind w:firstLine="720"/>
        <w:jc w:val="both"/>
        <w:rPr>
          <w:sz w:val="24"/>
          <w:szCs w:val="24"/>
        </w:rPr>
      </w:pPr>
      <w:r w:rsidRPr="000E7B61">
        <w:rPr>
          <w:sz w:val="24"/>
          <w:szCs w:val="24"/>
        </w:rPr>
        <w:t>7.6. </w:t>
      </w:r>
      <w:proofErr w:type="gramStart"/>
      <w:r w:rsidRPr="000E7B61">
        <w:rPr>
          <w:sz w:val="24"/>
          <w:szCs w:val="24"/>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или иным способом, обеспечивающим фиксирование такого уведомления и получение Заказчиком подтверждения о его вручении Поставщику.</w:t>
      </w:r>
      <w:proofErr w:type="gramEnd"/>
    </w:p>
    <w:p w:rsidR="0011087F" w:rsidRPr="000E7B61" w:rsidRDefault="0011087F" w:rsidP="0011087F">
      <w:pPr>
        <w:tabs>
          <w:tab w:val="left" w:pos="2410"/>
        </w:tabs>
        <w:ind w:firstLine="720"/>
        <w:jc w:val="both"/>
        <w:rPr>
          <w:sz w:val="24"/>
          <w:szCs w:val="24"/>
        </w:rPr>
      </w:pPr>
      <w:r w:rsidRPr="000E7B61">
        <w:rPr>
          <w:sz w:val="24"/>
          <w:szCs w:val="24"/>
        </w:rPr>
        <w:t xml:space="preserve">7.7. Решение Заказчика об одностороннем отказе от исполнения Договора вступает в силу, и Договор считается расторгнутым через 10 (десять) дней </w:t>
      </w:r>
      <w:proofErr w:type="gramStart"/>
      <w:r w:rsidRPr="000E7B61">
        <w:rPr>
          <w:sz w:val="24"/>
          <w:szCs w:val="24"/>
        </w:rPr>
        <w:t>с даты</w:t>
      </w:r>
      <w:proofErr w:type="gramEnd"/>
      <w:r w:rsidRPr="000E7B61">
        <w:rPr>
          <w:sz w:val="24"/>
          <w:szCs w:val="24"/>
        </w:rPr>
        <w:t xml:space="preserve"> надлежащего уведомления Заказчиком Поставщика об одностороннем отказе от исполнения Договора. </w:t>
      </w:r>
    </w:p>
    <w:p w:rsidR="0011087F" w:rsidRPr="000E7B61" w:rsidRDefault="0011087F" w:rsidP="0011087F">
      <w:pPr>
        <w:tabs>
          <w:tab w:val="left" w:pos="2410"/>
        </w:tabs>
        <w:ind w:firstLine="720"/>
        <w:jc w:val="both"/>
        <w:rPr>
          <w:sz w:val="24"/>
          <w:szCs w:val="24"/>
        </w:rPr>
      </w:pPr>
      <w:r w:rsidRPr="000E7B61">
        <w:rPr>
          <w:sz w:val="24"/>
          <w:szCs w:val="24"/>
        </w:rPr>
        <w:t>7.8. </w:t>
      </w:r>
      <w:proofErr w:type="gramStart"/>
      <w:r w:rsidRPr="000E7B61">
        <w:rPr>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r w:rsidRPr="000E7B61">
        <w:rPr>
          <w:sz w:val="24"/>
          <w:szCs w:val="24"/>
        </w:rPr>
        <w:br/>
        <w:t xml:space="preserve">а также Заказчику компенсированы затраты на проведение экспертизы в соответствии с пунктом </w:t>
      </w:r>
      <w:r w:rsidR="004A60C8">
        <w:rPr>
          <w:sz w:val="24"/>
          <w:szCs w:val="24"/>
        </w:rPr>
        <w:t>7</w:t>
      </w:r>
      <w:r w:rsidRPr="000E7B61">
        <w:rPr>
          <w:sz w:val="24"/>
          <w:szCs w:val="24"/>
        </w:rPr>
        <w:t>.4 Договора.</w:t>
      </w:r>
      <w:proofErr w:type="gramEnd"/>
      <w:r w:rsidRPr="000E7B61">
        <w:rPr>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1087F" w:rsidRPr="000E7B61" w:rsidRDefault="0011087F" w:rsidP="0011087F">
      <w:pPr>
        <w:tabs>
          <w:tab w:val="left" w:pos="2410"/>
        </w:tabs>
        <w:ind w:firstLine="720"/>
        <w:jc w:val="both"/>
        <w:rPr>
          <w:sz w:val="24"/>
          <w:szCs w:val="24"/>
        </w:rPr>
      </w:pPr>
      <w:r w:rsidRPr="000E7B61">
        <w:rPr>
          <w:sz w:val="24"/>
          <w:szCs w:val="24"/>
        </w:rPr>
        <w:t xml:space="preserve">7.9. Надлежащим уведомлением Поставщика является исполнение Заказчиком пунктом </w:t>
      </w:r>
      <w:r w:rsidR="004A60C8">
        <w:rPr>
          <w:sz w:val="24"/>
          <w:szCs w:val="24"/>
        </w:rPr>
        <w:t>7</w:t>
      </w:r>
      <w:r w:rsidRPr="000E7B61">
        <w:rPr>
          <w:sz w:val="24"/>
          <w:szCs w:val="24"/>
        </w:rPr>
        <w:t xml:space="preserve">.6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w:t>
      </w:r>
    </w:p>
    <w:p w:rsidR="0011087F" w:rsidRPr="000E7B61" w:rsidRDefault="0011087F" w:rsidP="0011087F">
      <w:pPr>
        <w:tabs>
          <w:tab w:val="left" w:pos="2410"/>
        </w:tabs>
        <w:ind w:firstLine="720"/>
        <w:jc w:val="both"/>
        <w:rPr>
          <w:sz w:val="24"/>
          <w:szCs w:val="24"/>
        </w:rPr>
      </w:pPr>
      <w:r w:rsidRPr="000E7B61">
        <w:rPr>
          <w:sz w:val="24"/>
          <w:szCs w:val="24"/>
        </w:rPr>
        <w:t>7.10. Поставщик вправе расторгнуть Договор в одностороннем порядке в случаях:</w:t>
      </w:r>
    </w:p>
    <w:p w:rsidR="0011087F" w:rsidRPr="000E7B61" w:rsidRDefault="0011087F" w:rsidP="0011087F">
      <w:pPr>
        <w:tabs>
          <w:tab w:val="left" w:pos="2410"/>
        </w:tabs>
        <w:ind w:firstLine="720"/>
        <w:jc w:val="both"/>
        <w:rPr>
          <w:sz w:val="24"/>
          <w:szCs w:val="24"/>
        </w:rPr>
      </w:pPr>
      <w:r w:rsidRPr="000E7B61">
        <w:rPr>
          <w:sz w:val="24"/>
          <w:szCs w:val="24"/>
        </w:rPr>
        <w:t>7.10.1. Заказчик неоднократно нарушает сроки оплаты Товара.</w:t>
      </w:r>
    </w:p>
    <w:p w:rsidR="0011087F" w:rsidRPr="000E7B61" w:rsidRDefault="0011087F" w:rsidP="0011087F">
      <w:pPr>
        <w:tabs>
          <w:tab w:val="left" w:pos="2410"/>
        </w:tabs>
        <w:ind w:firstLine="720"/>
        <w:jc w:val="both"/>
        <w:rPr>
          <w:sz w:val="24"/>
          <w:szCs w:val="24"/>
        </w:rPr>
      </w:pPr>
      <w:r w:rsidRPr="000E7B61">
        <w:rPr>
          <w:sz w:val="24"/>
          <w:szCs w:val="24"/>
        </w:rPr>
        <w:t>7.10.2. Неоднократной не выборки Товара Заказчиком.</w:t>
      </w:r>
    </w:p>
    <w:p w:rsidR="0011087F" w:rsidRPr="000E7B61" w:rsidRDefault="0011087F" w:rsidP="0011087F">
      <w:pPr>
        <w:tabs>
          <w:tab w:val="left" w:pos="2410"/>
        </w:tabs>
        <w:ind w:firstLine="720"/>
        <w:jc w:val="both"/>
        <w:rPr>
          <w:sz w:val="24"/>
          <w:szCs w:val="24"/>
        </w:rPr>
      </w:pPr>
      <w:r w:rsidRPr="000E7B61">
        <w:rPr>
          <w:sz w:val="24"/>
          <w:szCs w:val="24"/>
        </w:rPr>
        <w:t xml:space="preserve">7.11. Поставщик обязан отменить не вступившее в силу решение об одностороннем отказе от исполнения Договора, если в течение десятидневного срока </w:t>
      </w:r>
      <w:proofErr w:type="gramStart"/>
      <w:r w:rsidRPr="000E7B61">
        <w:rPr>
          <w:sz w:val="24"/>
          <w:szCs w:val="24"/>
        </w:rPr>
        <w:t>с даты</w:t>
      </w:r>
      <w:proofErr w:type="gramEnd"/>
      <w:r w:rsidRPr="000E7B61">
        <w:rPr>
          <w:sz w:val="24"/>
          <w:szCs w:val="24"/>
        </w:rPr>
        <w:t xml:space="preserve">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1087F" w:rsidRPr="000E7B61" w:rsidRDefault="0011087F" w:rsidP="0011087F">
      <w:pPr>
        <w:tabs>
          <w:tab w:val="left" w:pos="2410"/>
        </w:tabs>
        <w:ind w:firstLine="720"/>
        <w:jc w:val="both"/>
        <w:rPr>
          <w:sz w:val="24"/>
          <w:szCs w:val="24"/>
        </w:rPr>
      </w:pPr>
      <w:r w:rsidRPr="000E7B61">
        <w:rPr>
          <w:sz w:val="24"/>
          <w:szCs w:val="24"/>
        </w:rPr>
        <w:t xml:space="preserve">7.12. Сторона, которой направлено предложение о расторжении </w:t>
      </w:r>
      <w:r w:rsidRPr="000E7B61">
        <w:rPr>
          <w:rFonts w:eastAsia="Microsoft YaHei"/>
          <w:sz w:val="24"/>
          <w:szCs w:val="24"/>
        </w:rPr>
        <w:t>Договора</w:t>
      </w:r>
      <w:r w:rsidRPr="000E7B61">
        <w:rPr>
          <w:sz w:val="24"/>
          <w:szCs w:val="24"/>
        </w:rPr>
        <w:t xml:space="preserve"> по соглашению Сторон, должна дать письменный ответ по существу вопроса в срок, не превышающий 5 (пять) дней </w:t>
      </w:r>
      <w:proofErr w:type="gramStart"/>
      <w:r w:rsidRPr="000E7B61">
        <w:rPr>
          <w:sz w:val="24"/>
          <w:szCs w:val="24"/>
        </w:rPr>
        <w:t>с даты</w:t>
      </w:r>
      <w:proofErr w:type="gramEnd"/>
      <w:r w:rsidRPr="000E7B61">
        <w:rPr>
          <w:sz w:val="24"/>
          <w:szCs w:val="24"/>
        </w:rPr>
        <w:t xml:space="preserve"> его получения.</w:t>
      </w:r>
    </w:p>
    <w:p w:rsidR="0011087F" w:rsidRPr="000E7B61" w:rsidRDefault="0011087F" w:rsidP="0011087F">
      <w:pPr>
        <w:tabs>
          <w:tab w:val="left" w:pos="2410"/>
        </w:tabs>
        <w:ind w:firstLine="720"/>
        <w:jc w:val="both"/>
        <w:rPr>
          <w:sz w:val="24"/>
          <w:szCs w:val="24"/>
        </w:rPr>
      </w:pPr>
      <w:r w:rsidRPr="000E7B61">
        <w:rPr>
          <w:sz w:val="24"/>
          <w:szCs w:val="24"/>
        </w:rPr>
        <w:t xml:space="preserve">7.13. Расторжение </w:t>
      </w:r>
      <w:r w:rsidRPr="000E7B61">
        <w:rPr>
          <w:rFonts w:eastAsia="Microsoft YaHei"/>
          <w:sz w:val="24"/>
          <w:szCs w:val="24"/>
        </w:rPr>
        <w:t>Договора</w:t>
      </w:r>
      <w:r w:rsidRPr="000E7B61">
        <w:rPr>
          <w:sz w:val="24"/>
          <w:szCs w:val="24"/>
        </w:rPr>
        <w:t xml:space="preserve"> по соглашению Сторон производится путем подписания Сторонами соответствующего соглашения о расторжении.</w:t>
      </w:r>
    </w:p>
    <w:p w:rsidR="0011087F" w:rsidRPr="000E7B61" w:rsidRDefault="0011087F" w:rsidP="0011087F">
      <w:pPr>
        <w:tabs>
          <w:tab w:val="left" w:pos="2410"/>
        </w:tabs>
        <w:ind w:firstLine="720"/>
        <w:jc w:val="both"/>
        <w:rPr>
          <w:sz w:val="24"/>
          <w:szCs w:val="24"/>
        </w:rPr>
      </w:pPr>
      <w:r w:rsidRPr="000E7B61">
        <w:rPr>
          <w:sz w:val="24"/>
          <w:szCs w:val="24"/>
        </w:rPr>
        <w:t xml:space="preserve">7.14. В случае расторжения </w:t>
      </w:r>
      <w:r w:rsidRPr="000E7B61">
        <w:rPr>
          <w:rFonts w:eastAsia="Microsoft YaHei"/>
          <w:sz w:val="24"/>
          <w:szCs w:val="24"/>
        </w:rPr>
        <w:t>Договора</w:t>
      </w:r>
      <w:r w:rsidRPr="000E7B61">
        <w:rPr>
          <w:sz w:val="24"/>
          <w:szCs w:val="24"/>
        </w:rPr>
        <w:t xml:space="preserve"> Стороны производят сверку расчетов, </w:t>
      </w:r>
      <w:r w:rsidRPr="000E7B61">
        <w:rPr>
          <w:sz w:val="24"/>
          <w:szCs w:val="24"/>
        </w:rPr>
        <w:br/>
        <w:t>с подписанием соответствующего акта.</w:t>
      </w:r>
    </w:p>
    <w:p w:rsidR="0011087F" w:rsidRPr="000E7B61" w:rsidRDefault="0011087F" w:rsidP="0011087F">
      <w:pPr>
        <w:tabs>
          <w:tab w:val="left" w:pos="2410"/>
        </w:tabs>
        <w:ind w:firstLine="720"/>
        <w:jc w:val="both"/>
        <w:rPr>
          <w:sz w:val="24"/>
          <w:szCs w:val="24"/>
        </w:rPr>
      </w:pPr>
      <w:r w:rsidRPr="000E7B61">
        <w:rPr>
          <w:sz w:val="24"/>
          <w:szCs w:val="24"/>
        </w:rPr>
        <w:t xml:space="preserve">7.15. При расторжении </w:t>
      </w:r>
      <w:r w:rsidRPr="000E7B61">
        <w:rPr>
          <w:rFonts w:eastAsia="Microsoft YaHei"/>
          <w:sz w:val="24"/>
          <w:szCs w:val="24"/>
        </w:rPr>
        <w:t>Договора</w:t>
      </w:r>
      <w:r w:rsidRPr="000E7B61">
        <w:rPr>
          <w:sz w:val="24"/>
          <w:szCs w:val="24"/>
        </w:rPr>
        <w:t xml:space="preserve"> по любым основаниям при взаиморасчетах Сторон используется сумма рублевого эквивалента стоимости каждой единицы Товара.</w:t>
      </w:r>
    </w:p>
    <w:p w:rsidR="0011087F" w:rsidRPr="000E7B61" w:rsidRDefault="0011087F" w:rsidP="0011087F">
      <w:pPr>
        <w:tabs>
          <w:tab w:val="left" w:pos="426"/>
        </w:tabs>
        <w:ind w:firstLine="709"/>
        <w:jc w:val="both"/>
        <w:rPr>
          <w:sz w:val="24"/>
          <w:szCs w:val="24"/>
        </w:rPr>
      </w:pPr>
      <w:r w:rsidRPr="000E7B61">
        <w:rPr>
          <w:sz w:val="24"/>
          <w:szCs w:val="24"/>
        </w:rPr>
        <w:t xml:space="preserve">7.16. </w:t>
      </w:r>
      <w:proofErr w:type="gramStart"/>
      <w:r w:rsidRPr="000E7B61">
        <w:rPr>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понесенных расходов (убытков, ущерба), непосредственно обусловленных обстоятельствами, являющимися основанием для принятия решения об одностороннем отказе от исполнения Договора, а также возмещения Заказчику суммы (разницы) между ценой расторгнутого Договора и ценой заключенного договора.</w:t>
      </w:r>
      <w:proofErr w:type="gramEnd"/>
    </w:p>
    <w:p w:rsidR="0011087F" w:rsidRPr="000E7B61" w:rsidRDefault="0011087F" w:rsidP="0011087F">
      <w:pPr>
        <w:spacing w:before="120"/>
        <w:jc w:val="center"/>
        <w:rPr>
          <w:rFonts w:eastAsia="Calibri"/>
          <w:b/>
          <w:bCs/>
          <w:sz w:val="24"/>
          <w:szCs w:val="24"/>
          <w:lang w:eastAsia="en-US"/>
        </w:rPr>
      </w:pPr>
      <w:r w:rsidRPr="000E7B61">
        <w:rPr>
          <w:rFonts w:eastAsia="Calibri"/>
          <w:b/>
          <w:bCs/>
          <w:sz w:val="24"/>
          <w:szCs w:val="24"/>
          <w:lang w:eastAsia="en-US"/>
        </w:rPr>
        <w:t>8. ПОРЯДОК ПРИВЛЕЧЕНИЯ СОИСПОЛНИТЕЛЕЙ</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t xml:space="preserve">8.1. Поставщик вправе привлекать соисполнителей и обязан письменно уведомлять </w:t>
      </w:r>
      <w:r w:rsidRPr="000E7B61">
        <w:rPr>
          <w:rFonts w:eastAsia="Calibri"/>
          <w:sz w:val="24"/>
          <w:szCs w:val="24"/>
        </w:rPr>
        <w:br/>
        <w:t>об этом Заказчика.</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t xml:space="preserve">Деятельность привлекаемых на основании договоров соисполнителей к исполнению обязательств по Договору не должна иметь признаков нарушений, изложенных в письмах </w:t>
      </w:r>
      <w:r w:rsidRPr="000E7B61">
        <w:rPr>
          <w:rFonts w:eastAsia="Calibri"/>
          <w:sz w:val="24"/>
          <w:szCs w:val="24"/>
        </w:rPr>
        <w:br/>
        <w:t>ФНС России от 31 октября 2017 г. № ЕД-4-9/22123@, от 16 августа 2017 г. № СА-4-7/16152@.</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lastRenderedPageBreak/>
        <w:t>8.2. Поставщик несет перед Заказчиком ответственность за последствия неисполнения или ненадлежащего исполнения обязательств по Договору соисполнителями, а также риск причинения последними убытков во время поставки Товара по Договору.</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t>8.3. Поставщик несет гражданско-правовую ответственность перед Заказчиком по обязательствам по Договору, исполнение которых было осуществлено с привлечением соисполнителей.</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t>8.4. Все споры Поставщика с соисполнителями решаются в порядке, установленном законодательством Российской Федерации, не оказывая влияния на исполнение Поставщиком обязательств по Договору.</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t>8.5. Поставщик несет гражданско-правовую ответственность перед Заказчиком за неисполнение или ненадлежащее исполнение условия о привлечении к исполнению Договора соисполнителей.</w:t>
      </w:r>
    </w:p>
    <w:p w:rsidR="0011087F" w:rsidRPr="000E7B61" w:rsidRDefault="0011087F" w:rsidP="0011087F">
      <w:pPr>
        <w:tabs>
          <w:tab w:val="left" w:pos="2410"/>
        </w:tabs>
        <w:ind w:firstLine="709"/>
        <w:jc w:val="both"/>
        <w:rPr>
          <w:rFonts w:eastAsia="Calibri"/>
          <w:sz w:val="24"/>
          <w:szCs w:val="24"/>
        </w:rPr>
      </w:pPr>
      <w:r w:rsidRPr="000E7B61">
        <w:rPr>
          <w:rFonts w:eastAsia="Calibri"/>
          <w:sz w:val="24"/>
          <w:szCs w:val="24"/>
        </w:rPr>
        <w:t>8.6. В период действия Договора, по письменному запросу Заказчика, Поставщик обязан в течение 5 (пяти) рабочих дней, следующих за днем получения (вручения) такого запроса, представить Заказчику заверенные Поставщиком копии договоров с соисполнителями со всеми приложениями и с учетом дополнительных соглашений (изменений).</w:t>
      </w:r>
    </w:p>
    <w:p w:rsidR="0011087F" w:rsidRPr="000E7B61" w:rsidRDefault="0011087F" w:rsidP="0011087F">
      <w:pPr>
        <w:spacing w:before="120"/>
        <w:jc w:val="center"/>
        <w:rPr>
          <w:b/>
          <w:bCs/>
          <w:sz w:val="24"/>
          <w:szCs w:val="24"/>
        </w:rPr>
      </w:pPr>
      <w:r w:rsidRPr="000E7B61">
        <w:rPr>
          <w:b/>
          <w:bCs/>
          <w:sz w:val="24"/>
          <w:szCs w:val="24"/>
        </w:rPr>
        <w:t>9. ОБСТОЯТЕЛЬСТВА НЕПРЕОДОЛИМОЙ СИЛЫ</w:t>
      </w:r>
    </w:p>
    <w:p w:rsidR="0011087F" w:rsidRPr="000E7B61" w:rsidRDefault="0011087F" w:rsidP="0011087F">
      <w:pPr>
        <w:tabs>
          <w:tab w:val="left" w:pos="2410"/>
        </w:tabs>
        <w:ind w:firstLine="720"/>
        <w:jc w:val="both"/>
        <w:rPr>
          <w:sz w:val="24"/>
          <w:szCs w:val="24"/>
        </w:rPr>
      </w:pPr>
      <w:r w:rsidRPr="000E7B61">
        <w:rPr>
          <w:sz w:val="24"/>
          <w:szCs w:val="24"/>
        </w:rPr>
        <w:t xml:space="preserve">9.1. Стороны освобождаются от ответственности за частичное или полное неисполнение своих обязательств по </w:t>
      </w:r>
      <w:r w:rsidRPr="000E7B61">
        <w:rPr>
          <w:rFonts w:eastAsia="Microsoft YaHei"/>
          <w:sz w:val="24"/>
          <w:szCs w:val="24"/>
        </w:rPr>
        <w:t>Договору</w:t>
      </w:r>
      <w:r w:rsidRPr="000E7B61">
        <w:rPr>
          <w:sz w:val="24"/>
          <w:szCs w:val="24"/>
        </w:rPr>
        <w:t xml:space="preserve">,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стихийное бедствие, военные операции любого характера, забастовки. Обстоятельства непреодолимой силы определяются в соответствии </w:t>
      </w:r>
      <w:r w:rsidRPr="000E7B61">
        <w:rPr>
          <w:sz w:val="24"/>
          <w:szCs w:val="24"/>
        </w:rPr>
        <w:br/>
        <w:t>с законодательством Российской Федерации.</w:t>
      </w:r>
    </w:p>
    <w:p w:rsidR="0011087F" w:rsidRPr="000E7B61" w:rsidRDefault="0011087F" w:rsidP="0011087F">
      <w:pPr>
        <w:tabs>
          <w:tab w:val="left" w:pos="2410"/>
        </w:tabs>
        <w:ind w:firstLine="720"/>
        <w:jc w:val="both"/>
        <w:rPr>
          <w:sz w:val="24"/>
          <w:szCs w:val="24"/>
        </w:rPr>
      </w:pPr>
      <w:r w:rsidRPr="000E7B61">
        <w:rPr>
          <w:sz w:val="24"/>
          <w:szCs w:val="24"/>
        </w:rPr>
        <w:t xml:space="preserve">9.2. Сторона, ссылающаяся на обстоятельства, предусмотренные в пункте 9.1 </w:t>
      </w:r>
      <w:r w:rsidRPr="000E7B61">
        <w:rPr>
          <w:rFonts w:eastAsia="Microsoft YaHei"/>
          <w:sz w:val="24"/>
          <w:szCs w:val="24"/>
        </w:rPr>
        <w:t>Договора</w:t>
      </w:r>
      <w:r w:rsidRPr="000E7B61">
        <w:rPr>
          <w:sz w:val="24"/>
          <w:szCs w:val="24"/>
        </w:rPr>
        <w:t xml:space="preserve">,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0E7B61">
        <w:rPr>
          <w:sz w:val="24"/>
          <w:szCs w:val="24"/>
        </w:rPr>
        <w:t>предоставить документ</w:t>
      </w:r>
      <w:proofErr w:type="gramEnd"/>
      <w:r w:rsidRPr="000E7B61">
        <w:rPr>
          <w:sz w:val="24"/>
          <w:szCs w:val="24"/>
        </w:rPr>
        <w:t>, выданный соответствующим уполномоченным государственным органом.</w:t>
      </w:r>
    </w:p>
    <w:p w:rsidR="0011087F" w:rsidRPr="000E7B61" w:rsidRDefault="0011087F" w:rsidP="0011087F">
      <w:pPr>
        <w:tabs>
          <w:tab w:val="left" w:pos="2410"/>
        </w:tabs>
        <w:ind w:firstLine="720"/>
        <w:jc w:val="both"/>
        <w:rPr>
          <w:sz w:val="24"/>
          <w:szCs w:val="24"/>
        </w:rPr>
      </w:pPr>
      <w:r w:rsidRPr="000E7B61">
        <w:rPr>
          <w:sz w:val="24"/>
          <w:szCs w:val="24"/>
        </w:rPr>
        <w:t xml:space="preserve">9.3. В случаях, предусмотренных в пункте 9.1 Договора, срок выполнения Сторонами обязательств по </w:t>
      </w:r>
      <w:r w:rsidRPr="000E7B61">
        <w:rPr>
          <w:rFonts w:eastAsia="Microsoft YaHei"/>
          <w:sz w:val="24"/>
          <w:szCs w:val="24"/>
        </w:rPr>
        <w:t>Договору</w:t>
      </w:r>
      <w:r w:rsidRPr="000E7B61">
        <w:rPr>
          <w:sz w:val="24"/>
          <w:szCs w:val="24"/>
        </w:rPr>
        <w:t xml:space="preserve"> отодвигается соразмерно времени, в течение которого действуют такие обстоятельства и их последствия.</w:t>
      </w:r>
    </w:p>
    <w:p w:rsidR="0011087F" w:rsidRPr="000E7B61" w:rsidRDefault="0011087F" w:rsidP="0011087F">
      <w:pPr>
        <w:tabs>
          <w:tab w:val="left" w:pos="2410"/>
        </w:tabs>
        <w:ind w:firstLine="720"/>
        <w:jc w:val="both"/>
        <w:rPr>
          <w:sz w:val="24"/>
          <w:szCs w:val="24"/>
        </w:rPr>
      </w:pPr>
      <w:r w:rsidRPr="000E7B61">
        <w:rPr>
          <w:sz w:val="24"/>
          <w:szCs w:val="24"/>
        </w:rPr>
        <w:t xml:space="preserve">9.4. Если обстоятельство непреодолимой силы действует на протяжении 3 (трех) месяцев, </w:t>
      </w:r>
      <w:proofErr w:type="gramStart"/>
      <w:r w:rsidRPr="000E7B61">
        <w:rPr>
          <w:rFonts w:eastAsia="Microsoft YaHei"/>
          <w:sz w:val="24"/>
          <w:szCs w:val="24"/>
        </w:rPr>
        <w:t>Договор</w:t>
      </w:r>
      <w:proofErr w:type="gramEnd"/>
      <w:r w:rsidRPr="000E7B61">
        <w:rPr>
          <w:sz w:val="24"/>
          <w:szCs w:val="24"/>
        </w:rPr>
        <w:t xml:space="preserve"> может быть расторгнут по соглашению Сторон.</w:t>
      </w:r>
    </w:p>
    <w:p w:rsidR="0011087F" w:rsidRPr="000E7B61" w:rsidRDefault="0011087F" w:rsidP="0011087F">
      <w:pPr>
        <w:spacing w:before="120"/>
        <w:jc w:val="center"/>
        <w:rPr>
          <w:b/>
          <w:bCs/>
          <w:sz w:val="24"/>
          <w:szCs w:val="24"/>
        </w:rPr>
      </w:pPr>
      <w:r w:rsidRPr="000E7B61">
        <w:rPr>
          <w:b/>
          <w:bCs/>
          <w:sz w:val="24"/>
          <w:szCs w:val="24"/>
        </w:rPr>
        <w:t>10. ОБЕСПЕЧЕНИЕ ИСПОЛНЕНИЯ ДОГОВОРА</w:t>
      </w:r>
    </w:p>
    <w:p w:rsidR="00FA07C3" w:rsidRDefault="0011087F" w:rsidP="00FA07C3">
      <w:pPr>
        <w:tabs>
          <w:tab w:val="left" w:pos="851"/>
        </w:tabs>
        <w:ind w:firstLine="709"/>
        <w:jc w:val="both"/>
        <w:rPr>
          <w:sz w:val="22"/>
          <w:szCs w:val="22"/>
        </w:rPr>
      </w:pPr>
      <w:r w:rsidRPr="000E7B61">
        <w:rPr>
          <w:sz w:val="24"/>
          <w:szCs w:val="24"/>
        </w:rPr>
        <w:t>10.1. </w:t>
      </w:r>
      <w:r w:rsidR="00FA07C3" w:rsidRPr="00C72296">
        <w:rPr>
          <w:sz w:val="22"/>
          <w:szCs w:val="22"/>
        </w:rPr>
        <w:t>Поставщик при заключении настоящего</w:t>
      </w:r>
      <w:r w:rsidR="00FA07C3" w:rsidRPr="00C72296">
        <w:rPr>
          <w:rFonts w:eastAsia="Microsoft YaHei"/>
          <w:sz w:val="22"/>
          <w:szCs w:val="22"/>
        </w:rPr>
        <w:t xml:space="preserve"> Договора</w:t>
      </w:r>
      <w:r w:rsidR="00FA07C3" w:rsidRPr="00C72296">
        <w:rPr>
          <w:sz w:val="22"/>
          <w:szCs w:val="22"/>
        </w:rPr>
        <w:t xml:space="preserve"> предоставил Заказчику обеспечение исполнения настоящего </w:t>
      </w:r>
      <w:r w:rsidR="00FA07C3" w:rsidRPr="00C72296">
        <w:rPr>
          <w:rFonts w:eastAsia="Microsoft YaHei"/>
          <w:sz w:val="22"/>
          <w:szCs w:val="22"/>
        </w:rPr>
        <w:t>Договора</w:t>
      </w:r>
      <w:r w:rsidR="00FA07C3" w:rsidRPr="00C72296">
        <w:rPr>
          <w:sz w:val="22"/>
          <w:szCs w:val="22"/>
        </w:rPr>
        <w:t xml:space="preserve"> в размере 4,5 % (четыре целых пять десятых процентов)  от начальной (максимальной) цены </w:t>
      </w:r>
      <w:r w:rsidR="00FA07C3" w:rsidRPr="00C72296">
        <w:rPr>
          <w:rFonts w:eastAsia="Microsoft YaHei"/>
          <w:sz w:val="22"/>
          <w:szCs w:val="22"/>
        </w:rPr>
        <w:t xml:space="preserve">договора с учетом применения антидемпинговых мер; </w:t>
      </w:r>
      <w:r w:rsidR="00FA07C3" w:rsidRPr="00C72296">
        <w:rPr>
          <w:sz w:val="22"/>
          <w:szCs w:val="22"/>
        </w:rPr>
        <w:t xml:space="preserve">в размере 3 % </w:t>
      </w:r>
      <w:proofErr w:type="gramStart"/>
      <w:r w:rsidR="00FA07C3" w:rsidRPr="00C72296">
        <w:rPr>
          <w:sz w:val="22"/>
          <w:szCs w:val="22"/>
        </w:rPr>
        <w:t xml:space="preserve">( </w:t>
      </w:r>
      <w:proofErr w:type="gramEnd"/>
      <w:r w:rsidR="00FA07C3" w:rsidRPr="00C72296">
        <w:rPr>
          <w:sz w:val="22"/>
          <w:szCs w:val="22"/>
        </w:rPr>
        <w:t xml:space="preserve">трех процентов)  от начальной (максимальной) цены </w:t>
      </w:r>
      <w:r w:rsidR="00FA07C3" w:rsidRPr="00C72296">
        <w:rPr>
          <w:rFonts w:eastAsia="Microsoft YaHei"/>
          <w:sz w:val="22"/>
          <w:szCs w:val="22"/>
        </w:rPr>
        <w:t>договора с учетом неприменения антидемпинговых мер</w:t>
      </w:r>
      <w:r w:rsidR="00FA07C3" w:rsidRPr="00C72296">
        <w:rPr>
          <w:sz w:val="22"/>
          <w:szCs w:val="22"/>
        </w:rPr>
        <w:t>.</w:t>
      </w:r>
    </w:p>
    <w:p w:rsidR="0011087F" w:rsidRPr="000E7B61" w:rsidRDefault="0011087F" w:rsidP="00FA07C3">
      <w:pPr>
        <w:tabs>
          <w:tab w:val="left" w:pos="851"/>
        </w:tabs>
        <w:ind w:firstLine="709"/>
        <w:jc w:val="both"/>
        <w:rPr>
          <w:sz w:val="24"/>
          <w:szCs w:val="24"/>
        </w:rPr>
      </w:pPr>
      <w:r w:rsidRPr="000E7B61">
        <w:rPr>
          <w:sz w:val="24"/>
          <w:szCs w:val="24"/>
        </w:rPr>
        <w:t>10.2. Срок действия данного обеспечения распространяется на весь период срока действия Договора.</w:t>
      </w:r>
    </w:p>
    <w:p w:rsidR="0011087F" w:rsidRPr="000E7B61" w:rsidRDefault="0011087F" w:rsidP="0011087F">
      <w:pPr>
        <w:tabs>
          <w:tab w:val="left" w:pos="2410"/>
        </w:tabs>
        <w:ind w:firstLine="709"/>
        <w:jc w:val="both"/>
        <w:rPr>
          <w:sz w:val="24"/>
          <w:szCs w:val="24"/>
        </w:rPr>
      </w:pPr>
      <w:r w:rsidRPr="000E7B61">
        <w:rPr>
          <w:sz w:val="24"/>
          <w:szCs w:val="24"/>
        </w:rPr>
        <w:t xml:space="preserve">10.3. В ходе исполнения </w:t>
      </w:r>
      <w:r w:rsidRPr="000E7B61">
        <w:rPr>
          <w:rFonts w:eastAsia="Microsoft YaHei"/>
          <w:sz w:val="24"/>
          <w:szCs w:val="24"/>
        </w:rPr>
        <w:t>Договора</w:t>
      </w:r>
      <w:r w:rsidRPr="000E7B61">
        <w:rPr>
          <w:sz w:val="24"/>
          <w:szCs w:val="24"/>
        </w:rPr>
        <w:t xml:space="preserve"> Поставщик вправе предоставить Заказчику обеспечение исполнения </w:t>
      </w:r>
      <w:r w:rsidRPr="000E7B61">
        <w:rPr>
          <w:rFonts w:eastAsia="Microsoft YaHei"/>
          <w:sz w:val="24"/>
          <w:szCs w:val="24"/>
        </w:rPr>
        <w:t>Договора</w:t>
      </w:r>
      <w:r w:rsidRPr="000E7B61">
        <w:rPr>
          <w:sz w:val="24"/>
          <w:szCs w:val="24"/>
        </w:rPr>
        <w:t xml:space="preserve">, уменьшенное на размер выполненных обязательств, предусмотренных </w:t>
      </w:r>
      <w:r w:rsidRPr="000E7B61">
        <w:rPr>
          <w:rFonts w:eastAsia="Microsoft YaHei"/>
          <w:sz w:val="24"/>
          <w:szCs w:val="24"/>
        </w:rPr>
        <w:t>Договором</w:t>
      </w:r>
      <w:r w:rsidRPr="000E7B61">
        <w:rPr>
          <w:sz w:val="24"/>
          <w:szCs w:val="24"/>
        </w:rPr>
        <w:t xml:space="preserve">, взамен ранее предоставленного обеспечения исполнения </w:t>
      </w:r>
      <w:r w:rsidRPr="000E7B61">
        <w:rPr>
          <w:rFonts w:eastAsia="Microsoft YaHei"/>
          <w:sz w:val="24"/>
          <w:szCs w:val="24"/>
        </w:rPr>
        <w:t>Договора</w:t>
      </w:r>
      <w:r w:rsidRPr="000E7B61">
        <w:rPr>
          <w:sz w:val="24"/>
          <w:szCs w:val="24"/>
        </w:rPr>
        <w:t xml:space="preserve">. При этом может быть изменен способ обеспечения исполнения </w:t>
      </w:r>
      <w:r w:rsidRPr="000E7B61">
        <w:rPr>
          <w:rFonts w:eastAsia="Microsoft YaHei"/>
          <w:sz w:val="24"/>
          <w:szCs w:val="24"/>
        </w:rPr>
        <w:t>Договора</w:t>
      </w:r>
      <w:r w:rsidRPr="000E7B61">
        <w:rPr>
          <w:sz w:val="24"/>
          <w:szCs w:val="24"/>
        </w:rPr>
        <w:t>.</w:t>
      </w:r>
    </w:p>
    <w:p w:rsidR="0011087F" w:rsidRPr="000E7B61" w:rsidRDefault="0011087F" w:rsidP="0011087F">
      <w:pPr>
        <w:tabs>
          <w:tab w:val="left" w:pos="2410"/>
        </w:tabs>
        <w:ind w:firstLine="709"/>
        <w:jc w:val="both"/>
        <w:rPr>
          <w:sz w:val="24"/>
          <w:szCs w:val="24"/>
        </w:rPr>
      </w:pPr>
      <w:r w:rsidRPr="000E7B61">
        <w:rPr>
          <w:sz w:val="24"/>
          <w:szCs w:val="24"/>
        </w:rPr>
        <w:t>10.4. В случае</w:t>
      </w:r>
      <w:proofErr w:type="gramStart"/>
      <w:r w:rsidRPr="000E7B61">
        <w:rPr>
          <w:sz w:val="24"/>
          <w:szCs w:val="24"/>
        </w:rPr>
        <w:t>,</w:t>
      </w:r>
      <w:proofErr w:type="gramEnd"/>
      <w:r w:rsidRPr="000E7B61">
        <w:rPr>
          <w:sz w:val="24"/>
          <w:szCs w:val="24"/>
        </w:rPr>
        <w:t xml:space="preserve"> если по каким-либо причинам представленное Поставщиком обеспечение исполнения </w:t>
      </w:r>
      <w:r w:rsidRPr="000E7B61">
        <w:rPr>
          <w:rFonts w:eastAsia="Microsoft YaHei"/>
          <w:sz w:val="24"/>
          <w:szCs w:val="24"/>
        </w:rPr>
        <w:t>Договора</w:t>
      </w:r>
      <w:r w:rsidRPr="000E7B61">
        <w:rPr>
          <w:sz w:val="24"/>
          <w:szCs w:val="24"/>
        </w:rPr>
        <w:t xml:space="preserve"> перестало быть действительным или иным образом перестало обеспечивать исполнение Поставщиком его обязательств по </w:t>
      </w:r>
      <w:r w:rsidRPr="000E7B61">
        <w:rPr>
          <w:rFonts w:eastAsia="Microsoft YaHei"/>
          <w:sz w:val="24"/>
          <w:szCs w:val="24"/>
        </w:rPr>
        <w:t>Договору</w:t>
      </w:r>
      <w:r w:rsidRPr="000E7B61">
        <w:rPr>
          <w:sz w:val="24"/>
          <w:szCs w:val="24"/>
        </w:rPr>
        <w:t xml:space="preserve">, Поставщик обязуется в течение 10 (десяти) рабочих дней с момента установления факта прекращения действия обеспечения исполнения </w:t>
      </w:r>
      <w:r w:rsidRPr="000E7B61">
        <w:rPr>
          <w:rFonts w:eastAsia="Microsoft YaHei"/>
          <w:sz w:val="24"/>
          <w:szCs w:val="24"/>
        </w:rPr>
        <w:t>Договора</w:t>
      </w:r>
      <w:r w:rsidRPr="000E7B61">
        <w:rPr>
          <w:sz w:val="24"/>
          <w:szCs w:val="24"/>
        </w:rPr>
        <w:t xml:space="preserve"> предоставить Заказчику иное (новое) надлежащее обеспечение исполнения </w:t>
      </w:r>
      <w:r w:rsidRPr="000E7B61">
        <w:rPr>
          <w:rFonts w:eastAsia="Microsoft YaHei"/>
          <w:sz w:val="24"/>
          <w:szCs w:val="24"/>
        </w:rPr>
        <w:t>Договора</w:t>
      </w:r>
      <w:r w:rsidRPr="000E7B61">
        <w:rPr>
          <w:sz w:val="24"/>
          <w:szCs w:val="24"/>
        </w:rPr>
        <w:t xml:space="preserve"> на тех же условиях.</w:t>
      </w:r>
    </w:p>
    <w:p w:rsidR="0011087F" w:rsidRPr="000E7B61" w:rsidRDefault="0011087F" w:rsidP="0011087F">
      <w:pPr>
        <w:tabs>
          <w:tab w:val="left" w:pos="2410"/>
        </w:tabs>
        <w:ind w:firstLine="709"/>
        <w:jc w:val="both"/>
        <w:rPr>
          <w:sz w:val="24"/>
          <w:szCs w:val="24"/>
        </w:rPr>
      </w:pPr>
      <w:proofErr w:type="gramStart"/>
      <w:r w:rsidRPr="000E7B61">
        <w:rPr>
          <w:sz w:val="24"/>
          <w:szCs w:val="24"/>
        </w:rPr>
        <w:t>В случае отзыва в соответствии с законодательством Российской Федерации у банка лицензии на осуществление</w:t>
      </w:r>
      <w:proofErr w:type="gramEnd"/>
      <w:r w:rsidRPr="000E7B61">
        <w:rPr>
          <w:sz w:val="24"/>
          <w:szCs w:val="24"/>
        </w:rPr>
        <w:t xml:space="preserve"> банковских операций, Поставщик обязан предоставить новое обеспечение исполнения Договора в течение 10 (десяти) дней с момента отзыва лицензии. Размер такого обеспечения может быть уме</w:t>
      </w:r>
      <w:r w:rsidR="006F0FBD">
        <w:rPr>
          <w:sz w:val="24"/>
          <w:szCs w:val="24"/>
        </w:rPr>
        <w:t>ньшен в соответствии с пунктом 10</w:t>
      </w:r>
      <w:r w:rsidRPr="000E7B61">
        <w:rPr>
          <w:sz w:val="24"/>
          <w:szCs w:val="24"/>
        </w:rPr>
        <w:t>.3 Договора.</w:t>
      </w:r>
    </w:p>
    <w:p w:rsidR="0011087F" w:rsidRPr="000E7B61" w:rsidRDefault="0011087F" w:rsidP="0011087F">
      <w:pPr>
        <w:tabs>
          <w:tab w:val="left" w:pos="2410"/>
        </w:tabs>
        <w:ind w:firstLine="720"/>
        <w:jc w:val="both"/>
        <w:rPr>
          <w:sz w:val="24"/>
          <w:szCs w:val="24"/>
        </w:rPr>
      </w:pPr>
      <w:r w:rsidRPr="000E7B61">
        <w:rPr>
          <w:sz w:val="24"/>
          <w:szCs w:val="24"/>
        </w:rPr>
        <w:lastRenderedPageBreak/>
        <w:t xml:space="preserve">В случае непредставления надлежащего обеспечения в установленный срок (10 рабочих дней) Заказчик вправе обратиться в арбитражный суд с исковым заявлением о расторжении </w:t>
      </w:r>
      <w:r w:rsidRPr="000E7B61">
        <w:rPr>
          <w:rFonts w:eastAsia="Microsoft YaHei"/>
          <w:sz w:val="24"/>
          <w:szCs w:val="24"/>
        </w:rPr>
        <w:t>Договора</w:t>
      </w:r>
      <w:r w:rsidRPr="000E7B61">
        <w:rPr>
          <w:sz w:val="24"/>
          <w:szCs w:val="24"/>
        </w:rPr>
        <w:t>.</w:t>
      </w:r>
    </w:p>
    <w:p w:rsidR="0011087F" w:rsidRPr="000E7B61" w:rsidRDefault="0011087F" w:rsidP="0011087F">
      <w:pPr>
        <w:tabs>
          <w:tab w:val="left" w:pos="2410"/>
        </w:tabs>
        <w:ind w:firstLine="720"/>
        <w:jc w:val="both"/>
        <w:rPr>
          <w:sz w:val="24"/>
          <w:szCs w:val="24"/>
        </w:rPr>
      </w:pPr>
      <w:r w:rsidRPr="000E7B61">
        <w:rPr>
          <w:sz w:val="24"/>
          <w:szCs w:val="24"/>
        </w:rPr>
        <w:t xml:space="preserve">10.5. Обеспечение исполнения </w:t>
      </w:r>
      <w:r w:rsidRPr="000E7B61">
        <w:rPr>
          <w:rFonts w:eastAsia="Microsoft YaHei"/>
          <w:sz w:val="24"/>
          <w:szCs w:val="24"/>
        </w:rPr>
        <w:t>Договора</w:t>
      </w:r>
      <w:r w:rsidRPr="000E7B61">
        <w:rPr>
          <w:sz w:val="24"/>
          <w:szCs w:val="24"/>
        </w:rPr>
        <w:t xml:space="preserve"> распространяется на все обязательства Поставщика по </w:t>
      </w:r>
      <w:r w:rsidRPr="000E7B61">
        <w:rPr>
          <w:rFonts w:eastAsia="Microsoft YaHei"/>
          <w:sz w:val="24"/>
          <w:szCs w:val="24"/>
        </w:rPr>
        <w:t>Договору</w:t>
      </w:r>
      <w:r w:rsidRPr="000E7B61">
        <w:rPr>
          <w:sz w:val="24"/>
          <w:szCs w:val="24"/>
        </w:rPr>
        <w:t xml:space="preserve">, в случае неисполнения обязательств по </w:t>
      </w:r>
      <w:r w:rsidRPr="000E7B61">
        <w:rPr>
          <w:rFonts w:eastAsia="Microsoft YaHei"/>
          <w:sz w:val="24"/>
          <w:szCs w:val="24"/>
        </w:rPr>
        <w:t>Договору</w:t>
      </w:r>
      <w:r w:rsidRPr="000E7B61">
        <w:rPr>
          <w:sz w:val="24"/>
          <w:szCs w:val="24"/>
        </w:rPr>
        <w:t xml:space="preserve">, уплате процентов за пользование чужими денежными средствами, неустоек в виде штрафа, пени, предусмотренных </w:t>
      </w:r>
      <w:r w:rsidRPr="000E7B61">
        <w:rPr>
          <w:rFonts w:eastAsia="Microsoft YaHei"/>
          <w:sz w:val="24"/>
          <w:szCs w:val="24"/>
        </w:rPr>
        <w:t>Договором</w:t>
      </w:r>
      <w:r w:rsidRPr="000E7B61">
        <w:rPr>
          <w:sz w:val="24"/>
          <w:szCs w:val="24"/>
        </w:rPr>
        <w:t xml:space="preserve">, а также убытков, понесенных Заказчиком в связи с неисполнением или ненадлежащим исполнением Поставщиком своих обязательств по </w:t>
      </w:r>
      <w:r w:rsidRPr="000E7B61">
        <w:rPr>
          <w:rFonts w:eastAsia="Microsoft YaHei"/>
          <w:sz w:val="24"/>
          <w:szCs w:val="24"/>
        </w:rPr>
        <w:t>Договору</w:t>
      </w:r>
      <w:r w:rsidRPr="000E7B61">
        <w:rPr>
          <w:sz w:val="24"/>
          <w:szCs w:val="24"/>
        </w:rPr>
        <w:t>.</w:t>
      </w:r>
    </w:p>
    <w:p w:rsidR="0011087F" w:rsidRPr="000E7B61" w:rsidRDefault="0011087F" w:rsidP="0011087F">
      <w:pPr>
        <w:tabs>
          <w:tab w:val="left" w:pos="2410"/>
        </w:tabs>
        <w:ind w:firstLine="720"/>
        <w:jc w:val="both"/>
        <w:rPr>
          <w:sz w:val="24"/>
          <w:szCs w:val="24"/>
        </w:rPr>
      </w:pPr>
      <w:r w:rsidRPr="000E7B61">
        <w:rPr>
          <w:sz w:val="24"/>
          <w:szCs w:val="24"/>
        </w:rPr>
        <w:t>10.6. В случае</w:t>
      </w:r>
      <w:proofErr w:type="gramStart"/>
      <w:r w:rsidRPr="000E7B61">
        <w:rPr>
          <w:sz w:val="24"/>
          <w:szCs w:val="24"/>
        </w:rPr>
        <w:t>,</w:t>
      </w:r>
      <w:proofErr w:type="gramEnd"/>
      <w:r w:rsidRPr="000E7B61">
        <w:rPr>
          <w:sz w:val="24"/>
          <w:szCs w:val="24"/>
        </w:rPr>
        <w:t xml:space="preserve"> если в качестве обеспечения исполнения </w:t>
      </w:r>
      <w:r w:rsidRPr="000E7B61">
        <w:rPr>
          <w:rFonts w:eastAsia="Microsoft YaHei"/>
          <w:sz w:val="24"/>
          <w:szCs w:val="24"/>
        </w:rPr>
        <w:t>Договора</w:t>
      </w:r>
      <w:r w:rsidRPr="000E7B61">
        <w:rPr>
          <w:sz w:val="24"/>
          <w:szCs w:val="24"/>
        </w:rPr>
        <w:t xml:space="preserve"> Поставщиком внесены денежные средства на указанный Заказчиком счет, то возврат денежных средств, внесенных в качестве обеспечения исполнения </w:t>
      </w:r>
      <w:r w:rsidRPr="000E7B61">
        <w:rPr>
          <w:rFonts w:eastAsia="Microsoft YaHei"/>
          <w:sz w:val="24"/>
          <w:szCs w:val="24"/>
        </w:rPr>
        <w:t>Договора</w:t>
      </w:r>
      <w:r w:rsidRPr="000E7B61">
        <w:rPr>
          <w:sz w:val="24"/>
          <w:szCs w:val="24"/>
        </w:rPr>
        <w:t xml:space="preserve">, осуществляется в течение 30 (тридцати) дней при условии надлежащего исполнения обязательств по </w:t>
      </w:r>
      <w:r w:rsidRPr="000E7B61">
        <w:rPr>
          <w:rFonts w:eastAsia="Microsoft YaHei"/>
          <w:sz w:val="24"/>
          <w:szCs w:val="24"/>
        </w:rPr>
        <w:t>Договору</w:t>
      </w:r>
      <w:r w:rsidRPr="000E7B61">
        <w:rPr>
          <w:sz w:val="24"/>
          <w:szCs w:val="24"/>
        </w:rPr>
        <w:t xml:space="preserve"> Поставщиком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11087F" w:rsidRPr="000E7B61" w:rsidRDefault="0011087F" w:rsidP="0011087F">
      <w:pPr>
        <w:tabs>
          <w:tab w:val="left" w:pos="2410"/>
        </w:tabs>
        <w:ind w:firstLine="720"/>
        <w:jc w:val="both"/>
        <w:rPr>
          <w:sz w:val="24"/>
          <w:szCs w:val="24"/>
        </w:rPr>
      </w:pPr>
      <w:r w:rsidRPr="000E7B61">
        <w:rPr>
          <w:sz w:val="24"/>
          <w:szCs w:val="24"/>
        </w:rPr>
        <w:t xml:space="preserve">10.7. В случае представления Поставщиком обеспечения исполнения Договора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поставке товара в пределах срока действия </w:t>
      </w:r>
      <w:r w:rsidRPr="000E7B61">
        <w:rPr>
          <w:rFonts w:eastAsia="Microsoft YaHei"/>
          <w:sz w:val="24"/>
          <w:szCs w:val="24"/>
        </w:rPr>
        <w:t>Договора</w:t>
      </w:r>
      <w:r w:rsidRPr="000E7B61">
        <w:rPr>
          <w:sz w:val="24"/>
          <w:szCs w:val="24"/>
        </w:rPr>
        <w:t>, уведомив Поставщика.</w:t>
      </w:r>
    </w:p>
    <w:p w:rsidR="0011087F" w:rsidRPr="000E7B61" w:rsidRDefault="0011087F" w:rsidP="0011087F">
      <w:pPr>
        <w:spacing w:before="120"/>
        <w:jc w:val="center"/>
        <w:rPr>
          <w:rFonts w:eastAsia="Calibri"/>
          <w:b/>
          <w:sz w:val="24"/>
          <w:szCs w:val="24"/>
        </w:rPr>
      </w:pPr>
      <w:r w:rsidRPr="000E7B61">
        <w:rPr>
          <w:rFonts w:eastAsia="Calibri"/>
          <w:b/>
          <w:sz w:val="24"/>
          <w:szCs w:val="24"/>
        </w:rPr>
        <w:t>11. АНТИКОРРУПЦИОННАЯ ОГОВОРКА</w:t>
      </w:r>
    </w:p>
    <w:p w:rsidR="0011087F" w:rsidRPr="000E7B61" w:rsidRDefault="0011087F" w:rsidP="0011087F">
      <w:pPr>
        <w:autoSpaceDN w:val="0"/>
        <w:ind w:firstLine="709"/>
        <w:jc w:val="both"/>
        <w:rPr>
          <w:sz w:val="24"/>
          <w:szCs w:val="24"/>
        </w:rPr>
      </w:pPr>
      <w:r w:rsidRPr="000E7B61">
        <w:rPr>
          <w:sz w:val="24"/>
          <w:szCs w:val="24"/>
        </w:rPr>
        <w:t>11.1. </w:t>
      </w:r>
      <w:proofErr w:type="gramStart"/>
      <w:r w:rsidRPr="000E7B61">
        <w:rPr>
          <w:sz w:val="24"/>
          <w:szCs w:val="24"/>
        </w:rPr>
        <w:t xml:space="preserve">При исполнении своих обязательств по Договору, Стороны, их </w:t>
      </w:r>
      <w:proofErr w:type="spellStart"/>
      <w:r w:rsidRPr="000E7B61">
        <w:rPr>
          <w:sz w:val="24"/>
          <w:szCs w:val="24"/>
        </w:rPr>
        <w:t>аффилированные</w:t>
      </w:r>
      <w:proofErr w:type="spellEnd"/>
      <w:r w:rsidRPr="000E7B61">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1087F" w:rsidRPr="000E7B61" w:rsidRDefault="0011087F" w:rsidP="0011087F">
      <w:pPr>
        <w:ind w:firstLine="709"/>
        <w:jc w:val="both"/>
        <w:rPr>
          <w:sz w:val="24"/>
          <w:szCs w:val="24"/>
        </w:rPr>
      </w:pPr>
      <w:proofErr w:type="gramStart"/>
      <w:r w:rsidRPr="000E7B61">
        <w:rPr>
          <w:sz w:val="24"/>
          <w:szCs w:val="24"/>
        </w:rPr>
        <w:t xml:space="preserve">При исполнении своих обязательств по Договору, Стороны, их </w:t>
      </w:r>
      <w:proofErr w:type="spellStart"/>
      <w:r w:rsidRPr="000E7B61">
        <w:rPr>
          <w:sz w:val="24"/>
          <w:szCs w:val="24"/>
        </w:rPr>
        <w:t>аффилированные</w:t>
      </w:r>
      <w:proofErr w:type="spellEnd"/>
      <w:r w:rsidRPr="000E7B61">
        <w:rPr>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1087F" w:rsidRPr="000E7B61" w:rsidRDefault="0011087F" w:rsidP="0011087F">
      <w:pPr>
        <w:ind w:firstLine="709"/>
        <w:jc w:val="both"/>
        <w:rPr>
          <w:sz w:val="24"/>
          <w:szCs w:val="24"/>
        </w:rPr>
      </w:pPr>
      <w:r w:rsidRPr="000E7B61">
        <w:rPr>
          <w:sz w:val="24"/>
          <w:szCs w:val="24"/>
        </w:rPr>
        <w:t xml:space="preserve">При исполнении своих обязательств по Договору, Стороны, их </w:t>
      </w:r>
      <w:proofErr w:type="spellStart"/>
      <w:r w:rsidRPr="000E7B61">
        <w:rPr>
          <w:sz w:val="24"/>
          <w:szCs w:val="24"/>
        </w:rPr>
        <w:t>аффилированные</w:t>
      </w:r>
      <w:proofErr w:type="spellEnd"/>
      <w:r w:rsidRPr="000E7B61">
        <w:rPr>
          <w:sz w:val="24"/>
          <w:szCs w:val="24"/>
        </w:rPr>
        <w:t xml:space="preserve">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11087F" w:rsidRPr="000E7B61" w:rsidRDefault="0011087F" w:rsidP="0011087F">
      <w:pPr>
        <w:ind w:firstLine="851"/>
        <w:jc w:val="both"/>
        <w:rPr>
          <w:sz w:val="24"/>
          <w:szCs w:val="24"/>
        </w:rPr>
      </w:pPr>
      <w:r w:rsidRPr="000E7B61">
        <w:rPr>
          <w:sz w:val="24"/>
          <w:szCs w:val="24"/>
        </w:rPr>
        <w:t xml:space="preserve">11.2.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0E7B61">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0E7B61">
        <w:rPr>
          <w:sz w:val="24"/>
          <w:szCs w:val="24"/>
        </w:rPr>
        <w:t>аффилированными</w:t>
      </w:r>
      <w:proofErr w:type="spellEnd"/>
      <w:r w:rsidRPr="000E7B61">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E7B61">
        <w:rPr>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E7B61">
        <w:rPr>
          <w:sz w:val="24"/>
          <w:szCs w:val="24"/>
        </w:rPr>
        <w:t>с даты направления</w:t>
      </w:r>
      <w:proofErr w:type="gramEnd"/>
      <w:r w:rsidRPr="000E7B61">
        <w:rPr>
          <w:sz w:val="24"/>
          <w:szCs w:val="24"/>
        </w:rPr>
        <w:t xml:space="preserve"> письменного уведомления.</w:t>
      </w:r>
    </w:p>
    <w:p w:rsidR="0011087F" w:rsidRPr="000E7B61" w:rsidRDefault="0011087F" w:rsidP="0011087F">
      <w:pPr>
        <w:tabs>
          <w:tab w:val="left" w:pos="2410"/>
        </w:tabs>
        <w:ind w:firstLine="720"/>
        <w:jc w:val="both"/>
        <w:rPr>
          <w:rFonts w:eastAsia="Calibri"/>
          <w:sz w:val="24"/>
          <w:szCs w:val="24"/>
        </w:rPr>
      </w:pPr>
      <w:r w:rsidRPr="000E7B61">
        <w:rPr>
          <w:sz w:val="24"/>
          <w:szCs w:val="24"/>
        </w:rPr>
        <w:t>11.3. </w:t>
      </w:r>
      <w:r w:rsidRPr="000E7B61">
        <w:rPr>
          <w:rFonts w:eastAsia="Calibri"/>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1087F" w:rsidRPr="000E7B61" w:rsidRDefault="0011087F" w:rsidP="0011087F">
      <w:pPr>
        <w:spacing w:before="120"/>
        <w:jc w:val="center"/>
        <w:rPr>
          <w:b/>
          <w:bCs/>
          <w:sz w:val="24"/>
          <w:szCs w:val="24"/>
        </w:rPr>
      </w:pPr>
      <w:r w:rsidRPr="000E7B61">
        <w:rPr>
          <w:b/>
          <w:bCs/>
          <w:sz w:val="24"/>
          <w:szCs w:val="24"/>
        </w:rPr>
        <w:lastRenderedPageBreak/>
        <w:t>12. ПОРЯДОК РАССМОТРЕНИЯ СПОРОВ</w:t>
      </w:r>
    </w:p>
    <w:p w:rsidR="0011087F" w:rsidRPr="000E7B61" w:rsidRDefault="0011087F" w:rsidP="0011087F">
      <w:pPr>
        <w:tabs>
          <w:tab w:val="left" w:pos="2410"/>
        </w:tabs>
        <w:ind w:firstLine="720"/>
        <w:jc w:val="both"/>
        <w:rPr>
          <w:sz w:val="24"/>
          <w:szCs w:val="24"/>
        </w:rPr>
      </w:pPr>
      <w:r w:rsidRPr="000E7B61">
        <w:rPr>
          <w:sz w:val="24"/>
          <w:szCs w:val="24"/>
        </w:rPr>
        <w:t xml:space="preserve"> 12.1.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rsidR="0011087F" w:rsidRPr="000E7B61" w:rsidRDefault="0011087F" w:rsidP="0011087F">
      <w:pPr>
        <w:ind w:firstLine="709"/>
        <w:jc w:val="both"/>
        <w:rPr>
          <w:sz w:val="24"/>
          <w:szCs w:val="24"/>
        </w:rPr>
      </w:pPr>
      <w:r w:rsidRPr="000E7B61">
        <w:rPr>
          <w:sz w:val="24"/>
          <w:szCs w:val="24"/>
        </w:rPr>
        <w:t xml:space="preserve"> Все споры и разногласия, которые могут возникнуть между сторонами, должны разрешаться путем переговоров с соблюдением претензионного порядка. Претензия должна быть направлена в письменном виде. Оставление претензии без ответа в установленный срок означает признание требований претензии.</w:t>
      </w:r>
    </w:p>
    <w:p w:rsidR="0011087F" w:rsidRPr="000E7B61" w:rsidRDefault="0011087F" w:rsidP="0011087F">
      <w:pPr>
        <w:ind w:firstLine="709"/>
        <w:jc w:val="both"/>
        <w:rPr>
          <w:sz w:val="24"/>
          <w:szCs w:val="24"/>
        </w:rPr>
      </w:pPr>
      <w:r w:rsidRPr="000E7B61">
        <w:rPr>
          <w:sz w:val="24"/>
          <w:szCs w:val="24"/>
        </w:rPr>
        <w:t>12.2. В претензии указываются допущенные при исполнении настоящего Договора нарушения со ссылкой на соответствующие положения настоящего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подлежит рассмотрению и разрешению в течение 5 (пяти) рабочих дней с момента ее получения.</w:t>
      </w:r>
    </w:p>
    <w:p w:rsidR="0011087F" w:rsidRPr="000E7B61" w:rsidRDefault="0011087F" w:rsidP="0011087F">
      <w:pPr>
        <w:tabs>
          <w:tab w:val="left" w:pos="2410"/>
        </w:tabs>
        <w:ind w:firstLine="720"/>
        <w:jc w:val="both"/>
        <w:rPr>
          <w:sz w:val="24"/>
          <w:szCs w:val="24"/>
        </w:rPr>
      </w:pPr>
      <w:r w:rsidRPr="000E7B61">
        <w:rPr>
          <w:sz w:val="24"/>
          <w:szCs w:val="24"/>
        </w:rPr>
        <w:t xml:space="preserve">12.3. В случае невозможности разрешения споров путем переговоров они передаются на рассмотрение в Арбитражный суд </w:t>
      </w:r>
      <w:r w:rsidR="006F0FBD">
        <w:rPr>
          <w:sz w:val="24"/>
          <w:szCs w:val="24"/>
        </w:rPr>
        <w:t>Самар</w:t>
      </w:r>
      <w:r w:rsidRPr="000E7B61">
        <w:rPr>
          <w:sz w:val="24"/>
          <w:szCs w:val="24"/>
        </w:rPr>
        <w:t>ской области в порядке, предусмотренном законодательством Российской Федерации.</w:t>
      </w:r>
    </w:p>
    <w:p w:rsidR="0011087F" w:rsidRPr="000E7B61" w:rsidRDefault="0011087F" w:rsidP="0011087F">
      <w:pPr>
        <w:spacing w:before="120"/>
        <w:jc w:val="center"/>
        <w:rPr>
          <w:b/>
          <w:sz w:val="24"/>
          <w:szCs w:val="24"/>
        </w:rPr>
      </w:pPr>
      <w:r w:rsidRPr="000E7B61">
        <w:rPr>
          <w:b/>
          <w:bCs/>
          <w:spacing w:val="2"/>
          <w:sz w:val="24"/>
          <w:szCs w:val="24"/>
        </w:rPr>
        <w:t xml:space="preserve">13. ИЗМЕНЕНИЯ </w:t>
      </w:r>
      <w:r w:rsidRPr="000E7B61">
        <w:rPr>
          <w:b/>
          <w:sz w:val="24"/>
          <w:szCs w:val="24"/>
        </w:rPr>
        <w:t>ДОГОВОРА</w:t>
      </w:r>
    </w:p>
    <w:p w:rsidR="0011087F" w:rsidRPr="000E7B61" w:rsidRDefault="0011087F" w:rsidP="0011087F">
      <w:pPr>
        <w:shd w:val="clear" w:color="auto" w:fill="FFFFFF"/>
        <w:tabs>
          <w:tab w:val="left" w:pos="709"/>
        </w:tabs>
        <w:ind w:firstLine="720"/>
        <w:jc w:val="both"/>
        <w:rPr>
          <w:sz w:val="24"/>
          <w:szCs w:val="24"/>
        </w:rPr>
      </w:pPr>
      <w:r w:rsidRPr="000E7B61">
        <w:rPr>
          <w:sz w:val="24"/>
          <w:szCs w:val="24"/>
        </w:rPr>
        <w:t xml:space="preserve">13.1. Изменение условий </w:t>
      </w:r>
      <w:r w:rsidRPr="000E7B61">
        <w:rPr>
          <w:rFonts w:eastAsia="Microsoft YaHei"/>
          <w:sz w:val="24"/>
          <w:szCs w:val="24"/>
        </w:rPr>
        <w:t>Договора</w:t>
      </w:r>
      <w:r w:rsidRPr="000E7B61">
        <w:rPr>
          <w:sz w:val="24"/>
          <w:szCs w:val="24"/>
        </w:rPr>
        <w:t xml:space="preserve"> при его исполнении допускается по соглашению Сторон в следующих случаях:</w:t>
      </w:r>
    </w:p>
    <w:p w:rsidR="0011087F" w:rsidRPr="000E7B61" w:rsidRDefault="0011087F" w:rsidP="0011087F">
      <w:pPr>
        <w:shd w:val="clear" w:color="auto" w:fill="FFFFFF"/>
        <w:tabs>
          <w:tab w:val="left" w:pos="709"/>
        </w:tabs>
        <w:ind w:firstLine="720"/>
        <w:jc w:val="both"/>
        <w:rPr>
          <w:sz w:val="24"/>
          <w:szCs w:val="24"/>
        </w:rPr>
      </w:pPr>
      <w:r w:rsidRPr="000E7B61">
        <w:rPr>
          <w:sz w:val="24"/>
          <w:szCs w:val="24"/>
        </w:rPr>
        <w:t xml:space="preserve">13.1.1. При снижении Цены </w:t>
      </w:r>
      <w:r w:rsidRPr="000E7B61">
        <w:rPr>
          <w:rFonts w:eastAsia="Microsoft YaHei"/>
          <w:sz w:val="24"/>
          <w:szCs w:val="24"/>
        </w:rPr>
        <w:t>Договора</w:t>
      </w:r>
      <w:r w:rsidRPr="000E7B61">
        <w:rPr>
          <w:sz w:val="24"/>
          <w:szCs w:val="24"/>
        </w:rPr>
        <w:t xml:space="preserve"> без изменения </w:t>
      </w:r>
      <w:proofErr w:type="gramStart"/>
      <w:r w:rsidRPr="000E7B61">
        <w:rPr>
          <w:sz w:val="24"/>
          <w:szCs w:val="24"/>
        </w:rPr>
        <w:t>предусмотренных</w:t>
      </w:r>
      <w:proofErr w:type="gramEnd"/>
      <w:r w:rsidRPr="000E7B61">
        <w:rPr>
          <w:sz w:val="24"/>
          <w:szCs w:val="24"/>
        </w:rPr>
        <w:t xml:space="preserve"> </w:t>
      </w:r>
      <w:r w:rsidRPr="000E7B61">
        <w:rPr>
          <w:rFonts w:eastAsia="Microsoft YaHei"/>
          <w:sz w:val="24"/>
          <w:szCs w:val="24"/>
        </w:rPr>
        <w:t>Договором</w:t>
      </w:r>
      <w:r w:rsidRPr="000E7B61">
        <w:rPr>
          <w:sz w:val="24"/>
          <w:szCs w:val="24"/>
        </w:rPr>
        <w:t xml:space="preserve"> количества Товара, качества поставляемого Товара;</w:t>
      </w:r>
    </w:p>
    <w:p w:rsidR="0011087F" w:rsidRPr="000E7B61" w:rsidRDefault="0011087F" w:rsidP="0011087F">
      <w:pPr>
        <w:shd w:val="clear" w:color="auto" w:fill="FFFFFF"/>
        <w:tabs>
          <w:tab w:val="left" w:pos="709"/>
        </w:tabs>
        <w:ind w:firstLine="720"/>
        <w:jc w:val="both"/>
        <w:rPr>
          <w:sz w:val="24"/>
          <w:szCs w:val="24"/>
        </w:rPr>
      </w:pPr>
      <w:r w:rsidRPr="000E7B61">
        <w:rPr>
          <w:sz w:val="24"/>
          <w:szCs w:val="24"/>
        </w:rPr>
        <w:t xml:space="preserve">13.1.2. При увеличении или уменьшении по предложению Заказчика предусмотренных </w:t>
      </w:r>
      <w:r w:rsidRPr="000E7B61">
        <w:rPr>
          <w:rFonts w:eastAsia="Microsoft YaHei"/>
          <w:sz w:val="24"/>
          <w:szCs w:val="24"/>
        </w:rPr>
        <w:t>Договором</w:t>
      </w:r>
      <w:r w:rsidRPr="000E7B61">
        <w:rPr>
          <w:sz w:val="24"/>
          <w:szCs w:val="24"/>
        </w:rPr>
        <w:t xml:space="preserve"> количества Товара не более чем на 15 (пятнадцать) процентов;</w:t>
      </w:r>
    </w:p>
    <w:p w:rsidR="0011087F" w:rsidRPr="000E7B61" w:rsidRDefault="0011087F" w:rsidP="0011087F">
      <w:pPr>
        <w:shd w:val="clear" w:color="auto" w:fill="FFFFFF"/>
        <w:tabs>
          <w:tab w:val="left" w:pos="709"/>
        </w:tabs>
        <w:ind w:firstLine="720"/>
        <w:jc w:val="both"/>
        <w:rPr>
          <w:sz w:val="24"/>
          <w:szCs w:val="24"/>
        </w:rPr>
      </w:pPr>
      <w:r w:rsidRPr="000E7B61">
        <w:rPr>
          <w:sz w:val="24"/>
          <w:szCs w:val="24"/>
        </w:rPr>
        <w:t xml:space="preserve">13.1.3. Если по предложению Заказчика увеличиваются предусмотренные </w:t>
      </w:r>
      <w:r w:rsidRPr="000E7B61">
        <w:rPr>
          <w:rFonts w:eastAsia="Microsoft YaHei"/>
          <w:sz w:val="24"/>
          <w:szCs w:val="24"/>
        </w:rPr>
        <w:t>Договором</w:t>
      </w:r>
      <w:r w:rsidRPr="000E7B61">
        <w:rPr>
          <w:sz w:val="24"/>
          <w:szCs w:val="24"/>
        </w:rPr>
        <w:t xml:space="preserve"> количество Товара не более чем на 15 (пятнадцать) процентов, Стороны </w:t>
      </w:r>
      <w:r w:rsidRPr="000E7B61">
        <w:rPr>
          <w:rFonts w:eastAsia="Microsoft YaHei"/>
          <w:sz w:val="24"/>
          <w:szCs w:val="24"/>
        </w:rPr>
        <w:t>Договора</w:t>
      </w:r>
      <w:r w:rsidRPr="000E7B61">
        <w:rPr>
          <w:sz w:val="24"/>
          <w:szCs w:val="24"/>
        </w:rPr>
        <w:t xml:space="preserve"> обязаны увеличить Цену </w:t>
      </w:r>
      <w:r w:rsidRPr="000E7B61">
        <w:rPr>
          <w:rFonts w:eastAsia="Microsoft YaHei"/>
          <w:sz w:val="24"/>
          <w:szCs w:val="24"/>
        </w:rPr>
        <w:t>Договора</w:t>
      </w:r>
      <w:r w:rsidRPr="000E7B61">
        <w:rPr>
          <w:sz w:val="24"/>
          <w:szCs w:val="24"/>
        </w:rPr>
        <w:t xml:space="preserve"> исходя из цены единицы товара. Цена единицы дополнительно поставляемого Товара должна определяться как частное от деления первоначальной Цены </w:t>
      </w:r>
      <w:r w:rsidRPr="000E7B61">
        <w:rPr>
          <w:rFonts w:eastAsia="Microsoft YaHei"/>
          <w:sz w:val="24"/>
          <w:szCs w:val="24"/>
        </w:rPr>
        <w:t>Договора</w:t>
      </w:r>
      <w:r w:rsidRPr="000E7B61">
        <w:rPr>
          <w:sz w:val="24"/>
          <w:szCs w:val="24"/>
        </w:rPr>
        <w:t xml:space="preserve"> на предусмотренное в </w:t>
      </w:r>
      <w:r w:rsidRPr="000E7B61">
        <w:rPr>
          <w:rFonts w:eastAsia="Microsoft YaHei"/>
          <w:sz w:val="24"/>
          <w:szCs w:val="24"/>
        </w:rPr>
        <w:t>Договоре</w:t>
      </w:r>
      <w:r w:rsidRPr="000E7B61">
        <w:rPr>
          <w:sz w:val="24"/>
          <w:szCs w:val="24"/>
        </w:rPr>
        <w:t xml:space="preserve"> количество такого Товара;</w:t>
      </w:r>
    </w:p>
    <w:p w:rsidR="0011087F" w:rsidRPr="000E7B61" w:rsidRDefault="0011087F" w:rsidP="0011087F">
      <w:pPr>
        <w:shd w:val="clear" w:color="auto" w:fill="FFFFFF"/>
        <w:tabs>
          <w:tab w:val="left" w:pos="709"/>
        </w:tabs>
        <w:ind w:firstLine="720"/>
        <w:jc w:val="both"/>
        <w:rPr>
          <w:sz w:val="24"/>
          <w:szCs w:val="24"/>
        </w:rPr>
      </w:pPr>
      <w:r w:rsidRPr="000E7B61">
        <w:rPr>
          <w:sz w:val="24"/>
          <w:szCs w:val="24"/>
        </w:rPr>
        <w:t xml:space="preserve">13.1.4. Если по предложению Заказчика уменьшаются предусмотренные </w:t>
      </w:r>
      <w:r w:rsidRPr="000E7B61">
        <w:rPr>
          <w:rFonts w:eastAsia="Microsoft YaHei"/>
          <w:sz w:val="24"/>
          <w:szCs w:val="24"/>
        </w:rPr>
        <w:t>Договором</w:t>
      </w:r>
      <w:r w:rsidRPr="000E7B61">
        <w:rPr>
          <w:sz w:val="24"/>
          <w:szCs w:val="24"/>
        </w:rPr>
        <w:t xml:space="preserve"> количество поставляемого Товара не более чем на 15 (пятнадцать) процентов, Стороны </w:t>
      </w:r>
      <w:r w:rsidRPr="000E7B61">
        <w:rPr>
          <w:rFonts w:eastAsia="Microsoft YaHei"/>
          <w:sz w:val="24"/>
          <w:szCs w:val="24"/>
        </w:rPr>
        <w:t>Договора</w:t>
      </w:r>
      <w:r w:rsidRPr="000E7B61">
        <w:rPr>
          <w:sz w:val="24"/>
          <w:szCs w:val="24"/>
        </w:rPr>
        <w:t xml:space="preserve"> обязаны уменьшить Цену </w:t>
      </w:r>
      <w:r w:rsidRPr="000E7B61">
        <w:rPr>
          <w:rFonts w:eastAsia="Microsoft YaHei"/>
          <w:sz w:val="24"/>
          <w:szCs w:val="24"/>
        </w:rPr>
        <w:t>Договора</w:t>
      </w:r>
      <w:r w:rsidRPr="000E7B61">
        <w:rPr>
          <w:sz w:val="24"/>
          <w:szCs w:val="24"/>
        </w:rPr>
        <w:t xml:space="preserve"> исходя из цены единицы Товара. Цена единицы Товара при уменьшении предусмотренного </w:t>
      </w:r>
      <w:r w:rsidRPr="000E7B61">
        <w:rPr>
          <w:rFonts w:eastAsia="Microsoft YaHei"/>
          <w:sz w:val="24"/>
          <w:szCs w:val="24"/>
        </w:rPr>
        <w:t>Договором</w:t>
      </w:r>
      <w:r w:rsidRPr="000E7B61">
        <w:rPr>
          <w:sz w:val="24"/>
          <w:szCs w:val="24"/>
        </w:rPr>
        <w:t xml:space="preserve"> количества поставляемого Товара должна определяться как частное от деления первоначальной Цены </w:t>
      </w:r>
      <w:r w:rsidRPr="000E7B61">
        <w:rPr>
          <w:rFonts w:eastAsia="Microsoft YaHei"/>
          <w:sz w:val="24"/>
          <w:szCs w:val="24"/>
        </w:rPr>
        <w:t>Договора</w:t>
      </w:r>
      <w:r w:rsidRPr="000E7B61">
        <w:rPr>
          <w:sz w:val="24"/>
          <w:szCs w:val="24"/>
        </w:rPr>
        <w:t xml:space="preserve"> на предусмотренное в </w:t>
      </w:r>
      <w:r w:rsidRPr="000E7B61">
        <w:rPr>
          <w:rFonts w:eastAsia="Microsoft YaHei"/>
          <w:sz w:val="24"/>
          <w:szCs w:val="24"/>
        </w:rPr>
        <w:t>Договоре</w:t>
      </w:r>
      <w:r w:rsidRPr="000E7B61">
        <w:rPr>
          <w:sz w:val="24"/>
          <w:szCs w:val="24"/>
        </w:rPr>
        <w:t xml:space="preserve"> количество такого Товара.</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13.2. При исполнении </w:t>
      </w:r>
      <w:r w:rsidRPr="000E7B61">
        <w:rPr>
          <w:rFonts w:eastAsia="Microsoft YaHei"/>
          <w:sz w:val="24"/>
          <w:szCs w:val="24"/>
        </w:rPr>
        <w:t>Договора</w:t>
      </w:r>
      <w:r w:rsidRPr="000E7B61">
        <w:rPr>
          <w:sz w:val="24"/>
          <w:szCs w:val="24"/>
        </w:rPr>
        <w:t xml:space="preserve"> не допускается перемена Поставщика, за исключением случая, если новый Поставщик является правопреемником Поставщика по </w:t>
      </w:r>
      <w:r w:rsidRPr="000E7B61">
        <w:rPr>
          <w:rFonts w:eastAsia="Microsoft YaHei"/>
          <w:sz w:val="24"/>
          <w:szCs w:val="24"/>
        </w:rPr>
        <w:t>Договору</w:t>
      </w:r>
      <w:r w:rsidRPr="000E7B61">
        <w:rPr>
          <w:sz w:val="24"/>
          <w:szCs w:val="24"/>
        </w:rPr>
        <w:t xml:space="preserve"> вследствие реорганизации юридического лица в форме преобразования, слияния или присоединения.</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13.3. При исполнении </w:t>
      </w:r>
      <w:r w:rsidRPr="000E7B61">
        <w:rPr>
          <w:rFonts w:eastAsia="Microsoft YaHei"/>
          <w:sz w:val="24"/>
          <w:szCs w:val="24"/>
        </w:rPr>
        <w:t>Договора</w:t>
      </w:r>
      <w:r w:rsidRPr="000E7B61">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0E7B61">
        <w:rPr>
          <w:rFonts w:eastAsia="Microsoft YaHei"/>
          <w:sz w:val="24"/>
          <w:szCs w:val="24"/>
        </w:rPr>
        <w:t>Договоре</w:t>
      </w:r>
      <w:r w:rsidRPr="000E7B61">
        <w:rPr>
          <w:sz w:val="24"/>
          <w:szCs w:val="24"/>
        </w:rPr>
        <w:t>.</w:t>
      </w:r>
    </w:p>
    <w:p w:rsidR="0011087F" w:rsidRPr="000E7B61" w:rsidRDefault="0011087F" w:rsidP="0011087F">
      <w:pPr>
        <w:autoSpaceDE w:val="0"/>
        <w:autoSpaceDN w:val="0"/>
        <w:adjustRightInd w:val="0"/>
        <w:ind w:firstLine="720"/>
        <w:jc w:val="both"/>
        <w:rPr>
          <w:sz w:val="24"/>
          <w:szCs w:val="24"/>
        </w:rPr>
      </w:pPr>
      <w:r w:rsidRPr="000E7B61">
        <w:rPr>
          <w:sz w:val="24"/>
          <w:szCs w:val="24"/>
        </w:rPr>
        <w:t>13.4. </w:t>
      </w:r>
      <w:proofErr w:type="gramStart"/>
      <w:r w:rsidRPr="000E7B61">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w:t>
      </w:r>
      <w:proofErr w:type="gramEnd"/>
      <w:r w:rsidRPr="000E7B61">
        <w:rPr>
          <w:sz w:val="24"/>
          <w:szCs w:val="24"/>
        </w:rPr>
        <w:t xml:space="preserve">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087F" w:rsidRPr="000E7B61" w:rsidRDefault="0011087F" w:rsidP="0011087F">
      <w:pPr>
        <w:shd w:val="clear" w:color="auto" w:fill="FFFFFF"/>
        <w:tabs>
          <w:tab w:val="left" w:pos="709"/>
        </w:tabs>
        <w:ind w:firstLine="720"/>
        <w:jc w:val="both"/>
        <w:rPr>
          <w:sz w:val="24"/>
          <w:szCs w:val="24"/>
        </w:rPr>
      </w:pPr>
      <w:r w:rsidRPr="000E7B61">
        <w:rPr>
          <w:sz w:val="24"/>
          <w:szCs w:val="24"/>
        </w:rPr>
        <w:t xml:space="preserve">13.5. Изменения </w:t>
      </w:r>
      <w:r w:rsidRPr="000E7B61">
        <w:rPr>
          <w:rFonts w:eastAsia="Microsoft YaHei"/>
          <w:sz w:val="24"/>
          <w:szCs w:val="24"/>
        </w:rPr>
        <w:t>Договора</w:t>
      </w:r>
      <w:r w:rsidRPr="000E7B61">
        <w:rPr>
          <w:sz w:val="24"/>
          <w:szCs w:val="24"/>
        </w:rPr>
        <w:t xml:space="preserve"> совершаются только в письменной форме в виде дополнительных соглашений к </w:t>
      </w:r>
      <w:r w:rsidRPr="000E7B61">
        <w:rPr>
          <w:rFonts w:eastAsia="Microsoft YaHei"/>
          <w:sz w:val="24"/>
          <w:szCs w:val="24"/>
        </w:rPr>
        <w:t>Договору</w:t>
      </w:r>
      <w:r w:rsidRPr="000E7B61">
        <w:rPr>
          <w:sz w:val="24"/>
          <w:szCs w:val="24"/>
        </w:rPr>
        <w:t xml:space="preserve"> и подлежат подписанию обеими Сторонами. Все изменения к </w:t>
      </w:r>
      <w:r w:rsidRPr="000E7B61">
        <w:rPr>
          <w:rFonts w:eastAsia="Microsoft YaHei"/>
          <w:sz w:val="24"/>
          <w:szCs w:val="24"/>
        </w:rPr>
        <w:t>Договору</w:t>
      </w:r>
      <w:r w:rsidRPr="000E7B61">
        <w:rPr>
          <w:sz w:val="24"/>
          <w:szCs w:val="24"/>
        </w:rPr>
        <w:t xml:space="preserve"> являются неотъемлемыми частями </w:t>
      </w:r>
      <w:r w:rsidRPr="000E7B61">
        <w:rPr>
          <w:rFonts w:eastAsia="Microsoft YaHei"/>
          <w:sz w:val="24"/>
          <w:szCs w:val="24"/>
        </w:rPr>
        <w:t>Договора</w:t>
      </w:r>
      <w:r w:rsidRPr="000E7B61">
        <w:rPr>
          <w:sz w:val="24"/>
          <w:szCs w:val="24"/>
        </w:rPr>
        <w:t>.</w:t>
      </w:r>
    </w:p>
    <w:p w:rsidR="0011087F" w:rsidRPr="000E7B61" w:rsidRDefault="0011087F" w:rsidP="0011087F">
      <w:pPr>
        <w:spacing w:before="120"/>
        <w:jc w:val="center"/>
        <w:rPr>
          <w:b/>
          <w:bCs/>
          <w:sz w:val="24"/>
          <w:szCs w:val="24"/>
        </w:rPr>
      </w:pPr>
      <w:r w:rsidRPr="000E7B61">
        <w:rPr>
          <w:b/>
          <w:bCs/>
          <w:sz w:val="24"/>
          <w:szCs w:val="24"/>
        </w:rPr>
        <w:lastRenderedPageBreak/>
        <w:t>14. ЗАВЕРЕНИЕ ОБ ОБСТОЯТЕЛЬСТВАХ</w:t>
      </w:r>
    </w:p>
    <w:p w:rsidR="0011087F" w:rsidRPr="000E7B61" w:rsidRDefault="0011087F" w:rsidP="0011087F">
      <w:pPr>
        <w:autoSpaceDE w:val="0"/>
        <w:autoSpaceDN w:val="0"/>
        <w:adjustRightInd w:val="0"/>
        <w:jc w:val="center"/>
        <w:rPr>
          <w:bCs/>
          <w:i/>
          <w:sz w:val="24"/>
          <w:szCs w:val="24"/>
        </w:rPr>
      </w:pPr>
      <w:r w:rsidRPr="000E7B61">
        <w:rPr>
          <w:bCs/>
          <w:i/>
          <w:sz w:val="24"/>
          <w:szCs w:val="24"/>
        </w:rPr>
        <w:t>(в случае</w:t>
      </w:r>
      <w:proofErr w:type="gramStart"/>
      <w:r w:rsidRPr="000E7B61">
        <w:rPr>
          <w:bCs/>
          <w:i/>
          <w:sz w:val="24"/>
          <w:szCs w:val="24"/>
        </w:rPr>
        <w:t>,</w:t>
      </w:r>
      <w:proofErr w:type="gramEnd"/>
      <w:r w:rsidRPr="000E7B61">
        <w:rPr>
          <w:bCs/>
          <w:i/>
          <w:sz w:val="24"/>
          <w:szCs w:val="24"/>
        </w:rPr>
        <w:t xml:space="preserve"> если реализация товара, работ, услуг НДС не облагается согласно Налоговому кодексу Российской Федерации, либо поставщик (поставщик, подрядчик) применяет упрощенную систему налогообложения, положения настоящего раздела, в части касающейся НДС, не применяются)</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14.1. Поставщик дает свое согласие на раскрытие информации о Поставщике, составляющей налоговую тайну, в том числе, </w:t>
      </w:r>
      <w:proofErr w:type="gramStart"/>
      <w:r w:rsidRPr="000E7B61">
        <w:rPr>
          <w:sz w:val="24"/>
          <w:szCs w:val="24"/>
        </w:rPr>
        <w:t>но</w:t>
      </w:r>
      <w:proofErr w:type="gramEnd"/>
      <w:r w:rsidRPr="000E7B61">
        <w:rPr>
          <w:sz w:val="24"/>
          <w:szCs w:val="24"/>
        </w:rPr>
        <w:t xml:space="preserve"> не ограничиваясь, о наличии признаков несформированного источника по цепочке поставщиков (подрядчиков, исполнителей) (субподрядчиков, соисполнителей) товаров (работ, услуг) для принятия к вычету сумм НДС по операциям с участием Поставщика, ставшей известной Заказчику из договорных отношений с Поставщиком и/или из других исто</w:t>
      </w:r>
      <w:r w:rsidR="00FA07C3">
        <w:rPr>
          <w:sz w:val="24"/>
          <w:szCs w:val="24"/>
        </w:rPr>
        <w:t>чников за период с 1 января 2023</w:t>
      </w:r>
      <w:r w:rsidRPr="000E7B61">
        <w:rPr>
          <w:sz w:val="24"/>
          <w:szCs w:val="24"/>
        </w:rPr>
        <w:t xml:space="preserve"> г. Поставщик дает свое согласие на публикацию такой информации в телекоммуникационной сети «Интернет».</w:t>
      </w:r>
    </w:p>
    <w:p w:rsidR="0011087F" w:rsidRPr="000E7B61" w:rsidRDefault="0011087F" w:rsidP="0011087F">
      <w:pPr>
        <w:autoSpaceDE w:val="0"/>
        <w:autoSpaceDN w:val="0"/>
        <w:adjustRightInd w:val="0"/>
        <w:ind w:firstLine="720"/>
        <w:jc w:val="both"/>
        <w:rPr>
          <w:sz w:val="24"/>
          <w:szCs w:val="24"/>
        </w:rPr>
      </w:pPr>
      <w:r w:rsidRPr="000E7B61">
        <w:rPr>
          <w:sz w:val="24"/>
          <w:szCs w:val="24"/>
        </w:rPr>
        <w:t>14.2. </w:t>
      </w:r>
      <w:r w:rsidRPr="000E7B61">
        <w:rPr>
          <w:rFonts w:eastAsia="Calibri"/>
          <w:sz w:val="24"/>
          <w:szCs w:val="24"/>
        </w:rPr>
        <w:t xml:space="preserve">Поставщик </w:t>
      </w:r>
      <w:r w:rsidRPr="000E7B61">
        <w:rPr>
          <w:sz w:val="24"/>
          <w:szCs w:val="24"/>
        </w:rPr>
        <w:t>в порядке статьи 431.2 Гражданского кодекса Российской Федерации заверяет Заказчика в том, что:</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 является юридическим лицом, надлежащим </w:t>
      </w:r>
      <w:proofErr w:type="gramStart"/>
      <w:r w:rsidRPr="000E7B61">
        <w:rPr>
          <w:sz w:val="24"/>
          <w:szCs w:val="24"/>
        </w:rPr>
        <w:t>образом</w:t>
      </w:r>
      <w:proofErr w:type="gramEnd"/>
      <w:r w:rsidRPr="000E7B61">
        <w:rPr>
          <w:sz w:val="24"/>
          <w:szCs w:val="24"/>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 в зависимости от применяемой им системы налогообложения Поставщиком уплачиваются все налоги и сборы в соответствии с законодательством Российской Федерации, </w:t>
      </w:r>
      <w:r w:rsidRPr="000E7B61">
        <w:rPr>
          <w:sz w:val="24"/>
          <w:szCs w:val="24"/>
        </w:rPr>
        <w:br/>
        <w:t>в том числе уплачивается НДС;</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 все операции Поставщика по выполнению работ, оказанию услуг, поставке товаров и прочие хозяйственные операции, связанные с исполнением обязательств по Договору, полностью отражены в первичной документации Поставщика, в бухгалтерской, налоговой, статистической и любой иной отчётности, </w:t>
      </w:r>
      <w:proofErr w:type="gramStart"/>
      <w:r w:rsidRPr="000E7B61">
        <w:rPr>
          <w:sz w:val="24"/>
          <w:szCs w:val="24"/>
        </w:rPr>
        <w:t>обязанность</w:t>
      </w:r>
      <w:proofErr w:type="gramEnd"/>
      <w:r w:rsidRPr="000E7B61">
        <w:rPr>
          <w:sz w:val="24"/>
          <w:szCs w:val="24"/>
        </w:rPr>
        <w:t xml:space="preserve"> по ведению которой возлагается на Поставщика;</w:t>
      </w:r>
    </w:p>
    <w:p w:rsidR="0011087F" w:rsidRPr="000E7B61" w:rsidRDefault="0011087F" w:rsidP="0011087F">
      <w:pPr>
        <w:autoSpaceDE w:val="0"/>
        <w:autoSpaceDN w:val="0"/>
        <w:adjustRightInd w:val="0"/>
        <w:ind w:firstLine="720"/>
        <w:jc w:val="both"/>
        <w:rPr>
          <w:sz w:val="24"/>
          <w:szCs w:val="24"/>
        </w:rPr>
      </w:pPr>
      <w:r w:rsidRPr="000E7B61">
        <w:rPr>
          <w:sz w:val="24"/>
          <w:szCs w:val="24"/>
        </w:rPr>
        <w:t>- Поставщик отражает в налоговой отчетности НДС, уплаченный Заказчиком в составе цены товара, работ, услуг;</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передача (отгрузка) товара, выполнение работ, оказание услуг по Договору (включая, </w:t>
      </w:r>
      <w:proofErr w:type="gramStart"/>
      <w:r w:rsidRPr="000E7B61">
        <w:rPr>
          <w:sz w:val="24"/>
          <w:szCs w:val="24"/>
        </w:rPr>
        <w:t>но</w:t>
      </w:r>
      <w:proofErr w:type="gramEnd"/>
      <w:r w:rsidRPr="000E7B61">
        <w:rPr>
          <w:sz w:val="24"/>
          <w:szCs w:val="24"/>
        </w:rPr>
        <w:t xml:space="preserve"> не ограничиваясь, счета-фактуры, универсальный передаточный документ, товарные накладные по форме ТОРГ-12, товарно-транспортные накладные, спецификации и т.д.);</w:t>
      </w:r>
    </w:p>
    <w:p w:rsidR="0011087F" w:rsidRPr="000E7B61" w:rsidRDefault="0011087F" w:rsidP="0011087F">
      <w:pPr>
        <w:autoSpaceDE w:val="0"/>
        <w:autoSpaceDN w:val="0"/>
        <w:adjustRightInd w:val="0"/>
        <w:ind w:firstLine="720"/>
        <w:jc w:val="both"/>
        <w:rPr>
          <w:sz w:val="24"/>
          <w:szCs w:val="24"/>
        </w:rPr>
      </w:pPr>
      <w:proofErr w:type="gramStart"/>
      <w:r w:rsidRPr="000E7B61">
        <w:rPr>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передаче (отгрузке) товара, выполнению работ, оказанию услуг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11087F" w:rsidRPr="000E7B61" w:rsidRDefault="0011087F" w:rsidP="0011087F">
      <w:pPr>
        <w:autoSpaceDE w:val="0"/>
        <w:autoSpaceDN w:val="0"/>
        <w:adjustRightInd w:val="0"/>
        <w:ind w:firstLine="720"/>
        <w:jc w:val="both"/>
        <w:rPr>
          <w:sz w:val="24"/>
          <w:szCs w:val="24"/>
        </w:rPr>
      </w:pPr>
      <w:r w:rsidRPr="000E7B61">
        <w:rPr>
          <w:sz w:val="24"/>
          <w:szCs w:val="24"/>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11087F" w:rsidRPr="000E7B61" w:rsidRDefault="0011087F" w:rsidP="0011087F">
      <w:pPr>
        <w:autoSpaceDE w:val="0"/>
        <w:autoSpaceDN w:val="0"/>
        <w:adjustRightInd w:val="0"/>
        <w:ind w:firstLine="720"/>
        <w:jc w:val="both"/>
        <w:rPr>
          <w:sz w:val="24"/>
          <w:szCs w:val="24"/>
        </w:rPr>
      </w:pPr>
      <w:proofErr w:type="gramStart"/>
      <w:r w:rsidRPr="000E7B61">
        <w:rPr>
          <w:sz w:val="24"/>
          <w:szCs w:val="24"/>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подпунктом 1 пункта 1 статьи 102 Налогового кодекса Российской Федерации по форме, утвержденной Приказом ФНС России от 15 ноября 2016 г. № ММВ-7-17/615@, в отношении сведений о наличии (урегулировании/</w:t>
      </w:r>
      <w:proofErr w:type="spellStart"/>
      <w:r w:rsidRPr="000E7B61">
        <w:rPr>
          <w:sz w:val="24"/>
          <w:szCs w:val="24"/>
        </w:rPr>
        <w:t>неурегулировании</w:t>
      </w:r>
      <w:proofErr w:type="spellEnd"/>
      <w:r w:rsidRPr="000E7B61">
        <w:rPr>
          <w:sz w:val="24"/>
          <w:szCs w:val="24"/>
        </w:rPr>
        <w:t>) несформированного источника по цепочке поставщиков (подрядчиков, исполнителей) товаров (работ, услуг</w:t>
      </w:r>
      <w:proofErr w:type="gramEnd"/>
      <w:r w:rsidRPr="000E7B61">
        <w:rPr>
          <w:sz w:val="24"/>
          <w:szCs w:val="24"/>
        </w:rPr>
        <w:t>) для принятия к вычету сумм НДС сроком действий с начала календарного квартала, в котором заключен Договор, бессрочно.</w:t>
      </w:r>
    </w:p>
    <w:p w:rsidR="0011087F" w:rsidRPr="000E7B61" w:rsidRDefault="0011087F" w:rsidP="0011087F">
      <w:pPr>
        <w:autoSpaceDE w:val="0"/>
        <w:autoSpaceDN w:val="0"/>
        <w:adjustRightInd w:val="0"/>
        <w:ind w:firstLine="720"/>
        <w:jc w:val="both"/>
        <w:rPr>
          <w:sz w:val="24"/>
          <w:szCs w:val="24"/>
        </w:rPr>
      </w:pPr>
      <w:r w:rsidRPr="000E7B61">
        <w:rPr>
          <w:sz w:val="24"/>
          <w:szCs w:val="24"/>
        </w:rPr>
        <w:t>14.3. </w:t>
      </w:r>
      <w:proofErr w:type="gramStart"/>
      <w:r w:rsidRPr="000E7B61">
        <w:rPr>
          <w:sz w:val="24"/>
          <w:szCs w:val="24"/>
        </w:rPr>
        <w:t>При получении Уведомления от Заказчика о наличии сведений о несформированном по цепочке</w:t>
      </w:r>
      <w:proofErr w:type="gramEnd"/>
      <w:r w:rsidRPr="000E7B61">
        <w:rPr>
          <w:sz w:val="24"/>
          <w:szCs w:val="24"/>
        </w:rPr>
        <w:t xml:space="preserve"> хозяйственных операций с участием Поставщика источнике для принятия к вычету сумм НДС Поставщик обязуется устранить такие признаки в течение 1 (одного) месяца с момента получения указанного Уведомления.</w:t>
      </w:r>
    </w:p>
    <w:p w:rsidR="0011087F" w:rsidRPr="000E7B61" w:rsidRDefault="0011087F" w:rsidP="0011087F">
      <w:pPr>
        <w:autoSpaceDE w:val="0"/>
        <w:autoSpaceDN w:val="0"/>
        <w:adjustRightInd w:val="0"/>
        <w:ind w:firstLine="720"/>
        <w:jc w:val="both"/>
        <w:rPr>
          <w:sz w:val="24"/>
          <w:szCs w:val="24"/>
        </w:rPr>
      </w:pPr>
      <w:r w:rsidRPr="000E7B61">
        <w:rPr>
          <w:sz w:val="24"/>
          <w:szCs w:val="24"/>
        </w:rPr>
        <w:lastRenderedPageBreak/>
        <w:t>При этом Стороны определяют следующее:</w:t>
      </w:r>
    </w:p>
    <w:p w:rsidR="0011087F" w:rsidRPr="000E7B61" w:rsidRDefault="0011087F" w:rsidP="0011087F">
      <w:pPr>
        <w:autoSpaceDE w:val="0"/>
        <w:autoSpaceDN w:val="0"/>
        <w:adjustRightInd w:val="0"/>
        <w:ind w:firstLine="720"/>
        <w:jc w:val="both"/>
        <w:rPr>
          <w:sz w:val="24"/>
          <w:szCs w:val="24"/>
        </w:rPr>
      </w:pPr>
      <w:proofErr w:type="gramStart"/>
      <w:r w:rsidRPr="000E7B61">
        <w:rPr>
          <w:sz w:val="24"/>
          <w:szCs w:val="24"/>
        </w:rPr>
        <w:t>наличие признаков несформированного источника для принятия к вычету сумм НДС определяется по цепочке поставщиков (подрядчиков, исполнителей) товаров (работ, услуг), не ограничиваясь прямой сделкой с Поставщиком по Договору, но и в ситуации, когда Поставщик или его соисполнители не обеспечили наличие источника для применения вычета по НДС по сделкам в цепочке (цепочке движения товаров, работ, услуг);</w:t>
      </w:r>
      <w:proofErr w:type="gramEnd"/>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при определении несформированного источника для принятия к вычету сумму НДС под продавцом (Поставщик) так же понимается агент/комиссионер, а под </w:t>
      </w:r>
      <w:proofErr w:type="spellStart"/>
      <w:r w:rsidRPr="000E7B61">
        <w:rPr>
          <w:sz w:val="24"/>
          <w:szCs w:val="24"/>
        </w:rPr>
        <w:t>неотражением</w:t>
      </w:r>
      <w:proofErr w:type="spellEnd"/>
      <w:r w:rsidRPr="000E7B61">
        <w:rPr>
          <w:sz w:val="24"/>
          <w:szCs w:val="24"/>
        </w:rPr>
        <w:t xml:space="preserve"> операций в налоговой декларации по НДС в таком случае </w:t>
      </w:r>
      <w:r w:rsidRPr="000E7B61">
        <w:rPr>
          <w:b/>
          <w:sz w:val="24"/>
          <w:szCs w:val="24"/>
        </w:rPr>
        <w:t>-</w:t>
      </w:r>
      <w:r w:rsidRPr="000E7B61">
        <w:rPr>
          <w:sz w:val="24"/>
          <w:szCs w:val="24"/>
        </w:rPr>
        <w:t xml:space="preserve"> в том числе, </w:t>
      </w:r>
      <w:proofErr w:type="spellStart"/>
      <w:r w:rsidRPr="000E7B61">
        <w:rPr>
          <w:sz w:val="24"/>
          <w:szCs w:val="24"/>
        </w:rPr>
        <w:t>неотражение</w:t>
      </w:r>
      <w:proofErr w:type="spellEnd"/>
      <w:r w:rsidRPr="000E7B61">
        <w:rPr>
          <w:sz w:val="24"/>
          <w:szCs w:val="24"/>
        </w:rPr>
        <w:t xml:space="preserve"> операций в журнале учета полученных и выставленных счетов-фактур;</w:t>
      </w:r>
    </w:p>
    <w:p w:rsidR="0011087F" w:rsidRPr="000E7B61" w:rsidRDefault="0011087F" w:rsidP="0011087F">
      <w:pPr>
        <w:autoSpaceDE w:val="0"/>
        <w:autoSpaceDN w:val="0"/>
        <w:adjustRightInd w:val="0"/>
        <w:ind w:firstLine="720"/>
        <w:jc w:val="both"/>
        <w:rPr>
          <w:sz w:val="24"/>
          <w:szCs w:val="24"/>
        </w:rPr>
      </w:pPr>
      <w:proofErr w:type="gramStart"/>
      <w:r w:rsidRPr="000E7B61">
        <w:rPr>
          <w:sz w:val="24"/>
          <w:szCs w:val="24"/>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Заказчиком вычета по НДС в сумме, уплаченной Поставщику по Договору в составе стоимости товара, работ, услуг, т.е. путем надлежащего декларирования и уплаты соответствующей суммы НДС в бюджет.</w:t>
      </w:r>
      <w:proofErr w:type="gramEnd"/>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Если Поставщик не устранит признаки несформированного </w:t>
      </w:r>
      <w:proofErr w:type="gramStart"/>
      <w:r w:rsidRPr="000E7B61">
        <w:rPr>
          <w:sz w:val="24"/>
          <w:szCs w:val="24"/>
        </w:rPr>
        <w:t>по цепочке хозяйственных операций с участием Поставщика источника для принятия Заказчиком к вычету сумм НДС в указанный срок</w:t>
      </w:r>
      <w:proofErr w:type="gramEnd"/>
      <w:r w:rsidRPr="000E7B61">
        <w:rPr>
          <w:sz w:val="24"/>
          <w:szCs w:val="24"/>
        </w:rPr>
        <w:t>, Поставщик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11087F" w:rsidRPr="000E7B61" w:rsidRDefault="0011087F" w:rsidP="0011087F">
      <w:pPr>
        <w:autoSpaceDE w:val="0"/>
        <w:autoSpaceDN w:val="0"/>
        <w:adjustRightInd w:val="0"/>
        <w:ind w:firstLine="720"/>
        <w:jc w:val="both"/>
        <w:rPr>
          <w:sz w:val="24"/>
          <w:szCs w:val="24"/>
        </w:rPr>
      </w:pPr>
      <w:r w:rsidRPr="000E7B61">
        <w:rPr>
          <w:sz w:val="24"/>
          <w:szCs w:val="24"/>
        </w:rPr>
        <w:t>Имущественные потери Заказчика,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Заказчиком к вычету сумм НДС определяются в размере:</w:t>
      </w:r>
    </w:p>
    <w:p w:rsidR="0011087F" w:rsidRPr="000E7B61" w:rsidRDefault="0011087F" w:rsidP="0011087F">
      <w:pPr>
        <w:autoSpaceDE w:val="0"/>
        <w:autoSpaceDN w:val="0"/>
        <w:adjustRightInd w:val="0"/>
        <w:ind w:firstLine="720"/>
        <w:jc w:val="both"/>
        <w:rPr>
          <w:sz w:val="24"/>
          <w:szCs w:val="24"/>
        </w:rPr>
      </w:pPr>
      <w:r w:rsidRPr="000E7B61">
        <w:rPr>
          <w:sz w:val="24"/>
          <w:szCs w:val="24"/>
        </w:rPr>
        <w:t>- сумм, указанных в требованиях органов власти, предъявленных к Заказчику или третьему лицу, прямо или косвенно приобретшему товар (работу, услугу) по цепочке взаимоотношений с Поставщиком.</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В случае неправомерного, а также ненадлежащего оформления счета-фактуры, а также несвоевременного его предоставления, </w:t>
      </w:r>
      <w:proofErr w:type="spellStart"/>
      <w:r w:rsidRPr="000E7B61">
        <w:rPr>
          <w:sz w:val="24"/>
          <w:szCs w:val="24"/>
        </w:rPr>
        <w:t>неотражения</w:t>
      </w:r>
      <w:proofErr w:type="spellEnd"/>
      <w:r w:rsidRPr="000E7B61">
        <w:rPr>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Поставщик по требованию Заказчика возмещает убытки, вызванные отказом в вычете (возмещении).</w:t>
      </w:r>
    </w:p>
    <w:p w:rsidR="0011087F" w:rsidRPr="000E7B61" w:rsidRDefault="0011087F" w:rsidP="0011087F">
      <w:pPr>
        <w:autoSpaceDE w:val="0"/>
        <w:autoSpaceDN w:val="0"/>
        <w:adjustRightInd w:val="0"/>
        <w:ind w:firstLine="720"/>
        <w:jc w:val="both"/>
        <w:rPr>
          <w:sz w:val="24"/>
          <w:szCs w:val="24"/>
        </w:rPr>
      </w:pPr>
      <w:r w:rsidRPr="000E7B61">
        <w:rPr>
          <w:sz w:val="24"/>
          <w:szCs w:val="24"/>
        </w:rPr>
        <w:t>Поставщик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Поставщиком.</w:t>
      </w:r>
    </w:p>
    <w:p w:rsidR="0011087F" w:rsidRPr="000E7B61" w:rsidRDefault="0011087F" w:rsidP="0011087F">
      <w:pPr>
        <w:autoSpaceDE w:val="0"/>
        <w:autoSpaceDN w:val="0"/>
        <w:adjustRightInd w:val="0"/>
        <w:ind w:firstLine="720"/>
        <w:jc w:val="both"/>
        <w:rPr>
          <w:sz w:val="24"/>
          <w:szCs w:val="24"/>
        </w:rPr>
      </w:pPr>
      <w:r w:rsidRPr="000E7B61">
        <w:rPr>
          <w:sz w:val="24"/>
          <w:szCs w:val="24"/>
        </w:rPr>
        <w:t>14.4. В случае нарушения Поставщиком заверений, указанных в пункте 14.2 настоящего раздела, Поставщик обязуется возместить убытки Заказчика (и/или третьих лиц), вызванные таким нарушением в размере:</w:t>
      </w:r>
    </w:p>
    <w:p w:rsidR="0011087F" w:rsidRPr="000E7B61" w:rsidRDefault="0011087F" w:rsidP="0011087F">
      <w:pPr>
        <w:autoSpaceDE w:val="0"/>
        <w:autoSpaceDN w:val="0"/>
        <w:adjustRightInd w:val="0"/>
        <w:ind w:firstLine="720"/>
        <w:jc w:val="both"/>
        <w:rPr>
          <w:sz w:val="24"/>
          <w:szCs w:val="24"/>
        </w:rPr>
      </w:pPr>
      <w:r w:rsidRPr="000E7B61">
        <w:rPr>
          <w:sz w:val="24"/>
          <w:szCs w:val="24"/>
        </w:rPr>
        <w:t>-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работ, услуг, решений (требований) об уплате пеней и штрафов на указанный размер НДС;</w:t>
      </w:r>
    </w:p>
    <w:p w:rsidR="0011087F" w:rsidRPr="000E7B61" w:rsidRDefault="0011087F" w:rsidP="0011087F">
      <w:pPr>
        <w:autoSpaceDE w:val="0"/>
        <w:autoSpaceDN w:val="0"/>
        <w:adjustRightInd w:val="0"/>
        <w:ind w:firstLine="720"/>
        <w:jc w:val="both"/>
        <w:rPr>
          <w:sz w:val="24"/>
          <w:szCs w:val="24"/>
        </w:rPr>
      </w:pPr>
      <w:r w:rsidRPr="000E7B61">
        <w:rPr>
          <w:sz w:val="24"/>
          <w:szCs w:val="24"/>
        </w:rPr>
        <w:t>- сумм, возмещенных Заказчиком иным лицам, прямо или косвенно приобретшим товар (работу, услугу) у Заказчика, уплаченных ими в бюджет на основании решений (требований) налоговых органов об уплате.</w:t>
      </w:r>
    </w:p>
    <w:p w:rsidR="0011087F" w:rsidRPr="000E7B61" w:rsidRDefault="0011087F" w:rsidP="0011087F">
      <w:pPr>
        <w:autoSpaceDE w:val="0"/>
        <w:autoSpaceDN w:val="0"/>
        <w:adjustRightInd w:val="0"/>
        <w:ind w:firstLine="720"/>
        <w:jc w:val="both"/>
        <w:rPr>
          <w:sz w:val="24"/>
          <w:szCs w:val="24"/>
        </w:rPr>
      </w:pPr>
      <w:r w:rsidRPr="000E7B61">
        <w:rPr>
          <w:sz w:val="24"/>
          <w:szCs w:val="24"/>
        </w:rPr>
        <w:t>Поставщик,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11087F" w:rsidRPr="000E7B61" w:rsidRDefault="0011087F" w:rsidP="0011087F">
      <w:pPr>
        <w:autoSpaceDE w:val="0"/>
        <w:autoSpaceDN w:val="0"/>
        <w:adjustRightInd w:val="0"/>
        <w:ind w:firstLine="720"/>
        <w:jc w:val="both"/>
        <w:rPr>
          <w:sz w:val="24"/>
          <w:szCs w:val="24"/>
        </w:rPr>
      </w:pPr>
      <w:r w:rsidRPr="000E7B61">
        <w:rPr>
          <w:sz w:val="24"/>
          <w:szCs w:val="24"/>
        </w:rPr>
        <w:t>Поставщик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Поставщиком.</w:t>
      </w:r>
    </w:p>
    <w:p w:rsidR="0011087F" w:rsidRPr="000E7B61" w:rsidRDefault="0011087F" w:rsidP="0011087F">
      <w:pPr>
        <w:autoSpaceDE w:val="0"/>
        <w:autoSpaceDN w:val="0"/>
        <w:adjustRightInd w:val="0"/>
        <w:ind w:firstLine="720"/>
        <w:jc w:val="both"/>
        <w:rPr>
          <w:sz w:val="24"/>
          <w:szCs w:val="24"/>
        </w:rPr>
      </w:pPr>
      <w:r w:rsidRPr="000E7B61">
        <w:rPr>
          <w:sz w:val="24"/>
          <w:szCs w:val="24"/>
        </w:rPr>
        <w:t xml:space="preserve">14.5. Нарушение Поставщиком гарантий и заверений, указанных в пункте 14.2 настоящего раздела, является основанием для одностороннего внесудебного отказа Заказчика от Договора с отнесением на Поставщика обязательства по возмещению имущественных потерь Заказчика от </w:t>
      </w:r>
      <w:r w:rsidRPr="000E7B61">
        <w:rPr>
          <w:sz w:val="24"/>
          <w:szCs w:val="24"/>
        </w:rPr>
        <w:lastRenderedPageBreak/>
        <w:t>такого отказа. Поставщик в таком случае не вправе требовать от Заказчика возмещения каких-либо убытков и/или расходов, вызванных отказом Заказчика от Договора.</w:t>
      </w:r>
    </w:p>
    <w:p w:rsidR="0011087F" w:rsidRPr="000E7B61" w:rsidRDefault="0011087F" w:rsidP="0011087F">
      <w:pPr>
        <w:spacing w:before="120"/>
        <w:jc w:val="center"/>
        <w:rPr>
          <w:b/>
          <w:bCs/>
          <w:sz w:val="24"/>
          <w:szCs w:val="24"/>
        </w:rPr>
      </w:pPr>
      <w:r w:rsidRPr="000E7B61">
        <w:rPr>
          <w:b/>
          <w:bCs/>
          <w:sz w:val="24"/>
          <w:szCs w:val="24"/>
        </w:rPr>
        <w:t>15. ИСПОЛЬЗОВАНИЕ И ПЕРЕДАЧА ПЕРСОНАЛЬНЫХ ДАННЫХ</w:t>
      </w:r>
    </w:p>
    <w:p w:rsidR="0011087F" w:rsidRPr="000E7B61" w:rsidRDefault="0011087F" w:rsidP="0011087F">
      <w:pPr>
        <w:tabs>
          <w:tab w:val="left" w:pos="2410"/>
        </w:tabs>
        <w:ind w:firstLine="709"/>
        <w:jc w:val="both"/>
        <w:rPr>
          <w:sz w:val="24"/>
          <w:szCs w:val="24"/>
        </w:rPr>
      </w:pPr>
      <w:r w:rsidRPr="000E7B61">
        <w:rPr>
          <w:sz w:val="24"/>
          <w:szCs w:val="24"/>
        </w:rPr>
        <w:t>15.1. Поставщик обязуется использовать персональные данные, полученные от Заказчика, исключительно для целей, связанных с исполнением Договора, для предоставления Заказчику информации о предлагаемых Поставщиком Товарах, а также для проведения исследований рынка и опросов покупателей, направленных на дальнейшее улучшение качества предлагаемых Поставщиком Товаров. Персональные данные, полученные Поставщиком, хранятся в соответствии с требованиями законодательства Российской Федерации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Российской Федерации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10 (десять) лет. Поставщик уведомлен и согласен с тем, что указанное согласие может быть отозвано путем направления в письменной форме уведомления Поставщика заказным почтовым отправлением с описью вложения, либо вручено лично под роспись уполномоченному представителю Поставщика.</w:t>
      </w:r>
    </w:p>
    <w:p w:rsidR="0011087F" w:rsidRPr="000E7B61" w:rsidRDefault="0011087F" w:rsidP="0011087F">
      <w:pPr>
        <w:spacing w:before="120"/>
        <w:jc w:val="center"/>
        <w:rPr>
          <w:rFonts w:eastAsia="Calibri"/>
          <w:b/>
          <w:bCs/>
          <w:sz w:val="24"/>
          <w:szCs w:val="24"/>
        </w:rPr>
      </w:pPr>
      <w:r w:rsidRPr="000E7B61">
        <w:rPr>
          <w:b/>
          <w:bCs/>
          <w:sz w:val="24"/>
          <w:szCs w:val="24"/>
        </w:rPr>
        <w:t xml:space="preserve">16. СРОК ДЕЙСТВИЯ </w:t>
      </w:r>
      <w:r w:rsidRPr="000E7B61">
        <w:rPr>
          <w:rFonts w:eastAsia="Calibri"/>
          <w:b/>
          <w:bCs/>
          <w:sz w:val="24"/>
          <w:szCs w:val="24"/>
        </w:rPr>
        <w:t>ДОГОВОРА</w:t>
      </w:r>
    </w:p>
    <w:p w:rsidR="0011087F" w:rsidRPr="000E7B61" w:rsidRDefault="0011087F" w:rsidP="0011087F">
      <w:pPr>
        <w:ind w:firstLine="709"/>
        <w:jc w:val="both"/>
        <w:rPr>
          <w:bCs/>
          <w:sz w:val="24"/>
          <w:szCs w:val="24"/>
        </w:rPr>
      </w:pPr>
      <w:r w:rsidRPr="000E7B61">
        <w:rPr>
          <w:bCs/>
          <w:sz w:val="24"/>
          <w:szCs w:val="24"/>
        </w:rPr>
        <w:t xml:space="preserve">16.1. Срок действия </w:t>
      </w:r>
      <w:r w:rsidRPr="000E7B61">
        <w:rPr>
          <w:rFonts w:eastAsia="Microsoft YaHei"/>
          <w:sz w:val="24"/>
          <w:szCs w:val="24"/>
        </w:rPr>
        <w:t>Договора</w:t>
      </w:r>
      <w:r w:rsidRPr="000E7B61">
        <w:rPr>
          <w:bCs/>
          <w:sz w:val="24"/>
          <w:szCs w:val="24"/>
        </w:rPr>
        <w:t xml:space="preserve"> устанавливае</w:t>
      </w:r>
      <w:r>
        <w:rPr>
          <w:bCs/>
          <w:sz w:val="24"/>
          <w:szCs w:val="24"/>
        </w:rPr>
        <w:t>т</w:t>
      </w:r>
      <w:r w:rsidR="00FA07C3">
        <w:rPr>
          <w:bCs/>
          <w:sz w:val="24"/>
          <w:szCs w:val="24"/>
        </w:rPr>
        <w:t>ся со дня его заключения и по 30</w:t>
      </w:r>
      <w:r>
        <w:rPr>
          <w:bCs/>
          <w:sz w:val="24"/>
          <w:szCs w:val="24"/>
        </w:rPr>
        <w:t xml:space="preserve"> </w:t>
      </w:r>
      <w:r w:rsidR="00FA07C3">
        <w:rPr>
          <w:bCs/>
          <w:sz w:val="24"/>
          <w:szCs w:val="24"/>
        </w:rPr>
        <w:t>апреля</w:t>
      </w:r>
      <w:r w:rsidRPr="000E7B61">
        <w:rPr>
          <w:bCs/>
          <w:sz w:val="24"/>
          <w:szCs w:val="24"/>
        </w:rPr>
        <w:t xml:space="preserve"> 202</w:t>
      </w:r>
      <w:r>
        <w:rPr>
          <w:bCs/>
          <w:sz w:val="24"/>
          <w:szCs w:val="24"/>
        </w:rPr>
        <w:t>4</w:t>
      </w:r>
      <w:r w:rsidRPr="000E7B61">
        <w:rPr>
          <w:bCs/>
          <w:sz w:val="24"/>
          <w:szCs w:val="24"/>
        </w:rPr>
        <w:t> г. включительно.</w:t>
      </w:r>
    </w:p>
    <w:p w:rsidR="0011087F" w:rsidRPr="000E7B61" w:rsidRDefault="0011087F" w:rsidP="0011087F">
      <w:pPr>
        <w:tabs>
          <w:tab w:val="left" w:pos="2410"/>
        </w:tabs>
        <w:ind w:firstLine="709"/>
        <w:jc w:val="both"/>
        <w:rPr>
          <w:sz w:val="24"/>
          <w:szCs w:val="24"/>
        </w:rPr>
      </w:pPr>
      <w:r w:rsidRPr="000E7B61">
        <w:rPr>
          <w:bCs/>
          <w:sz w:val="24"/>
          <w:szCs w:val="24"/>
        </w:rPr>
        <w:t>16.2. Окончание срока действия Договора не влечет за собой прекращение неисполненных обязатель</w:t>
      </w:r>
      <w:proofErr w:type="gramStart"/>
      <w:r w:rsidRPr="000E7B61">
        <w:rPr>
          <w:bCs/>
          <w:sz w:val="24"/>
          <w:szCs w:val="24"/>
        </w:rPr>
        <w:t>ств Ст</w:t>
      </w:r>
      <w:proofErr w:type="gramEnd"/>
      <w:r w:rsidRPr="000E7B61">
        <w:rPr>
          <w:bCs/>
          <w:sz w:val="24"/>
          <w:szCs w:val="24"/>
        </w:rPr>
        <w:t xml:space="preserve">орон по нему, в том числе заверений, гарантий и гарантийных обязательств, установленных Договором, а также обязательств, указанных в разделах </w:t>
      </w:r>
      <w:bookmarkStart w:id="3" w:name="СДД13"/>
      <w:r w:rsidR="009B4865" w:rsidRPr="000E7B61">
        <w:rPr>
          <w:bCs/>
          <w:sz w:val="24"/>
          <w:szCs w:val="24"/>
        </w:rPr>
        <w:fldChar w:fldCharType="begin"/>
      </w:r>
      <w:r w:rsidRPr="000E7B61">
        <w:rPr>
          <w:bCs/>
          <w:sz w:val="24"/>
          <w:szCs w:val="24"/>
        </w:rPr>
        <w:instrText xml:space="preserve"> HYPERLINK  \l "ЗОО13" </w:instrText>
      </w:r>
      <w:r w:rsidR="009B4865" w:rsidRPr="000E7B61">
        <w:rPr>
          <w:bCs/>
          <w:sz w:val="24"/>
          <w:szCs w:val="24"/>
        </w:rPr>
        <w:fldChar w:fldCharType="separate"/>
      </w:r>
      <w:r w:rsidRPr="000E7B61">
        <w:rPr>
          <w:sz w:val="24"/>
          <w:szCs w:val="24"/>
        </w:rPr>
        <w:t>1</w:t>
      </w:r>
      <w:bookmarkEnd w:id="3"/>
      <w:r w:rsidR="009B4865" w:rsidRPr="000E7B61">
        <w:rPr>
          <w:bCs/>
          <w:sz w:val="24"/>
          <w:szCs w:val="24"/>
        </w:rPr>
        <w:fldChar w:fldCharType="end"/>
      </w:r>
      <w:r w:rsidRPr="000E7B61">
        <w:rPr>
          <w:bCs/>
          <w:sz w:val="24"/>
          <w:szCs w:val="24"/>
        </w:rPr>
        <w:t xml:space="preserve">4, </w:t>
      </w:r>
      <w:bookmarkStart w:id="4" w:name="СДД14"/>
      <w:r w:rsidR="009B4865" w:rsidRPr="000E7B61">
        <w:rPr>
          <w:sz w:val="24"/>
          <w:szCs w:val="24"/>
        </w:rPr>
        <w:fldChar w:fldCharType="begin"/>
      </w:r>
      <w:r w:rsidRPr="000E7B61">
        <w:rPr>
          <w:sz w:val="24"/>
          <w:szCs w:val="24"/>
        </w:rPr>
        <w:instrText xml:space="preserve"> HYPERLINK  \l "ИППД14" </w:instrText>
      </w:r>
      <w:r w:rsidR="009B4865" w:rsidRPr="000E7B61">
        <w:rPr>
          <w:sz w:val="24"/>
          <w:szCs w:val="24"/>
        </w:rPr>
        <w:fldChar w:fldCharType="separate"/>
      </w:r>
      <w:r w:rsidRPr="000E7B61">
        <w:rPr>
          <w:sz w:val="24"/>
          <w:szCs w:val="24"/>
        </w:rPr>
        <w:t>1</w:t>
      </w:r>
      <w:r w:rsidR="009B4865" w:rsidRPr="000E7B61">
        <w:rPr>
          <w:sz w:val="24"/>
          <w:szCs w:val="24"/>
        </w:rPr>
        <w:fldChar w:fldCharType="end"/>
      </w:r>
      <w:r w:rsidRPr="000E7B61">
        <w:rPr>
          <w:sz w:val="24"/>
          <w:szCs w:val="24"/>
        </w:rPr>
        <w:t xml:space="preserve">5 </w:t>
      </w:r>
      <w:bookmarkEnd w:id="4"/>
      <w:r w:rsidRPr="000E7B61">
        <w:rPr>
          <w:bCs/>
          <w:sz w:val="24"/>
          <w:szCs w:val="24"/>
        </w:rPr>
        <w:t>Договора, и не освобождает Стороны от ответственности за неисполнение или ненадлежащее исполнение обязательств Сторонами по Договору.</w:t>
      </w:r>
    </w:p>
    <w:p w:rsidR="0011087F" w:rsidRPr="000E7B61" w:rsidRDefault="0011087F" w:rsidP="0011087F">
      <w:pPr>
        <w:spacing w:before="120"/>
        <w:jc w:val="center"/>
        <w:rPr>
          <w:b/>
          <w:bCs/>
          <w:sz w:val="24"/>
          <w:szCs w:val="24"/>
        </w:rPr>
      </w:pPr>
      <w:r w:rsidRPr="000E7B61">
        <w:rPr>
          <w:b/>
          <w:bCs/>
          <w:sz w:val="24"/>
          <w:szCs w:val="24"/>
        </w:rPr>
        <w:t>17. ЗАКЛЮЧИТЕЛЬНЫЕ ПОЛОЖЕНИЯ</w:t>
      </w:r>
    </w:p>
    <w:p w:rsidR="0011087F" w:rsidRPr="000E7B61" w:rsidRDefault="0011087F" w:rsidP="0011087F">
      <w:pPr>
        <w:tabs>
          <w:tab w:val="left" w:pos="2410"/>
        </w:tabs>
        <w:ind w:firstLine="720"/>
        <w:jc w:val="both"/>
        <w:rPr>
          <w:sz w:val="24"/>
          <w:szCs w:val="24"/>
        </w:rPr>
      </w:pPr>
      <w:r w:rsidRPr="000E7B61">
        <w:rPr>
          <w:sz w:val="24"/>
          <w:szCs w:val="24"/>
        </w:rPr>
        <w:t xml:space="preserve">17.1. Во всем ином, что не предусмотрено </w:t>
      </w:r>
      <w:r w:rsidRPr="000E7B61">
        <w:rPr>
          <w:rFonts w:eastAsia="Microsoft YaHei"/>
          <w:sz w:val="24"/>
          <w:szCs w:val="24"/>
        </w:rPr>
        <w:t>Договором</w:t>
      </w:r>
      <w:r w:rsidRPr="000E7B61">
        <w:rPr>
          <w:sz w:val="24"/>
          <w:szCs w:val="24"/>
        </w:rPr>
        <w:t>, Стороны руководствуются законодательством Российской Федерации.</w:t>
      </w:r>
    </w:p>
    <w:p w:rsidR="0011087F" w:rsidRPr="000E7B61" w:rsidRDefault="0011087F" w:rsidP="0011087F">
      <w:pPr>
        <w:tabs>
          <w:tab w:val="left" w:pos="2410"/>
        </w:tabs>
        <w:ind w:firstLine="720"/>
        <w:jc w:val="both"/>
        <w:rPr>
          <w:sz w:val="24"/>
          <w:szCs w:val="24"/>
        </w:rPr>
      </w:pPr>
      <w:r w:rsidRPr="000E7B61">
        <w:rPr>
          <w:sz w:val="24"/>
          <w:szCs w:val="24"/>
        </w:rPr>
        <w:t xml:space="preserve">17.2. Ни одна из Сторон не вправе передавать свои права и обязанности по </w:t>
      </w:r>
      <w:r w:rsidRPr="000E7B61">
        <w:rPr>
          <w:rFonts w:eastAsia="Microsoft YaHei"/>
          <w:sz w:val="24"/>
          <w:szCs w:val="24"/>
        </w:rPr>
        <w:t>Договору</w:t>
      </w:r>
      <w:r w:rsidRPr="000E7B61">
        <w:rPr>
          <w:sz w:val="24"/>
          <w:szCs w:val="24"/>
        </w:rPr>
        <w:t xml:space="preserve"> третьим лицам.</w:t>
      </w:r>
    </w:p>
    <w:p w:rsidR="0011087F" w:rsidRPr="000E7B61" w:rsidRDefault="0011087F" w:rsidP="0011087F">
      <w:pPr>
        <w:tabs>
          <w:tab w:val="left" w:pos="2410"/>
        </w:tabs>
        <w:ind w:firstLine="709"/>
        <w:jc w:val="both"/>
        <w:rPr>
          <w:sz w:val="24"/>
          <w:szCs w:val="24"/>
        </w:rPr>
      </w:pPr>
      <w:r w:rsidRPr="000E7B61">
        <w:rPr>
          <w:sz w:val="24"/>
          <w:szCs w:val="24"/>
        </w:rPr>
        <w:t xml:space="preserve">17.3. К </w:t>
      </w:r>
      <w:r w:rsidRPr="000E7B61">
        <w:rPr>
          <w:rFonts w:eastAsia="Microsoft YaHei"/>
          <w:sz w:val="24"/>
          <w:szCs w:val="24"/>
        </w:rPr>
        <w:t>Договору</w:t>
      </w:r>
      <w:r w:rsidRPr="000E7B61">
        <w:rPr>
          <w:sz w:val="24"/>
          <w:szCs w:val="24"/>
        </w:rPr>
        <w:t xml:space="preserve"> прилагается и является его неотъемлемой частью:</w:t>
      </w:r>
    </w:p>
    <w:p w:rsidR="0011087F" w:rsidRPr="000E7B61" w:rsidRDefault="0011087F" w:rsidP="0011087F">
      <w:pPr>
        <w:tabs>
          <w:tab w:val="left" w:pos="2410"/>
        </w:tabs>
        <w:ind w:firstLine="709"/>
        <w:jc w:val="both"/>
        <w:rPr>
          <w:sz w:val="24"/>
          <w:szCs w:val="24"/>
        </w:rPr>
      </w:pPr>
      <w:r w:rsidRPr="000E7B61">
        <w:rPr>
          <w:sz w:val="24"/>
          <w:szCs w:val="24"/>
        </w:rPr>
        <w:t xml:space="preserve">Приложение № 1 </w:t>
      </w:r>
      <w:r w:rsidRPr="000E7B61">
        <w:rPr>
          <w:b/>
          <w:sz w:val="24"/>
          <w:szCs w:val="24"/>
        </w:rPr>
        <w:t>-</w:t>
      </w:r>
      <w:r w:rsidRPr="000E7B61">
        <w:rPr>
          <w:sz w:val="24"/>
          <w:szCs w:val="24"/>
        </w:rPr>
        <w:t xml:space="preserve"> Техническое задание;</w:t>
      </w:r>
    </w:p>
    <w:p w:rsidR="0011087F" w:rsidRPr="000E7B61" w:rsidRDefault="0011087F" w:rsidP="0011087F">
      <w:pPr>
        <w:tabs>
          <w:tab w:val="left" w:pos="2410"/>
        </w:tabs>
        <w:ind w:firstLine="709"/>
        <w:jc w:val="both"/>
        <w:rPr>
          <w:sz w:val="24"/>
          <w:szCs w:val="24"/>
        </w:rPr>
      </w:pPr>
      <w:r w:rsidRPr="000E7B61">
        <w:rPr>
          <w:sz w:val="24"/>
          <w:szCs w:val="24"/>
        </w:rPr>
        <w:t xml:space="preserve">Приложение № 2 </w:t>
      </w:r>
      <w:r w:rsidRPr="000E7B61">
        <w:rPr>
          <w:b/>
          <w:sz w:val="24"/>
          <w:szCs w:val="24"/>
        </w:rPr>
        <w:t>-</w:t>
      </w:r>
      <w:r w:rsidRPr="000E7B61">
        <w:rPr>
          <w:sz w:val="24"/>
          <w:szCs w:val="24"/>
        </w:rPr>
        <w:t xml:space="preserve"> Спецификация Товара.</w:t>
      </w:r>
    </w:p>
    <w:p w:rsidR="0011087F" w:rsidRPr="000E7B61" w:rsidRDefault="0011087F" w:rsidP="0011087F">
      <w:pPr>
        <w:tabs>
          <w:tab w:val="left" w:pos="2410"/>
        </w:tabs>
        <w:ind w:firstLine="709"/>
        <w:jc w:val="both"/>
        <w:rPr>
          <w:sz w:val="24"/>
          <w:szCs w:val="24"/>
        </w:rPr>
      </w:pPr>
      <w:r w:rsidRPr="000E7B61">
        <w:rPr>
          <w:sz w:val="24"/>
          <w:szCs w:val="24"/>
        </w:rPr>
        <w:t>17.4. </w:t>
      </w:r>
      <w:r w:rsidRPr="000E7B61">
        <w:rPr>
          <w:rFonts w:eastAsia="Microsoft YaHei"/>
          <w:sz w:val="24"/>
          <w:szCs w:val="24"/>
        </w:rPr>
        <w:t>Договор</w:t>
      </w:r>
      <w:r w:rsidRPr="000E7B61">
        <w:rPr>
          <w:sz w:val="24"/>
          <w:szCs w:val="24"/>
        </w:rPr>
        <w:t xml:space="preserve"> составлен в форме электронного документа и подписан электронными подписями лиц, имеющих право действовать от имени Сторон.</w:t>
      </w:r>
    </w:p>
    <w:p w:rsidR="00D71541" w:rsidRDefault="00D71541">
      <w:pPr>
        <w:tabs>
          <w:tab w:val="left" w:pos="2410"/>
        </w:tabs>
        <w:ind w:firstLine="720"/>
        <w:jc w:val="both"/>
        <w:rPr>
          <w:sz w:val="24"/>
          <w:szCs w:val="24"/>
        </w:rPr>
      </w:pPr>
    </w:p>
    <w:p w:rsidR="00D71541" w:rsidRDefault="003571BD">
      <w:pPr>
        <w:jc w:val="center"/>
        <w:rPr>
          <w:b/>
          <w:bCs/>
          <w:sz w:val="24"/>
          <w:szCs w:val="24"/>
        </w:rPr>
      </w:pPr>
      <w:r>
        <w:rPr>
          <w:b/>
          <w:bCs/>
          <w:sz w:val="24"/>
          <w:szCs w:val="24"/>
        </w:rPr>
        <w:t>1</w:t>
      </w:r>
      <w:r w:rsidR="0011087F">
        <w:rPr>
          <w:b/>
          <w:bCs/>
          <w:sz w:val="24"/>
          <w:szCs w:val="24"/>
        </w:rPr>
        <w:t>8</w:t>
      </w:r>
      <w:r>
        <w:rPr>
          <w:b/>
          <w:bCs/>
          <w:sz w:val="24"/>
          <w:szCs w:val="24"/>
        </w:rPr>
        <w:t>. АДРЕСА (МЕСТО НАХОЖДЕНИЯ) И БАНКОВСКИЕ РЕКВИЗИТЫ</w:t>
      </w:r>
    </w:p>
    <w:p w:rsidR="00D71541" w:rsidRDefault="003571BD">
      <w:pPr>
        <w:jc w:val="center"/>
        <w:rPr>
          <w:b/>
          <w:bCs/>
          <w:sz w:val="24"/>
          <w:szCs w:val="24"/>
        </w:rPr>
      </w:pPr>
      <w:r>
        <w:rPr>
          <w:b/>
          <w:bCs/>
          <w:sz w:val="24"/>
          <w:szCs w:val="24"/>
        </w:rPr>
        <w:t>СТОРОН НА МОМЕНТ ЗАКЛЮЧЕНИЯ ДОГОВОРА</w:t>
      </w:r>
    </w:p>
    <w:p w:rsidR="00D71541" w:rsidRDefault="00D71541">
      <w:pPr>
        <w:jc w:val="center"/>
        <w:rPr>
          <w:b/>
          <w:bCs/>
          <w:sz w:val="24"/>
          <w:szCs w:val="24"/>
        </w:rPr>
      </w:pPr>
    </w:p>
    <w:tbl>
      <w:tblPr>
        <w:tblW w:w="9959" w:type="dxa"/>
        <w:tblInd w:w="-106" w:type="dxa"/>
        <w:tblLook w:val="00A0"/>
      </w:tblPr>
      <w:tblGrid>
        <w:gridCol w:w="4979"/>
        <w:gridCol w:w="4980"/>
      </w:tblGrid>
      <w:tr w:rsidR="00D71541">
        <w:tc>
          <w:tcPr>
            <w:tcW w:w="4979" w:type="dxa"/>
          </w:tcPr>
          <w:p w:rsidR="00D71541" w:rsidRDefault="003571BD">
            <w:pPr>
              <w:tabs>
                <w:tab w:val="left" w:pos="2410"/>
              </w:tabs>
              <w:jc w:val="both"/>
              <w:rPr>
                <w:b/>
                <w:bCs/>
                <w:sz w:val="24"/>
                <w:szCs w:val="24"/>
              </w:rPr>
            </w:pPr>
            <w:r>
              <w:rPr>
                <w:b/>
                <w:bCs/>
                <w:sz w:val="24"/>
                <w:szCs w:val="24"/>
              </w:rPr>
              <w:t>ПОСТАВЩИК:</w:t>
            </w:r>
          </w:p>
          <w:p w:rsidR="00D71541" w:rsidRDefault="00D71541">
            <w:pPr>
              <w:rPr>
                <w:sz w:val="24"/>
                <w:szCs w:val="24"/>
                <w:u w:val="single"/>
              </w:rPr>
            </w:pPr>
          </w:p>
          <w:p w:rsidR="00D71541" w:rsidRDefault="003571BD">
            <w:pPr>
              <w:rPr>
                <w:b/>
                <w:bCs/>
                <w:sz w:val="24"/>
                <w:szCs w:val="24"/>
              </w:rPr>
            </w:pPr>
            <w:r>
              <w:rPr>
                <w:sz w:val="24"/>
                <w:szCs w:val="24"/>
                <w:u w:val="single"/>
              </w:rPr>
              <w:t>Место нахождения:</w:t>
            </w:r>
          </w:p>
        </w:tc>
        <w:tc>
          <w:tcPr>
            <w:tcW w:w="4979" w:type="dxa"/>
          </w:tcPr>
          <w:p w:rsidR="00D71541" w:rsidRDefault="003571BD">
            <w:pPr>
              <w:shd w:val="clear" w:color="auto" w:fill="FFFFFF"/>
              <w:ind w:left="-125" w:right="-108"/>
              <w:rPr>
                <w:b/>
                <w:bCs/>
                <w:sz w:val="24"/>
                <w:szCs w:val="24"/>
              </w:rPr>
            </w:pPr>
            <w:r>
              <w:rPr>
                <w:b/>
                <w:bCs/>
                <w:sz w:val="24"/>
                <w:szCs w:val="24"/>
              </w:rPr>
              <w:t>ЗАКАЗЧИК:</w:t>
            </w:r>
          </w:p>
          <w:p w:rsidR="00D71541" w:rsidRDefault="003571BD">
            <w:pPr>
              <w:shd w:val="clear" w:color="auto" w:fill="FFFFFF"/>
              <w:ind w:left="-125" w:right="-108"/>
              <w:rPr>
                <w:b/>
                <w:bCs/>
                <w:sz w:val="24"/>
                <w:szCs w:val="24"/>
              </w:rPr>
            </w:pPr>
            <w:r>
              <w:rPr>
                <w:b/>
                <w:bCs/>
                <w:sz w:val="24"/>
                <w:szCs w:val="24"/>
              </w:rPr>
              <w:t xml:space="preserve">ФГП ВО ЖДТ России </w:t>
            </w:r>
          </w:p>
          <w:p w:rsidR="00D71541" w:rsidRDefault="003571BD">
            <w:pPr>
              <w:shd w:val="clear" w:color="auto" w:fill="FFFFFF"/>
              <w:ind w:left="-125" w:right="-108"/>
              <w:rPr>
                <w:b/>
                <w:bCs/>
                <w:sz w:val="24"/>
                <w:szCs w:val="24"/>
              </w:rPr>
            </w:pPr>
            <w:r>
              <w:rPr>
                <w:sz w:val="24"/>
                <w:szCs w:val="24"/>
                <w:u w:val="single"/>
              </w:rPr>
              <w:t>Место нахождения:</w:t>
            </w:r>
          </w:p>
          <w:p w:rsidR="00D71541" w:rsidRDefault="003571BD">
            <w:pPr>
              <w:shd w:val="clear" w:color="auto" w:fill="FFFFFF"/>
              <w:ind w:left="-108" w:right="-108"/>
              <w:rPr>
                <w:sz w:val="24"/>
                <w:szCs w:val="24"/>
              </w:rPr>
            </w:pPr>
            <w:r>
              <w:rPr>
                <w:sz w:val="24"/>
                <w:szCs w:val="24"/>
              </w:rPr>
              <w:t>105120, г</w:t>
            </w:r>
            <w:proofErr w:type="gramStart"/>
            <w:r>
              <w:rPr>
                <w:sz w:val="24"/>
                <w:szCs w:val="24"/>
              </w:rPr>
              <w:t>.М</w:t>
            </w:r>
            <w:proofErr w:type="gramEnd"/>
            <w:r>
              <w:rPr>
                <w:sz w:val="24"/>
                <w:szCs w:val="24"/>
              </w:rPr>
              <w:t xml:space="preserve">осква, </w:t>
            </w:r>
            <w:proofErr w:type="spellStart"/>
            <w:r>
              <w:rPr>
                <w:sz w:val="24"/>
                <w:szCs w:val="24"/>
              </w:rPr>
              <w:t>Костомаровский</w:t>
            </w:r>
            <w:proofErr w:type="spellEnd"/>
            <w:r>
              <w:rPr>
                <w:sz w:val="24"/>
                <w:szCs w:val="24"/>
              </w:rPr>
              <w:t xml:space="preserve"> пер., д. 2</w:t>
            </w:r>
          </w:p>
          <w:p w:rsidR="00D71541" w:rsidRDefault="00D71541">
            <w:pPr>
              <w:shd w:val="clear" w:color="auto" w:fill="FFFFFF"/>
              <w:ind w:left="-108" w:right="-108"/>
              <w:rPr>
                <w:sz w:val="24"/>
                <w:szCs w:val="24"/>
              </w:rPr>
            </w:pPr>
          </w:p>
        </w:tc>
      </w:tr>
      <w:tr w:rsidR="00D71541">
        <w:tc>
          <w:tcPr>
            <w:tcW w:w="4979" w:type="dxa"/>
          </w:tcPr>
          <w:p w:rsidR="00D71541" w:rsidRDefault="003571BD">
            <w:pPr>
              <w:tabs>
                <w:tab w:val="left" w:pos="1276"/>
                <w:tab w:val="left" w:pos="2410"/>
              </w:tabs>
              <w:jc w:val="both"/>
              <w:rPr>
                <w:sz w:val="24"/>
                <w:szCs w:val="24"/>
              </w:rPr>
            </w:pPr>
            <w:r>
              <w:rPr>
                <w:sz w:val="24"/>
                <w:szCs w:val="24"/>
              </w:rPr>
              <w:t>ИНН</w:t>
            </w:r>
          </w:p>
          <w:p w:rsidR="00D71541" w:rsidRDefault="003571BD">
            <w:pPr>
              <w:tabs>
                <w:tab w:val="left" w:pos="1276"/>
                <w:tab w:val="left" w:pos="2410"/>
              </w:tabs>
              <w:jc w:val="both"/>
              <w:rPr>
                <w:sz w:val="24"/>
                <w:szCs w:val="24"/>
              </w:rPr>
            </w:pPr>
            <w:r>
              <w:rPr>
                <w:sz w:val="24"/>
                <w:szCs w:val="24"/>
              </w:rPr>
              <w:t>КПП</w:t>
            </w:r>
          </w:p>
          <w:p w:rsidR="00D71541" w:rsidRDefault="003571BD">
            <w:pPr>
              <w:tabs>
                <w:tab w:val="left" w:pos="1276"/>
                <w:tab w:val="left" w:pos="2410"/>
              </w:tabs>
              <w:jc w:val="both"/>
              <w:rPr>
                <w:sz w:val="24"/>
                <w:szCs w:val="24"/>
              </w:rPr>
            </w:pPr>
            <w:r>
              <w:rPr>
                <w:sz w:val="24"/>
                <w:szCs w:val="24"/>
              </w:rPr>
              <w:t>ОГРН</w:t>
            </w:r>
          </w:p>
          <w:p w:rsidR="00D71541" w:rsidRDefault="003571BD">
            <w:pPr>
              <w:tabs>
                <w:tab w:val="left" w:pos="1276"/>
                <w:tab w:val="left" w:pos="2410"/>
              </w:tabs>
              <w:jc w:val="both"/>
              <w:rPr>
                <w:sz w:val="24"/>
                <w:szCs w:val="24"/>
              </w:rPr>
            </w:pPr>
            <w:r>
              <w:rPr>
                <w:sz w:val="24"/>
                <w:szCs w:val="24"/>
              </w:rPr>
              <w:t>ОКОПФ</w:t>
            </w:r>
          </w:p>
          <w:p w:rsidR="00D71541" w:rsidRDefault="003571BD">
            <w:pPr>
              <w:tabs>
                <w:tab w:val="left" w:pos="1276"/>
                <w:tab w:val="left" w:pos="2410"/>
              </w:tabs>
              <w:jc w:val="both"/>
              <w:rPr>
                <w:sz w:val="24"/>
                <w:szCs w:val="24"/>
              </w:rPr>
            </w:pPr>
            <w:r>
              <w:rPr>
                <w:sz w:val="24"/>
                <w:szCs w:val="24"/>
              </w:rPr>
              <w:lastRenderedPageBreak/>
              <w:t>ОКТМО</w:t>
            </w:r>
          </w:p>
          <w:p w:rsidR="00D71541" w:rsidRDefault="003571BD">
            <w:pPr>
              <w:tabs>
                <w:tab w:val="left" w:pos="1276"/>
                <w:tab w:val="left" w:pos="2410"/>
              </w:tabs>
              <w:jc w:val="both"/>
              <w:rPr>
                <w:sz w:val="24"/>
                <w:szCs w:val="24"/>
              </w:rPr>
            </w:pPr>
            <w:r>
              <w:rPr>
                <w:sz w:val="24"/>
                <w:szCs w:val="24"/>
              </w:rPr>
              <w:t>ОКПО</w:t>
            </w:r>
          </w:p>
          <w:p w:rsidR="00D71541" w:rsidRDefault="003571BD">
            <w:pPr>
              <w:tabs>
                <w:tab w:val="left" w:pos="1276"/>
                <w:tab w:val="left" w:pos="2410"/>
              </w:tabs>
              <w:jc w:val="both"/>
              <w:rPr>
                <w:sz w:val="24"/>
                <w:szCs w:val="24"/>
                <w:u w:val="single"/>
              </w:rPr>
            </w:pPr>
            <w:r>
              <w:rPr>
                <w:sz w:val="24"/>
                <w:szCs w:val="24"/>
                <w:u w:val="single"/>
              </w:rPr>
              <w:t>Банковские реквизиты:</w:t>
            </w:r>
          </w:p>
          <w:p w:rsidR="00D71541" w:rsidRDefault="00D71541">
            <w:pPr>
              <w:tabs>
                <w:tab w:val="left" w:pos="1276"/>
                <w:tab w:val="left" w:pos="2410"/>
              </w:tabs>
              <w:jc w:val="both"/>
              <w:rPr>
                <w:sz w:val="24"/>
                <w:szCs w:val="24"/>
              </w:rPr>
            </w:pPr>
          </w:p>
          <w:p w:rsidR="00D71541" w:rsidRDefault="003571BD">
            <w:pPr>
              <w:tabs>
                <w:tab w:val="left" w:pos="1276"/>
                <w:tab w:val="left" w:pos="2410"/>
              </w:tabs>
              <w:jc w:val="both"/>
              <w:rPr>
                <w:sz w:val="24"/>
                <w:szCs w:val="24"/>
              </w:rPr>
            </w:pPr>
            <w:r>
              <w:rPr>
                <w:sz w:val="24"/>
                <w:szCs w:val="24"/>
              </w:rPr>
              <w:t>Тел./факс</w:t>
            </w:r>
          </w:p>
          <w:p w:rsidR="00D71541" w:rsidRDefault="003571BD">
            <w:pPr>
              <w:tabs>
                <w:tab w:val="left" w:pos="1276"/>
                <w:tab w:val="left" w:pos="2410"/>
              </w:tabs>
              <w:ind w:hanging="2"/>
              <w:jc w:val="both"/>
              <w:rPr>
                <w:sz w:val="24"/>
                <w:szCs w:val="24"/>
              </w:rPr>
            </w:pPr>
            <w:r>
              <w:rPr>
                <w:sz w:val="24"/>
                <w:szCs w:val="24"/>
              </w:rPr>
              <w:t xml:space="preserve">адрес </w:t>
            </w:r>
            <w:proofErr w:type="spellStart"/>
            <w:r>
              <w:rPr>
                <w:sz w:val="24"/>
                <w:szCs w:val="24"/>
              </w:rPr>
              <w:t>эл</w:t>
            </w:r>
            <w:proofErr w:type="gramStart"/>
            <w:r>
              <w:rPr>
                <w:sz w:val="24"/>
                <w:szCs w:val="24"/>
              </w:rPr>
              <w:t>.п</w:t>
            </w:r>
            <w:proofErr w:type="gramEnd"/>
            <w:r>
              <w:rPr>
                <w:sz w:val="24"/>
                <w:szCs w:val="24"/>
              </w:rPr>
              <w:t>очты</w:t>
            </w:r>
            <w:proofErr w:type="spellEnd"/>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D71541">
            <w:pPr>
              <w:tabs>
                <w:tab w:val="left" w:pos="709"/>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Pr="00FA07C3" w:rsidRDefault="00FA07C3">
            <w:pPr>
              <w:tabs>
                <w:tab w:val="left" w:pos="1276"/>
                <w:tab w:val="left" w:pos="2410"/>
              </w:tabs>
              <w:ind w:hanging="2"/>
              <w:jc w:val="both"/>
              <w:rPr>
                <w:b/>
                <w:sz w:val="24"/>
                <w:szCs w:val="24"/>
              </w:rPr>
            </w:pPr>
            <w:r w:rsidRPr="00FA07C3">
              <w:rPr>
                <w:b/>
                <w:sz w:val="24"/>
                <w:szCs w:val="24"/>
              </w:rPr>
              <w:t>ПОСТАВЩИК:</w:t>
            </w:r>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D71541">
            <w:pPr>
              <w:tabs>
                <w:tab w:val="left" w:pos="1276"/>
                <w:tab w:val="left" w:pos="2410"/>
              </w:tabs>
              <w:ind w:hanging="2"/>
              <w:jc w:val="both"/>
              <w:rPr>
                <w:sz w:val="24"/>
                <w:szCs w:val="24"/>
              </w:rPr>
            </w:pPr>
          </w:p>
          <w:p w:rsidR="00D71541" w:rsidRDefault="003571BD">
            <w:pPr>
              <w:tabs>
                <w:tab w:val="left" w:pos="2410"/>
              </w:tabs>
              <w:ind w:right="-108"/>
              <w:jc w:val="both"/>
              <w:rPr>
                <w:sz w:val="24"/>
                <w:szCs w:val="24"/>
              </w:rPr>
            </w:pPr>
            <w:r>
              <w:rPr>
                <w:sz w:val="24"/>
                <w:szCs w:val="24"/>
              </w:rPr>
              <w:t>____________________</w:t>
            </w:r>
          </w:p>
        </w:tc>
        <w:tc>
          <w:tcPr>
            <w:tcW w:w="4979" w:type="dxa"/>
          </w:tcPr>
          <w:p w:rsidR="00D71541" w:rsidRDefault="003571BD">
            <w:pPr>
              <w:jc w:val="both"/>
              <w:rPr>
                <w:b/>
                <w:sz w:val="22"/>
                <w:szCs w:val="22"/>
              </w:rPr>
            </w:pPr>
            <w:r>
              <w:rPr>
                <w:b/>
                <w:sz w:val="22"/>
                <w:szCs w:val="22"/>
              </w:rPr>
              <w:lastRenderedPageBreak/>
              <w:t>ПЛАТЕЛЬЩИК:</w:t>
            </w:r>
          </w:p>
          <w:p w:rsidR="00D71541" w:rsidRDefault="003571BD">
            <w:pPr>
              <w:jc w:val="both"/>
              <w:rPr>
                <w:sz w:val="22"/>
                <w:szCs w:val="22"/>
              </w:rPr>
            </w:pPr>
            <w:r>
              <w:rPr>
                <w:sz w:val="22"/>
                <w:szCs w:val="22"/>
              </w:rPr>
              <w:t>Волжский филиал ФГП ВО ЖДТ России</w:t>
            </w:r>
          </w:p>
          <w:p w:rsidR="00D71541" w:rsidRDefault="003571BD">
            <w:pPr>
              <w:jc w:val="both"/>
              <w:rPr>
                <w:sz w:val="22"/>
                <w:szCs w:val="22"/>
              </w:rPr>
            </w:pPr>
            <w:r>
              <w:rPr>
                <w:sz w:val="22"/>
                <w:szCs w:val="22"/>
              </w:rPr>
              <w:t>443041, РФ г</w:t>
            </w:r>
            <w:proofErr w:type="gramStart"/>
            <w:r>
              <w:rPr>
                <w:sz w:val="22"/>
                <w:szCs w:val="22"/>
              </w:rPr>
              <w:t>.С</w:t>
            </w:r>
            <w:proofErr w:type="gramEnd"/>
            <w:r>
              <w:rPr>
                <w:sz w:val="22"/>
                <w:szCs w:val="22"/>
              </w:rPr>
              <w:t xml:space="preserve">амара, ул. </w:t>
            </w:r>
            <w:proofErr w:type="spellStart"/>
            <w:r>
              <w:rPr>
                <w:sz w:val="22"/>
                <w:szCs w:val="22"/>
              </w:rPr>
              <w:t>Арцыбушевская</w:t>
            </w:r>
            <w:proofErr w:type="spellEnd"/>
            <w:r>
              <w:rPr>
                <w:sz w:val="22"/>
                <w:szCs w:val="22"/>
              </w:rPr>
              <w:t>, д.5А</w:t>
            </w:r>
          </w:p>
          <w:p w:rsidR="00D71541" w:rsidRDefault="003571BD">
            <w:pPr>
              <w:ind w:left="-125" w:right="-108"/>
              <w:rPr>
                <w:sz w:val="22"/>
                <w:szCs w:val="22"/>
              </w:rPr>
            </w:pPr>
            <w:r>
              <w:rPr>
                <w:b/>
                <w:bCs/>
                <w:sz w:val="22"/>
                <w:szCs w:val="22"/>
              </w:rPr>
              <w:t xml:space="preserve">  </w:t>
            </w:r>
            <w:r>
              <w:rPr>
                <w:sz w:val="22"/>
                <w:szCs w:val="22"/>
              </w:rPr>
              <w:t>Банковские реквизиты:</w:t>
            </w:r>
          </w:p>
          <w:p w:rsidR="00D71541" w:rsidRDefault="003571BD">
            <w:pPr>
              <w:rPr>
                <w:sz w:val="22"/>
                <w:szCs w:val="22"/>
              </w:rPr>
            </w:pPr>
            <w:proofErr w:type="gramStart"/>
            <w:r>
              <w:rPr>
                <w:sz w:val="22"/>
                <w:szCs w:val="22"/>
              </w:rPr>
              <w:lastRenderedPageBreak/>
              <w:t>Р</w:t>
            </w:r>
            <w:proofErr w:type="gramEnd"/>
            <w:r>
              <w:rPr>
                <w:sz w:val="22"/>
                <w:szCs w:val="22"/>
              </w:rPr>
              <w:t xml:space="preserve">/с   </w:t>
            </w:r>
            <w:r>
              <w:rPr>
                <w:spacing w:val="-8"/>
                <w:sz w:val="22"/>
                <w:szCs w:val="22"/>
              </w:rPr>
              <w:t>40502810310240000059</w:t>
            </w:r>
            <w:r>
              <w:rPr>
                <w:sz w:val="22"/>
                <w:szCs w:val="22"/>
              </w:rPr>
              <w:t xml:space="preserve"> в филиале Банка ВТБ (ПАО) в г. Нижнем Новгороде</w:t>
            </w:r>
          </w:p>
          <w:p w:rsidR="00D71541" w:rsidRDefault="003571BD">
            <w:pPr>
              <w:rPr>
                <w:sz w:val="22"/>
                <w:szCs w:val="22"/>
              </w:rPr>
            </w:pPr>
            <w:r>
              <w:rPr>
                <w:sz w:val="22"/>
                <w:szCs w:val="22"/>
              </w:rPr>
              <w:t xml:space="preserve">К/с 30101810200000000837 </w:t>
            </w:r>
          </w:p>
          <w:p w:rsidR="00D71541" w:rsidRDefault="003571BD">
            <w:pPr>
              <w:rPr>
                <w:sz w:val="22"/>
                <w:szCs w:val="22"/>
              </w:rPr>
            </w:pPr>
            <w:r>
              <w:rPr>
                <w:sz w:val="22"/>
                <w:szCs w:val="22"/>
              </w:rPr>
              <w:t>БИК 042202837</w:t>
            </w:r>
          </w:p>
          <w:p w:rsidR="00D71541" w:rsidRDefault="003571BD">
            <w:pPr>
              <w:rPr>
                <w:sz w:val="22"/>
                <w:szCs w:val="22"/>
              </w:rPr>
            </w:pPr>
            <w:r>
              <w:rPr>
                <w:sz w:val="22"/>
                <w:szCs w:val="22"/>
              </w:rPr>
              <w:t>ИНН 7701330105 КПП 631102001</w:t>
            </w:r>
          </w:p>
          <w:p w:rsidR="00D71541" w:rsidRDefault="003571BD">
            <w:pPr>
              <w:ind w:right="-108"/>
              <w:rPr>
                <w:b/>
                <w:sz w:val="24"/>
                <w:szCs w:val="24"/>
              </w:rPr>
            </w:pPr>
            <w:r>
              <w:rPr>
                <w:b/>
                <w:sz w:val="24"/>
                <w:szCs w:val="24"/>
              </w:rPr>
              <w:t xml:space="preserve">ГРУЗОПОЛУЧАТЕЛЬ: </w:t>
            </w:r>
          </w:p>
          <w:p w:rsidR="00FA07C3" w:rsidRDefault="003571BD">
            <w:pPr>
              <w:ind w:left="61"/>
              <w:rPr>
                <w:sz w:val="24"/>
                <w:szCs w:val="24"/>
              </w:rPr>
            </w:pPr>
            <w:r>
              <w:rPr>
                <w:sz w:val="24"/>
                <w:szCs w:val="24"/>
              </w:rPr>
              <w:t>Самарский отряд  Волжского филиала</w:t>
            </w:r>
          </w:p>
          <w:p w:rsidR="00D71541" w:rsidRDefault="003571BD">
            <w:pPr>
              <w:ind w:left="61"/>
              <w:rPr>
                <w:sz w:val="24"/>
                <w:szCs w:val="24"/>
              </w:rPr>
            </w:pPr>
            <w:r>
              <w:rPr>
                <w:sz w:val="24"/>
                <w:szCs w:val="24"/>
              </w:rPr>
              <w:t xml:space="preserve"> ФГП  ВО ЖДТ России </w:t>
            </w:r>
          </w:p>
          <w:p w:rsidR="00D71541" w:rsidRDefault="003571BD">
            <w:pPr>
              <w:ind w:left="61"/>
              <w:rPr>
                <w:sz w:val="24"/>
                <w:szCs w:val="24"/>
              </w:rPr>
            </w:pPr>
            <w:r>
              <w:rPr>
                <w:sz w:val="24"/>
                <w:szCs w:val="24"/>
              </w:rPr>
              <w:t>Местонахождение и почтовый адрес отряда:</w:t>
            </w:r>
          </w:p>
          <w:p w:rsidR="00D71541" w:rsidRDefault="003571BD">
            <w:pPr>
              <w:rPr>
                <w:sz w:val="24"/>
                <w:szCs w:val="24"/>
              </w:rPr>
            </w:pPr>
            <w:r>
              <w:rPr>
                <w:sz w:val="24"/>
                <w:szCs w:val="24"/>
              </w:rPr>
              <w:t xml:space="preserve">443036, г. Самара, ул. </w:t>
            </w:r>
            <w:proofErr w:type="spellStart"/>
            <w:r>
              <w:rPr>
                <w:sz w:val="24"/>
                <w:szCs w:val="24"/>
              </w:rPr>
              <w:t>Нижне-Хлебная</w:t>
            </w:r>
            <w:proofErr w:type="spellEnd"/>
            <w:r>
              <w:rPr>
                <w:sz w:val="24"/>
                <w:szCs w:val="24"/>
              </w:rPr>
              <w:t>, д. 21</w:t>
            </w:r>
          </w:p>
          <w:p w:rsidR="00FA07C3" w:rsidRDefault="003571BD">
            <w:pPr>
              <w:shd w:val="clear" w:color="auto" w:fill="FFFFFF"/>
              <w:tabs>
                <w:tab w:val="left" w:pos="4645"/>
              </w:tabs>
              <w:jc w:val="both"/>
              <w:rPr>
                <w:sz w:val="24"/>
                <w:szCs w:val="24"/>
              </w:rPr>
            </w:pPr>
            <w:r>
              <w:rPr>
                <w:sz w:val="24"/>
                <w:szCs w:val="24"/>
              </w:rPr>
              <w:t xml:space="preserve">Контактное лицо Самарского отряда:  </w:t>
            </w:r>
          </w:p>
          <w:p w:rsidR="00FA07C3" w:rsidRDefault="003571BD">
            <w:pPr>
              <w:shd w:val="clear" w:color="auto" w:fill="FFFFFF"/>
              <w:tabs>
                <w:tab w:val="left" w:pos="4645"/>
              </w:tabs>
              <w:jc w:val="both"/>
              <w:rPr>
                <w:sz w:val="24"/>
                <w:szCs w:val="24"/>
              </w:rPr>
            </w:pPr>
            <w:r>
              <w:rPr>
                <w:sz w:val="24"/>
                <w:szCs w:val="24"/>
              </w:rPr>
              <w:t>Лачков Виктор Владимирович</w:t>
            </w:r>
            <w:proofErr w:type="gramStart"/>
            <w:r>
              <w:rPr>
                <w:sz w:val="24"/>
                <w:szCs w:val="24"/>
              </w:rPr>
              <w:t xml:space="preserve"> ,</w:t>
            </w:r>
            <w:proofErr w:type="gramEnd"/>
            <w:r>
              <w:rPr>
                <w:sz w:val="24"/>
                <w:szCs w:val="24"/>
              </w:rPr>
              <w:t xml:space="preserve"> </w:t>
            </w:r>
          </w:p>
          <w:p w:rsidR="00D71541" w:rsidRDefault="003571BD">
            <w:pPr>
              <w:shd w:val="clear" w:color="auto" w:fill="FFFFFF"/>
              <w:tabs>
                <w:tab w:val="left" w:pos="4645"/>
              </w:tabs>
              <w:jc w:val="both"/>
              <w:rPr>
                <w:sz w:val="24"/>
                <w:szCs w:val="24"/>
              </w:rPr>
            </w:pPr>
            <w:r>
              <w:rPr>
                <w:sz w:val="24"/>
                <w:szCs w:val="24"/>
              </w:rPr>
              <w:t>8 (846) 303-33-44 доп. 2112., 89022950438</w:t>
            </w:r>
          </w:p>
          <w:p w:rsidR="00D71541" w:rsidRDefault="003571BD">
            <w:pPr>
              <w:shd w:val="clear" w:color="auto" w:fill="FFFFFF"/>
              <w:tabs>
                <w:tab w:val="left" w:pos="4645"/>
              </w:tabs>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proofErr w:type="spellStart"/>
            <w:r>
              <w:rPr>
                <w:sz w:val="24"/>
                <w:szCs w:val="24"/>
                <w:lang w:val="en-US"/>
              </w:rPr>
              <w:t>mto</w:t>
            </w:r>
            <w:proofErr w:type="spellEnd"/>
            <w:r>
              <w:rPr>
                <w:sz w:val="24"/>
                <w:szCs w:val="24"/>
              </w:rPr>
              <w:t>-</w:t>
            </w:r>
            <w:proofErr w:type="spellStart"/>
            <w:r>
              <w:rPr>
                <w:sz w:val="24"/>
                <w:szCs w:val="24"/>
                <w:lang w:val="en-US"/>
              </w:rPr>
              <w:t>vohr</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71541" w:rsidRDefault="003571BD">
            <w:pPr>
              <w:ind w:left="34"/>
              <w:jc w:val="both"/>
              <w:rPr>
                <w:sz w:val="24"/>
                <w:szCs w:val="24"/>
              </w:rPr>
            </w:pPr>
            <w:r>
              <w:rPr>
                <w:sz w:val="24"/>
                <w:szCs w:val="24"/>
              </w:rPr>
              <w:t>ИНН 7701330105 КПП 631131002</w:t>
            </w:r>
          </w:p>
          <w:p w:rsidR="00D71541" w:rsidRDefault="00D71541">
            <w:pPr>
              <w:jc w:val="both"/>
              <w:rPr>
                <w:sz w:val="22"/>
                <w:szCs w:val="22"/>
                <w:lang w:eastAsia="en-US"/>
              </w:rPr>
            </w:pPr>
          </w:p>
          <w:p w:rsidR="00D71541" w:rsidRDefault="00D71541">
            <w:pPr>
              <w:jc w:val="both"/>
              <w:rPr>
                <w:sz w:val="22"/>
                <w:szCs w:val="22"/>
                <w:lang w:eastAsia="en-US"/>
              </w:rPr>
            </w:pPr>
          </w:p>
          <w:p w:rsidR="00D71541" w:rsidRDefault="00D71541">
            <w:pPr>
              <w:jc w:val="both"/>
              <w:rPr>
                <w:sz w:val="22"/>
                <w:szCs w:val="22"/>
              </w:rPr>
            </w:pPr>
          </w:p>
          <w:p w:rsidR="00D71541" w:rsidRPr="00FA07C3" w:rsidRDefault="003571BD">
            <w:pPr>
              <w:ind w:right="-108"/>
              <w:rPr>
                <w:b/>
                <w:sz w:val="22"/>
                <w:szCs w:val="22"/>
              </w:rPr>
            </w:pPr>
            <w:r>
              <w:rPr>
                <w:b/>
                <w:bCs/>
              </w:rPr>
              <w:t xml:space="preserve"> </w:t>
            </w:r>
          </w:p>
          <w:p w:rsidR="00D71541" w:rsidRPr="00FA07C3" w:rsidRDefault="00FA07C3">
            <w:pPr>
              <w:rPr>
                <w:b/>
                <w:sz w:val="24"/>
                <w:szCs w:val="24"/>
              </w:rPr>
            </w:pPr>
            <w:r w:rsidRPr="00FA07C3">
              <w:rPr>
                <w:b/>
                <w:sz w:val="24"/>
                <w:szCs w:val="24"/>
              </w:rPr>
              <w:t>ЗАКАЗЧИК:</w:t>
            </w:r>
          </w:p>
          <w:p w:rsidR="00D71541" w:rsidRDefault="003571BD">
            <w:pPr>
              <w:rPr>
                <w:sz w:val="24"/>
                <w:szCs w:val="24"/>
              </w:rPr>
            </w:pPr>
            <w:r>
              <w:rPr>
                <w:sz w:val="24"/>
                <w:szCs w:val="24"/>
              </w:rPr>
              <w:t xml:space="preserve">Директор Волжского филиала ФГП ВО ЖДТ России </w:t>
            </w:r>
          </w:p>
          <w:p w:rsidR="00D71541" w:rsidRDefault="00D71541">
            <w:pPr>
              <w:tabs>
                <w:tab w:val="left" w:pos="2410"/>
              </w:tabs>
              <w:jc w:val="both"/>
              <w:rPr>
                <w:sz w:val="24"/>
                <w:szCs w:val="24"/>
              </w:rPr>
            </w:pPr>
          </w:p>
          <w:p w:rsidR="00D71541" w:rsidRDefault="00D71541">
            <w:pPr>
              <w:tabs>
                <w:tab w:val="left" w:pos="2410"/>
              </w:tabs>
              <w:jc w:val="both"/>
              <w:rPr>
                <w:sz w:val="24"/>
                <w:szCs w:val="24"/>
              </w:rPr>
            </w:pPr>
          </w:p>
          <w:p w:rsidR="00D71541" w:rsidRDefault="003571BD">
            <w:pPr>
              <w:tabs>
                <w:tab w:val="left" w:pos="2410"/>
              </w:tabs>
              <w:ind w:right="-108" w:firstLine="125"/>
              <w:jc w:val="both"/>
              <w:rPr>
                <w:sz w:val="24"/>
                <w:szCs w:val="24"/>
              </w:rPr>
            </w:pPr>
            <w:r>
              <w:rPr>
                <w:sz w:val="24"/>
                <w:szCs w:val="24"/>
              </w:rPr>
              <w:t>_____________________ Е.В. Красавин</w:t>
            </w:r>
          </w:p>
        </w:tc>
      </w:tr>
    </w:tbl>
    <w:p w:rsidR="00D71541" w:rsidRDefault="003571BD">
      <w:pPr>
        <w:jc w:val="right"/>
        <w:rPr>
          <w:sz w:val="24"/>
          <w:szCs w:val="24"/>
        </w:rPr>
      </w:pPr>
      <w:r>
        <w:lastRenderedPageBreak/>
        <w:br w:type="page"/>
      </w:r>
      <w:r>
        <w:rPr>
          <w:sz w:val="24"/>
          <w:szCs w:val="24"/>
        </w:rPr>
        <w:lastRenderedPageBreak/>
        <w:t>Приложение № 1</w:t>
      </w:r>
    </w:p>
    <w:p w:rsidR="00D71541" w:rsidRDefault="003571BD">
      <w:pPr>
        <w:tabs>
          <w:tab w:val="left" w:pos="2410"/>
        </w:tabs>
        <w:jc w:val="right"/>
        <w:rPr>
          <w:sz w:val="24"/>
          <w:szCs w:val="24"/>
        </w:rPr>
      </w:pPr>
      <w:r>
        <w:rPr>
          <w:sz w:val="24"/>
          <w:szCs w:val="24"/>
        </w:rPr>
        <w:t xml:space="preserve">к Договору от «___»_________ 2023г </w:t>
      </w:r>
    </w:p>
    <w:p w:rsidR="00D71541" w:rsidRDefault="003571BD">
      <w:pPr>
        <w:tabs>
          <w:tab w:val="left" w:pos="2410"/>
        </w:tabs>
        <w:jc w:val="right"/>
        <w:rPr>
          <w:sz w:val="24"/>
          <w:szCs w:val="24"/>
        </w:rPr>
      </w:pPr>
      <w:r>
        <w:rPr>
          <w:sz w:val="24"/>
          <w:szCs w:val="24"/>
        </w:rPr>
        <w:t>№ _______________________________</w:t>
      </w:r>
    </w:p>
    <w:p w:rsidR="00D71541" w:rsidRDefault="00D71541">
      <w:pPr>
        <w:jc w:val="center"/>
        <w:rPr>
          <w:b/>
          <w:bCs/>
          <w:sz w:val="24"/>
          <w:szCs w:val="24"/>
        </w:rPr>
      </w:pPr>
    </w:p>
    <w:p w:rsidR="00D71541" w:rsidRDefault="006F0FBD">
      <w:pPr>
        <w:jc w:val="center"/>
        <w:rPr>
          <w:b/>
          <w:bCs/>
          <w:sz w:val="24"/>
          <w:szCs w:val="24"/>
        </w:rPr>
      </w:pPr>
      <w:r>
        <w:rPr>
          <w:b/>
          <w:bCs/>
          <w:sz w:val="24"/>
          <w:szCs w:val="24"/>
        </w:rPr>
        <w:t>Техническое задание</w:t>
      </w:r>
    </w:p>
    <w:p w:rsidR="00D71541" w:rsidRDefault="003571BD">
      <w:pPr>
        <w:jc w:val="center"/>
        <w:rPr>
          <w:b/>
          <w:bCs/>
        </w:rPr>
      </w:pPr>
      <w:r>
        <w:rPr>
          <w:b/>
          <w:bCs/>
        </w:rPr>
        <w:t>Функциональные, технические и качественные характеристики Товара</w:t>
      </w:r>
    </w:p>
    <w:p w:rsidR="00D71541" w:rsidRDefault="003571BD">
      <w:pPr>
        <w:pStyle w:val="Default"/>
        <w:tabs>
          <w:tab w:val="left" w:pos="5235"/>
        </w:tabs>
        <w:ind w:firstLine="709"/>
        <w:jc w:val="center"/>
        <w:rPr>
          <w:rFonts w:ascii="Times New Roman" w:hAnsi="Times New Roman"/>
          <w:b/>
          <w:bCs/>
          <w:color w:val="auto"/>
          <w:sz w:val="20"/>
          <w:szCs w:val="20"/>
          <w:lang w:eastAsia="en-US"/>
        </w:rPr>
      </w:pPr>
      <w:r>
        <w:rPr>
          <w:rFonts w:ascii="Times New Roman" w:hAnsi="Times New Roman"/>
          <w:b/>
          <w:bCs/>
          <w:color w:val="auto"/>
          <w:sz w:val="20"/>
          <w:szCs w:val="20"/>
          <w:lang w:eastAsia="en-US"/>
        </w:rPr>
        <w:t xml:space="preserve">Техническое задание </w:t>
      </w:r>
    </w:p>
    <w:p w:rsidR="00D71541" w:rsidRDefault="00D71541">
      <w:pPr>
        <w:rPr>
          <w:b/>
          <w:bCs/>
          <w:sz w:val="24"/>
          <w:szCs w:val="24"/>
        </w:rPr>
      </w:pPr>
    </w:p>
    <w:p w:rsidR="00D71541" w:rsidRDefault="00D71541">
      <w:pPr>
        <w:ind w:firstLine="709"/>
        <w:jc w:val="both"/>
        <w:rPr>
          <w:sz w:val="24"/>
          <w:szCs w:val="24"/>
        </w:rPr>
      </w:pPr>
    </w:p>
    <w:p w:rsidR="00D71541" w:rsidRDefault="00D71541">
      <w:pPr>
        <w:ind w:firstLine="709"/>
        <w:jc w:val="both"/>
        <w:rPr>
          <w:sz w:val="24"/>
          <w:szCs w:val="24"/>
        </w:rPr>
      </w:pPr>
    </w:p>
    <w:p w:rsidR="00D71541" w:rsidRDefault="00D71541">
      <w:pPr>
        <w:rPr>
          <w:b/>
          <w:bCs/>
          <w:sz w:val="24"/>
          <w:szCs w:val="24"/>
        </w:rPr>
      </w:pPr>
    </w:p>
    <w:tbl>
      <w:tblPr>
        <w:tblW w:w="9959" w:type="dxa"/>
        <w:tblInd w:w="-106" w:type="dxa"/>
        <w:tblLook w:val="01E0"/>
      </w:tblPr>
      <w:tblGrid>
        <w:gridCol w:w="5212"/>
        <w:gridCol w:w="4747"/>
      </w:tblGrid>
      <w:tr w:rsidR="00D71541">
        <w:tc>
          <w:tcPr>
            <w:tcW w:w="5211" w:type="dxa"/>
          </w:tcPr>
          <w:p w:rsidR="00D71541" w:rsidRDefault="003571BD">
            <w:pPr>
              <w:tabs>
                <w:tab w:val="left" w:pos="2410"/>
              </w:tabs>
              <w:jc w:val="both"/>
              <w:rPr>
                <w:b/>
                <w:bCs/>
                <w:sz w:val="24"/>
                <w:szCs w:val="24"/>
              </w:rPr>
            </w:pPr>
            <w:r>
              <w:rPr>
                <w:b/>
                <w:bCs/>
                <w:sz w:val="24"/>
                <w:szCs w:val="24"/>
              </w:rPr>
              <w:t>ПОСТАВЩИК:</w:t>
            </w:r>
          </w:p>
          <w:p w:rsidR="00D71541" w:rsidRDefault="00D71541">
            <w:pPr>
              <w:tabs>
                <w:tab w:val="left" w:pos="2410"/>
              </w:tabs>
              <w:ind w:right="-108"/>
              <w:jc w:val="both"/>
              <w:rPr>
                <w:sz w:val="24"/>
                <w:szCs w:val="24"/>
              </w:rPr>
            </w:pPr>
          </w:p>
        </w:tc>
        <w:tc>
          <w:tcPr>
            <w:tcW w:w="4747" w:type="dxa"/>
          </w:tcPr>
          <w:p w:rsidR="00D71541" w:rsidRDefault="003571BD">
            <w:pPr>
              <w:ind w:left="-26" w:right="-108" w:firstLine="14"/>
              <w:jc w:val="both"/>
              <w:rPr>
                <w:b/>
                <w:bCs/>
                <w:sz w:val="24"/>
                <w:szCs w:val="24"/>
              </w:rPr>
            </w:pPr>
            <w:r>
              <w:rPr>
                <w:b/>
                <w:bCs/>
                <w:sz w:val="24"/>
                <w:szCs w:val="24"/>
              </w:rPr>
              <w:t>ЗАКАЗЧИК:</w:t>
            </w:r>
          </w:p>
          <w:p w:rsidR="00FA07C3" w:rsidRDefault="003571BD">
            <w:pPr>
              <w:shd w:val="clear" w:color="auto" w:fill="FFFFFF"/>
              <w:ind w:left="-26" w:right="-108" w:firstLine="14"/>
              <w:rPr>
                <w:sz w:val="24"/>
                <w:szCs w:val="24"/>
              </w:rPr>
            </w:pPr>
            <w:r>
              <w:rPr>
                <w:sz w:val="24"/>
                <w:szCs w:val="24"/>
              </w:rPr>
              <w:t>Директор</w:t>
            </w:r>
            <w:r w:rsidR="006F0FBD">
              <w:rPr>
                <w:sz w:val="24"/>
                <w:szCs w:val="24"/>
              </w:rPr>
              <w:t xml:space="preserve"> Волжского </w:t>
            </w:r>
            <w:r>
              <w:rPr>
                <w:sz w:val="24"/>
                <w:szCs w:val="24"/>
              </w:rPr>
              <w:t xml:space="preserve"> филиала </w:t>
            </w:r>
          </w:p>
          <w:p w:rsidR="00D71541" w:rsidRDefault="003571BD">
            <w:pPr>
              <w:shd w:val="clear" w:color="auto" w:fill="FFFFFF"/>
              <w:ind w:left="-26" w:right="-108" w:firstLine="14"/>
              <w:rPr>
                <w:sz w:val="24"/>
                <w:szCs w:val="24"/>
              </w:rPr>
            </w:pPr>
            <w:r>
              <w:rPr>
                <w:sz w:val="24"/>
                <w:szCs w:val="24"/>
              </w:rPr>
              <w:t xml:space="preserve">ФГП ВО ЖДТ России </w:t>
            </w:r>
          </w:p>
          <w:p w:rsidR="00D71541" w:rsidRDefault="00D71541">
            <w:pPr>
              <w:jc w:val="center"/>
              <w:rPr>
                <w:sz w:val="24"/>
                <w:szCs w:val="24"/>
              </w:rPr>
            </w:pPr>
          </w:p>
          <w:p w:rsidR="00D71541" w:rsidRDefault="003571BD">
            <w:pPr>
              <w:tabs>
                <w:tab w:val="left" w:pos="2410"/>
              </w:tabs>
              <w:ind w:right="-108"/>
              <w:jc w:val="both"/>
              <w:rPr>
                <w:sz w:val="24"/>
                <w:szCs w:val="24"/>
              </w:rPr>
            </w:pPr>
            <w:r>
              <w:rPr>
                <w:sz w:val="24"/>
                <w:szCs w:val="24"/>
              </w:rPr>
              <w:t>_____________________ Е.В. Красавин</w:t>
            </w:r>
          </w:p>
        </w:tc>
      </w:tr>
    </w:tbl>
    <w:p w:rsidR="00D71541" w:rsidRDefault="003571BD">
      <w:pPr>
        <w:jc w:val="right"/>
        <w:rPr>
          <w:sz w:val="24"/>
          <w:szCs w:val="24"/>
        </w:rPr>
      </w:pPr>
      <w:r>
        <w:br w:type="page"/>
      </w:r>
      <w:r>
        <w:rPr>
          <w:sz w:val="24"/>
          <w:szCs w:val="24"/>
        </w:rPr>
        <w:lastRenderedPageBreak/>
        <w:t xml:space="preserve"> </w:t>
      </w:r>
    </w:p>
    <w:p w:rsidR="00D71541" w:rsidRDefault="003571BD">
      <w:pPr>
        <w:tabs>
          <w:tab w:val="left" w:pos="2410"/>
        </w:tabs>
        <w:jc w:val="right"/>
        <w:rPr>
          <w:sz w:val="24"/>
          <w:szCs w:val="24"/>
        </w:rPr>
      </w:pPr>
      <w:r>
        <w:rPr>
          <w:sz w:val="24"/>
          <w:szCs w:val="24"/>
        </w:rPr>
        <w:t>Приложение № 2</w:t>
      </w:r>
    </w:p>
    <w:p w:rsidR="00D71541" w:rsidRDefault="003571BD">
      <w:pPr>
        <w:tabs>
          <w:tab w:val="left" w:pos="2410"/>
        </w:tabs>
        <w:jc w:val="right"/>
        <w:rPr>
          <w:sz w:val="24"/>
          <w:szCs w:val="24"/>
        </w:rPr>
      </w:pPr>
      <w:r>
        <w:rPr>
          <w:sz w:val="24"/>
          <w:szCs w:val="24"/>
        </w:rPr>
        <w:t xml:space="preserve">к Договору от «___» _________ 2023г </w:t>
      </w:r>
    </w:p>
    <w:p w:rsidR="00D71541" w:rsidRDefault="003571BD">
      <w:pPr>
        <w:tabs>
          <w:tab w:val="left" w:pos="2410"/>
        </w:tabs>
        <w:jc w:val="right"/>
        <w:rPr>
          <w:sz w:val="24"/>
          <w:szCs w:val="24"/>
        </w:rPr>
      </w:pPr>
      <w:r>
        <w:rPr>
          <w:sz w:val="24"/>
          <w:szCs w:val="24"/>
        </w:rPr>
        <w:t>№ _____________________________</w:t>
      </w:r>
      <w:r>
        <w:rPr>
          <w:sz w:val="24"/>
          <w:szCs w:val="24"/>
          <w:u w:val="single"/>
        </w:rPr>
        <w:t xml:space="preserve"> </w:t>
      </w:r>
      <w:r>
        <w:rPr>
          <w:sz w:val="24"/>
          <w:szCs w:val="24"/>
        </w:rPr>
        <w:t>_</w:t>
      </w:r>
    </w:p>
    <w:p w:rsidR="00D71541" w:rsidRDefault="00D71541">
      <w:pPr>
        <w:jc w:val="center"/>
        <w:rPr>
          <w:b/>
          <w:bCs/>
          <w:sz w:val="24"/>
          <w:szCs w:val="24"/>
        </w:rPr>
      </w:pPr>
    </w:p>
    <w:p w:rsidR="00D71541" w:rsidRDefault="00D71541">
      <w:pPr>
        <w:jc w:val="center"/>
        <w:rPr>
          <w:b/>
          <w:bCs/>
          <w:sz w:val="24"/>
          <w:szCs w:val="24"/>
        </w:rPr>
      </w:pPr>
    </w:p>
    <w:p w:rsidR="00D71541" w:rsidRDefault="003571BD">
      <w:pPr>
        <w:jc w:val="center"/>
        <w:rPr>
          <w:b/>
          <w:bCs/>
          <w:sz w:val="24"/>
          <w:szCs w:val="24"/>
        </w:rPr>
      </w:pPr>
      <w:r>
        <w:rPr>
          <w:b/>
          <w:bCs/>
          <w:sz w:val="24"/>
          <w:szCs w:val="24"/>
        </w:rPr>
        <w:t>Спецификация Товара</w:t>
      </w:r>
    </w:p>
    <w:p w:rsidR="00D71541" w:rsidRDefault="003571BD">
      <w:pPr>
        <w:widowControl w:val="0"/>
        <w:tabs>
          <w:tab w:val="left" w:pos="1276"/>
        </w:tabs>
        <w:ind w:firstLine="360"/>
        <w:jc w:val="center"/>
        <w:rPr>
          <w:i/>
          <w:iCs/>
          <w:sz w:val="24"/>
          <w:szCs w:val="24"/>
        </w:rPr>
      </w:pPr>
      <w:r>
        <w:rPr>
          <w:i/>
          <w:iCs/>
          <w:sz w:val="24"/>
          <w:szCs w:val="24"/>
        </w:rPr>
        <w:t xml:space="preserve"> </w:t>
      </w:r>
      <w:proofErr w:type="gramStart"/>
      <w:r>
        <w:rPr>
          <w:i/>
          <w:iCs/>
          <w:sz w:val="24"/>
          <w:szCs w:val="24"/>
        </w:rPr>
        <w:t>(будет заполнено по результатам проведения закупки</w:t>
      </w:r>
      <w:proofErr w:type="gramEnd"/>
    </w:p>
    <w:p w:rsidR="00D71541" w:rsidRDefault="003571BD">
      <w:pPr>
        <w:jc w:val="center"/>
        <w:rPr>
          <w:i/>
          <w:iCs/>
          <w:sz w:val="24"/>
          <w:szCs w:val="24"/>
        </w:rPr>
      </w:pPr>
      <w:r>
        <w:rPr>
          <w:i/>
          <w:iCs/>
          <w:sz w:val="24"/>
          <w:szCs w:val="24"/>
        </w:rPr>
        <w:t>с учетом предложения победителя закупки)</w:t>
      </w:r>
    </w:p>
    <w:p w:rsidR="00D71541" w:rsidRDefault="00D71541">
      <w:pPr>
        <w:jc w:val="center"/>
        <w:rPr>
          <w:b/>
          <w:bCs/>
          <w:sz w:val="24"/>
          <w:szCs w:val="24"/>
        </w:rPr>
      </w:pPr>
    </w:p>
    <w:p w:rsidR="00D71541" w:rsidRDefault="00D71541">
      <w:pPr>
        <w:tabs>
          <w:tab w:val="left" w:pos="1276"/>
        </w:tabs>
        <w:ind w:firstLine="360"/>
        <w:jc w:val="both"/>
        <w:rPr>
          <w:sz w:val="24"/>
          <w:szCs w:val="24"/>
          <w:lang w:eastAsia="en-US"/>
        </w:rPr>
      </w:pPr>
    </w:p>
    <w:p w:rsidR="00D71541" w:rsidRDefault="00D71541">
      <w:pPr>
        <w:tabs>
          <w:tab w:val="left" w:pos="1276"/>
        </w:tabs>
        <w:ind w:firstLine="360"/>
        <w:jc w:val="both"/>
        <w:rPr>
          <w:sz w:val="24"/>
          <w:szCs w:val="24"/>
          <w:lang w:eastAsia="en-US"/>
        </w:rPr>
      </w:pPr>
    </w:p>
    <w:tbl>
      <w:tblPr>
        <w:tblW w:w="9959" w:type="dxa"/>
        <w:tblInd w:w="-106" w:type="dxa"/>
        <w:tblLook w:val="00A0"/>
      </w:tblPr>
      <w:tblGrid>
        <w:gridCol w:w="5353"/>
        <w:gridCol w:w="4606"/>
      </w:tblGrid>
      <w:tr w:rsidR="00D71541">
        <w:tc>
          <w:tcPr>
            <w:tcW w:w="5352" w:type="dxa"/>
          </w:tcPr>
          <w:p w:rsidR="00D71541" w:rsidRDefault="003571BD">
            <w:pPr>
              <w:widowControl w:val="0"/>
              <w:tabs>
                <w:tab w:val="left" w:pos="1276"/>
              </w:tabs>
              <w:rPr>
                <w:b/>
                <w:bCs/>
                <w:sz w:val="24"/>
                <w:szCs w:val="24"/>
              </w:rPr>
            </w:pPr>
            <w:r>
              <w:rPr>
                <w:b/>
                <w:bCs/>
                <w:sz w:val="24"/>
                <w:szCs w:val="24"/>
              </w:rPr>
              <w:t>ПОСТАВЩИК:</w:t>
            </w:r>
          </w:p>
          <w:p w:rsidR="00D71541" w:rsidRDefault="00D71541">
            <w:pPr>
              <w:widowControl w:val="0"/>
              <w:tabs>
                <w:tab w:val="left" w:pos="1276"/>
              </w:tabs>
              <w:rPr>
                <w:b/>
                <w:bCs/>
                <w:sz w:val="24"/>
                <w:szCs w:val="24"/>
              </w:rPr>
            </w:pPr>
          </w:p>
          <w:p w:rsidR="00D71541" w:rsidRDefault="00D71541">
            <w:pPr>
              <w:widowControl w:val="0"/>
              <w:tabs>
                <w:tab w:val="left" w:pos="1276"/>
              </w:tabs>
              <w:rPr>
                <w:b/>
                <w:bCs/>
                <w:sz w:val="24"/>
                <w:szCs w:val="24"/>
              </w:rPr>
            </w:pPr>
          </w:p>
        </w:tc>
        <w:tc>
          <w:tcPr>
            <w:tcW w:w="4606" w:type="dxa"/>
          </w:tcPr>
          <w:p w:rsidR="00D71541" w:rsidRDefault="003571BD">
            <w:pPr>
              <w:ind w:left="-26" w:right="-108" w:firstLine="14"/>
              <w:jc w:val="both"/>
              <w:rPr>
                <w:b/>
                <w:bCs/>
                <w:sz w:val="24"/>
                <w:szCs w:val="24"/>
              </w:rPr>
            </w:pPr>
            <w:r>
              <w:rPr>
                <w:b/>
                <w:bCs/>
                <w:sz w:val="24"/>
                <w:szCs w:val="24"/>
              </w:rPr>
              <w:t>ЗАКАЗЧИК:</w:t>
            </w:r>
          </w:p>
          <w:p w:rsidR="00FA07C3" w:rsidRDefault="003571BD">
            <w:pPr>
              <w:widowControl w:val="0"/>
              <w:tabs>
                <w:tab w:val="left" w:pos="1276"/>
              </w:tabs>
              <w:ind w:right="-108"/>
              <w:rPr>
                <w:sz w:val="24"/>
                <w:szCs w:val="24"/>
              </w:rPr>
            </w:pPr>
            <w:r>
              <w:rPr>
                <w:sz w:val="24"/>
                <w:szCs w:val="24"/>
              </w:rPr>
              <w:t xml:space="preserve">Директор </w:t>
            </w:r>
            <w:r w:rsidR="006F0FBD">
              <w:rPr>
                <w:sz w:val="24"/>
                <w:szCs w:val="24"/>
              </w:rPr>
              <w:t xml:space="preserve">Волжского </w:t>
            </w:r>
            <w:r>
              <w:rPr>
                <w:sz w:val="24"/>
                <w:szCs w:val="24"/>
              </w:rPr>
              <w:t xml:space="preserve">филиала </w:t>
            </w:r>
          </w:p>
          <w:p w:rsidR="00D71541" w:rsidRDefault="003571BD">
            <w:pPr>
              <w:widowControl w:val="0"/>
              <w:tabs>
                <w:tab w:val="left" w:pos="1276"/>
              </w:tabs>
              <w:ind w:right="-108"/>
              <w:rPr>
                <w:sz w:val="24"/>
                <w:szCs w:val="24"/>
              </w:rPr>
            </w:pPr>
            <w:r>
              <w:rPr>
                <w:sz w:val="24"/>
                <w:szCs w:val="24"/>
              </w:rPr>
              <w:t xml:space="preserve">ФГП ВО ЖДТ России </w:t>
            </w:r>
          </w:p>
          <w:p w:rsidR="00D71541" w:rsidRDefault="00D71541">
            <w:pPr>
              <w:widowControl w:val="0"/>
              <w:tabs>
                <w:tab w:val="left" w:pos="1276"/>
                <w:tab w:val="left" w:pos="2410"/>
              </w:tabs>
              <w:ind w:right="-108" w:firstLine="360"/>
              <w:rPr>
                <w:sz w:val="24"/>
                <w:szCs w:val="24"/>
              </w:rPr>
            </w:pPr>
          </w:p>
          <w:p w:rsidR="00D71541" w:rsidRDefault="003571BD">
            <w:pPr>
              <w:widowControl w:val="0"/>
              <w:tabs>
                <w:tab w:val="left" w:pos="1276"/>
                <w:tab w:val="left" w:pos="2410"/>
              </w:tabs>
              <w:ind w:right="-108"/>
              <w:rPr>
                <w:sz w:val="24"/>
                <w:szCs w:val="24"/>
              </w:rPr>
            </w:pPr>
            <w:r>
              <w:rPr>
                <w:sz w:val="24"/>
                <w:szCs w:val="24"/>
              </w:rPr>
              <w:t>_____________________  Е.В. Красавин</w:t>
            </w:r>
          </w:p>
          <w:p w:rsidR="00D71541" w:rsidRDefault="00D71541">
            <w:pPr>
              <w:widowControl w:val="0"/>
              <w:tabs>
                <w:tab w:val="left" w:pos="1276"/>
              </w:tabs>
              <w:ind w:firstLine="360"/>
              <w:rPr>
                <w:sz w:val="24"/>
                <w:szCs w:val="24"/>
              </w:rPr>
            </w:pPr>
          </w:p>
        </w:tc>
      </w:tr>
    </w:tbl>
    <w:p w:rsidR="00D71541" w:rsidRDefault="00D71541">
      <w:pPr>
        <w:pStyle w:val="aff8"/>
        <w:widowControl w:val="0"/>
        <w:tabs>
          <w:tab w:val="left" w:pos="3828"/>
        </w:tabs>
        <w:spacing w:before="280" w:after="280"/>
        <w:ind w:firstLine="720"/>
        <w:rPr>
          <w:b/>
          <w:bCs/>
          <w:lang w:val="en-US"/>
        </w:rPr>
      </w:pPr>
    </w:p>
    <w:sectPr w:rsidR="00D71541" w:rsidSect="00D71541">
      <w:headerReference w:type="default" r:id="rId24"/>
      <w:headerReference w:type="first" r:id="rId25"/>
      <w:pgSz w:w="11906" w:h="16838"/>
      <w:pgMar w:top="709" w:right="710" w:bottom="567" w:left="1134" w:header="437" w:footer="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BB" w:rsidRDefault="00286BBB" w:rsidP="00D71541">
      <w:r>
        <w:separator/>
      </w:r>
    </w:p>
  </w:endnote>
  <w:endnote w:type="continuationSeparator" w:id="0">
    <w:p w:rsidR="00286BBB" w:rsidRDefault="00286BBB" w:rsidP="00D71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nsultant">
    <w:charset w:val="01"/>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ET">
    <w:charset w:val="01"/>
    <w:family w:val="roman"/>
    <w:pitch w:val="default"/>
    <w:sig w:usb0="00000000" w:usb1="00000000" w:usb2="00000000" w:usb3="00000000" w:csb0="00000000" w:csb1="00000000"/>
  </w:font>
  <w:font w:name="GaramondNarrowC">
    <w:altName w:val="Times New Roman"/>
    <w:charset w:val="01"/>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nos">
    <w:altName w:val="Times New Roman"/>
    <w:charset w:val="01"/>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BB" w:rsidRDefault="00286BBB" w:rsidP="00D71541">
      <w:r>
        <w:separator/>
      </w:r>
    </w:p>
  </w:footnote>
  <w:footnote w:type="continuationSeparator" w:id="0">
    <w:p w:rsidR="00286BBB" w:rsidRDefault="00286BBB" w:rsidP="00D71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E0" w:rsidRDefault="000810E0">
    <w:pPr>
      <w:pStyle w:val="Header"/>
      <w:jc w:val="center"/>
    </w:pPr>
  </w:p>
  <w:p w:rsidR="000810E0" w:rsidRDefault="000810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994204"/>
      <w:docPartObj>
        <w:docPartGallery w:val="Page Numbers (Top of Page)"/>
        <w:docPartUnique/>
      </w:docPartObj>
    </w:sdtPr>
    <w:sdtContent>
      <w:p w:rsidR="000810E0" w:rsidRDefault="000810E0">
        <w:pPr>
          <w:pStyle w:val="Header"/>
          <w:jc w:val="center"/>
        </w:pPr>
        <w:fldSimple w:instr="PAGE">
          <w:r w:rsidR="00CC33E1">
            <w:rPr>
              <w:noProof/>
            </w:rPr>
            <w:t>33</w:t>
          </w:r>
        </w:fldSimple>
      </w:p>
      <w:p w:rsidR="000810E0" w:rsidRDefault="000810E0">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E0" w:rsidRDefault="000810E0">
    <w:pPr>
      <w:pStyle w:val="Header"/>
      <w:jc w:val="center"/>
    </w:pPr>
  </w:p>
  <w:p w:rsidR="000810E0" w:rsidRDefault="000810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05903"/>
      <w:docPartObj>
        <w:docPartGallery w:val="Page Numbers (Top of Page)"/>
        <w:docPartUnique/>
      </w:docPartObj>
    </w:sdtPr>
    <w:sdtContent>
      <w:p w:rsidR="000810E0" w:rsidRDefault="000810E0">
        <w:pPr>
          <w:pStyle w:val="Header"/>
          <w:jc w:val="center"/>
        </w:pPr>
        <w:fldSimple w:instr="PAGE">
          <w:r w:rsidR="00CC33E1">
            <w:rPr>
              <w:noProof/>
            </w:rPr>
            <w:t>37</w:t>
          </w:r>
        </w:fldSimple>
      </w:p>
      <w:p w:rsidR="000810E0" w:rsidRDefault="000810E0">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E0" w:rsidRDefault="000810E0">
    <w:pPr>
      <w:pStyle w:val="Header"/>
      <w:jc w:val="center"/>
    </w:pPr>
  </w:p>
  <w:p w:rsidR="000810E0" w:rsidRDefault="000810E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E0" w:rsidRDefault="000810E0">
    <w:pPr>
      <w:pStyle w:val="Header"/>
      <w:jc w:val="center"/>
    </w:pPr>
  </w:p>
  <w:p w:rsidR="000810E0" w:rsidRDefault="000810E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746500"/>
      <w:docPartObj>
        <w:docPartGallery w:val="Page Numbers (Top of Page)"/>
        <w:docPartUnique/>
      </w:docPartObj>
    </w:sdtPr>
    <w:sdtContent>
      <w:p w:rsidR="000810E0" w:rsidRDefault="000810E0">
        <w:pPr>
          <w:pStyle w:val="Header"/>
          <w:jc w:val="center"/>
        </w:pPr>
        <w:fldSimple w:instr="PAGE">
          <w:r w:rsidR="00CC33E1">
            <w:rPr>
              <w:noProof/>
            </w:rPr>
            <w:t>41</w:t>
          </w:r>
        </w:fldSimple>
      </w:p>
      <w:p w:rsidR="000810E0" w:rsidRDefault="000810E0">
        <w:pPr>
          <w:pStyle w:val="Header"/>
        </w:pP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E0" w:rsidRDefault="000810E0">
    <w:pPr>
      <w:pStyle w:val="Header"/>
      <w:jc w:val="center"/>
    </w:pPr>
  </w:p>
  <w:p w:rsidR="000810E0" w:rsidRDefault="000810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FA4"/>
    <w:multiLevelType w:val="multilevel"/>
    <w:tmpl w:val="0ACEE18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F816FE0"/>
    <w:multiLevelType w:val="multilevel"/>
    <w:tmpl w:val="5934AA9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1C4C43DF"/>
    <w:multiLevelType w:val="multilevel"/>
    <w:tmpl w:val="EBE0B9C2"/>
    <w:lvl w:ilvl="0">
      <w:start w:val="1"/>
      <w:numFmt w:val="decimal"/>
      <w:lvlText w:val="%1."/>
      <w:lvlJc w:val="left"/>
      <w:pPr>
        <w:tabs>
          <w:tab w:val="num" w:pos="432"/>
        </w:tabs>
        <w:ind w:left="432" w:hanging="432"/>
      </w:pPr>
      <w:rPr>
        <w:rFonts w:cs="Times New Roman"/>
        <w:sz w:val="26"/>
        <w:szCs w:val="26"/>
      </w:rPr>
    </w:lvl>
    <w:lvl w:ilvl="1">
      <w:start w:val="1"/>
      <w:numFmt w:val="decimal"/>
      <w:lvlText w:val="%1.%2."/>
      <w:lvlJc w:val="left"/>
      <w:pPr>
        <w:tabs>
          <w:tab w:val="num" w:pos="576"/>
        </w:tabs>
        <w:ind w:left="576" w:hanging="576"/>
      </w:pPr>
      <w:rPr>
        <w:lang w:val="ru-RU"/>
      </w:rPr>
    </w:lvl>
    <w:lvl w:ilvl="2">
      <w:start w:val="1"/>
      <w:numFmt w:val="decimal"/>
      <w:lvlText w:val="%1.%2.%3."/>
      <w:lvlJc w:val="left"/>
      <w:pPr>
        <w:tabs>
          <w:tab w:val="num" w:pos="890"/>
        </w:tabs>
        <w:ind w:left="144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E93157C"/>
    <w:multiLevelType w:val="multilevel"/>
    <w:tmpl w:val="BAB43F64"/>
    <w:lvl w:ilvl="0">
      <w:start w:val="1"/>
      <w:numFmt w:val="decimal"/>
      <w:pStyle w:val="Heading1"/>
      <w:lvlText w:val="%1."/>
      <w:lvlJc w:val="left"/>
      <w:pPr>
        <w:tabs>
          <w:tab w:val="num" w:pos="432"/>
        </w:tabs>
        <w:ind w:left="432" w:hanging="432"/>
      </w:pPr>
      <w:rPr>
        <w:rFonts w:cs="Times New Roman"/>
        <w:sz w:val="26"/>
        <w:szCs w:val="26"/>
      </w:rPr>
    </w:lvl>
    <w:lvl w:ilvl="1">
      <w:start w:val="1"/>
      <w:numFmt w:val="decimal"/>
      <w:pStyle w:val="Heading2"/>
      <w:lvlText w:val="%1.%2."/>
      <w:lvlJc w:val="left"/>
      <w:pPr>
        <w:tabs>
          <w:tab w:val="num" w:pos="576"/>
        </w:tabs>
        <w:ind w:left="576" w:hanging="576"/>
      </w:pPr>
      <w:rPr>
        <w:lang w:val="ru-RU"/>
      </w:rPr>
    </w:lvl>
    <w:lvl w:ilvl="2">
      <w:start w:val="1"/>
      <w:numFmt w:val="decimal"/>
      <w:pStyle w:val="Heading3"/>
      <w:lvlText w:val="%1.%2.%3."/>
      <w:lvlJc w:val="left"/>
      <w:pPr>
        <w:tabs>
          <w:tab w:val="num" w:pos="890"/>
        </w:tabs>
        <w:ind w:left="1440" w:hanging="720"/>
      </w:pPr>
      <w:rPr>
        <w:rFonts w:cs="Times New Roman"/>
        <w:b w:val="0"/>
        <w:bCs w:val="0"/>
        <w:i w:val="0"/>
        <w:iCs w:val="0"/>
        <w:sz w:val="26"/>
        <w:szCs w:val="26"/>
      </w:rPr>
    </w:lvl>
    <w:lvl w:ilvl="3">
      <w:start w:val="1"/>
      <w:numFmt w:val="decimal"/>
      <w:pStyle w:val="Heading4"/>
      <w:lvlText w:val="%1.%2.%3.%4."/>
      <w:lvlJc w:val="left"/>
      <w:pPr>
        <w:tabs>
          <w:tab w:val="num" w:pos="864"/>
        </w:tabs>
        <w:ind w:left="864" w:hanging="864"/>
      </w:pPr>
      <w:rPr>
        <w:rFonts w:cs="Times New Roman"/>
        <w:sz w:val="26"/>
        <w:szCs w:val="26"/>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CF452D9"/>
    <w:multiLevelType w:val="multilevel"/>
    <w:tmpl w:val="25822F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3"/>
  </w:num>
  <w:num w:numId="2">
    <w:abstractNumId w:val="2"/>
  </w:num>
  <w:num w:numId="3">
    <w:abstractNumId w:val="4"/>
  </w:num>
  <w:num w:numId="4">
    <w:abstractNumId w:val="1"/>
  </w:num>
  <w:num w:numId="5">
    <w:abstractNumId w:val="0"/>
  </w:num>
  <w:num w:numId="6">
    <w:abstractNumId w:val="1"/>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D71541"/>
    <w:rsid w:val="000810E0"/>
    <w:rsid w:val="00085031"/>
    <w:rsid w:val="00092975"/>
    <w:rsid w:val="0011087F"/>
    <w:rsid w:val="001F448C"/>
    <w:rsid w:val="00286BBB"/>
    <w:rsid w:val="00337CDF"/>
    <w:rsid w:val="003571BD"/>
    <w:rsid w:val="00491E8E"/>
    <w:rsid w:val="004A60C8"/>
    <w:rsid w:val="00560500"/>
    <w:rsid w:val="00585587"/>
    <w:rsid w:val="00655DBA"/>
    <w:rsid w:val="006F0FBD"/>
    <w:rsid w:val="007031FC"/>
    <w:rsid w:val="00781CF3"/>
    <w:rsid w:val="007A30EF"/>
    <w:rsid w:val="008336F9"/>
    <w:rsid w:val="00841E87"/>
    <w:rsid w:val="008D4534"/>
    <w:rsid w:val="009030F0"/>
    <w:rsid w:val="00915F3E"/>
    <w:rsid w:val="009B4865"/>
    <w:rsid w:val="009B48F0"/>
    <w:rsid w:val="009B5231"/>
    <w:rsid w:val="00AB4CDB"/>
    <w:rsid w:val="00C26A8E"/>
    <w:rsid w:val="00C77A2E"/>
    <w:rsid w:val="00CB359D"/>
    <w:rsid w:val="00CC33E1"/>
    <w:rsid w:val="00D31531"/>
    <w:rsid w:val="00D45316"/>
    <w:rsid w:val="00D71541"/>
    <w:rsid w:val="00D87710"/>
    <w:rsid w:val="00F73E5C"/>
    <w:rsid w:val="00FA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2" w:uiPriority="0"/>
    <w:lsdException w:name="List Number 2" w:uiPriority="0"/>
    <w:lsdException w:name="Title" w:semiHidden="0" w:uiPriority="10" w:unhideWhenUsed="0" w:qFormat="1"/>
    <w:lsdException w:name="Closing" w:uiPriority="0"/>
    <w:lsdException w:name="Default Paragraph Font" w:uiPriority="1"/>
    <w:lsdException w:name="Body Tex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92"/>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AD1792"/>
    <w:pPr>
      <w:keepNext/>
      <w:numPr>
        <w:numId w:val="1"/>
      </w:numPr>
      <w:spacing w:before="240"/>
      <w:ind w:left="0" w:firstLine="0"/>
      <w:jc w:val="center"/>
      <w:outlineLvl w:val="0"/>
    </w:pPr>
    <w:rPr>
      <w:rFonts w:ascii="Arial" w:hAnsi="Arial"/>
      <w:b/>
      <w:color w:val="000000"/>
      <w:sz w:val="24"/>
      <w:u w:val="single"/>
      <w:lang w:eastAsia="en-US"/>
    </w:rPr>
  </w:style>
  <w:style w:type="paragraph" w:customStyle="1" w:styleId="Heading2">
    <w:name w:val="Heading 2"/>
    <w:basedOn w:val="a"/>
    <w:next w:val="a"/>
    <w:link w:val="2"/>
    <w:qFormat/>
    <w:rsid w:val="00AD1792"/>
    <w:pPr>
      <w:keepNext/>
      <w:numPr>
        <w:ilvl w:val="1"/>
        <w:numId w:val="1"/>
      </w:numPr>
      <w:spacing w:before="20" w:line="259" w:lineRule="auto"/>
      <w:ind w:left="0" w:firstLine="709"/>
      <w:jc w:val="both"/>
      <w:outlineLvl w:val="1"/>
    </w:pPr>
    <w:rPr>
      <w:sz w:val="24"/>
      <w:szCs w:val="24"/>
      <w:u w:val="single"/>
    </w:rPr>
  </w:style>
  <w:style w:type="paragraph" w:customStyle="1" w:styleId="Heading3">
    <w:name w:val="Heading 3"/>
    <w:basedOn w:val="a"/>
    <w:next w:val="a"/>
    <w:link w:val="3"/>
    <w:qFormat/>
    <w:rsid w:val="00AD1792"/>
    <w:pPr>
      <w:keepNext/>
      <w:numPr>
        <w:ilvl w:val="2"/>
        <w:numId w:val="1"/>
      </w:numPr>
      <w:spacing w:before="120"/>
      <w:ind w:left="0" w:firstLine="0"/>
      <w:jc w:val="both"/>
      <w:outlineLvl w:val="2"/>
    </w:pPr>
    <w:rPr>
      <w:b/>
      <w:sz w:val="28"/>
    </w:rPr>
  </w:style>
  <w:style w:type="paragraph" w:customStyle="1" w:styleId="Heading4">
    <w:name w:val="Heading 4"/>
    <w:basedOn w:val="a"/>
    <w:next w:val="a"/>
    <w:link w:val="4"/>
    <w:qFormat/>
    <w:rsid w:val="00AD1792"/>
    <w:pPr>
      <w:keepNext/>
      <w:numPr>
        <w:ilvl w:val="3"/>
        <w:numId w:val="1"/>
      </w:numPr>
      <w:tabs>
        <w:tab w:val="left" w:pos="4395"/>
        <w:tab w:val="left" w:pos="4962"/>
        <w:tab w:val="left" w:pos="6237"/>
      </w:tabs>
      <w:ind w:left="0" w:firstLine="0"/>
      <w:jc w:val="center"/>
      <w:outlineLvl w:val="3"/>
    </w:pPr>
    <w:rPr>
      <w:sz w:val="24"/>
    </w:rPr>
  </w:style>
  <w:style w:type="paragraph" w:customStyle="1" w:styleId="Heading5">
    <w:name w:val="Heading 5"/>
    <w:basedOn w:val="a"/>
    <w:next w:val="a"/>
    <w:link w:val="5"/>
    <w:qFormat/>
    <w:rsid w:val="00AD1792"/>
    <w:pPr>
      <w:keepNext/>
      <w:ind w:firstLine="720"/>
      <w:jc w:val="center"/>
      <w:outlineLvl w:val="4"/>
    </w:pPr>
    <w:rPr>
      <w:b/>
      <w:sz w:val="28"/>
    </w:rPr>
  </w:style>
  <w:style w:type="paragraph" w:customStyle="1" w:styleId="Heading6">
    <w:name w:val="Heading 6"/>
    <w:basedOn w:val="a"/>
    <w:next w:val="a"/>
    <w:link w:val="6"/>
    <w:qFormat/>
    <w:rsid w:val="00AD1792"/>
    <w:pPr>
      <w:keepNext/>
      <w:ind w:left="2820" w:firstLine="720"/>
      <w:outlineLvl w:val="5"/>
    </w:pPr>
    <w:rPr>
      <w:b/>
      <w:sz w:val="28"/>
    </w:rPr>
  </w:style>
  <w:style w:type="paragraph" w:customStyle="1" w:styleId="Heading7">
    <w:name w:val="Heading 7"/>
    <w:basedOn w:val="a"/>
    <w:next w:val="a"/>
    <w:link w:val="7"/>
    <w:qFormat/>
    <w:rsid w:val="00AD1792"/>
    <w:pPr>
      <w:keepNext/>
      <w:ind w:left="6480" w:firstLine="720"/>
      <w:jc w:val="both"/>
      <w:outlineLvl w:val="6"/>
    </w:pPr>
    <w:rPr>
      <w:sz w:val="24"/>
    </w:rPr>
  </w:style>
  <w:style w:type="paragraph" w:customStyle="1" w:styleId="Heading8">
    <w:name w:val="Heading 8"/>
    <w:basedOn w:val="a"/>
    <w:next w:val="a"/>
    <w:link w:val="8"/>
    <w:qFormat/>
    <w:rsid w:val="00AD1792"/>
    <w:pPr>
      <w:spacing w:before="240" w:after="60"/>
      <w:outlineLvl w:val="7"/>
    </w:pPr>
    <w:rPr>
      <w:i/>
      <w:iCs/>
      <w:sz w:val="24"/>
      <w:szCs w:val="24"/>
    </w:rPr>
  </w:style>
  <w:style w:type="paragraph" w:customStyle="1" w:styleId="Heading9">
    <w:name w:val="Heading 9"/>
    <w:basedOn w:val="a"/>
    <w:next w:val="a"/>
    <w:link w:val="9"/>
    <w:qFormat/>
    <w:rsid w:val="00AD1792"/>
    <w:pPr>
      <w:spacing w:before="240" w:after="60"/>
      <w:outlineLvl w:val="8"/>
    </w:pPr>
    <w:rPr>
      <w:rFonts w:ascii="Arial" w:hAnsi="Arial" w:cs="Arial"/>
      <w:sz w:val="22"/>
      <w:szCs w:val="22"/>
    </w:rPr>
  </w:style>
  <w:style w:type="character" w:customStyle="1" w:styleId="10">
    <w:name w:val="Заголовок 1 Знак"/>
    <w:basedOn w:val="a0"/>
    <w:uiPriority w:val="99"/>
    <w:qFormat/>
    <w:rsid w:val="00AD1792"/>
    <w:rPr>
      <w:rFonts w:ascii="Arial" w:eastAsia="Times New Roman" w:hAnsi="Arial" w:cs="Times New Roman"/>
      <w:b/>
      <w:color w:val="000000"/>
      <w:sz w:val="24"/>
      <w:szCs w:val="20"/>
      <w:u w:val="single"/>
    </w:rPr>
  </w:style>
  <w:style w:type="character" w:customStyle="1" w:styleId="2">
    <w:name w:val="Заголовок 2 Знак"/>
    <w:basedOn w:val="a0"/>
    <w:link w:val="Heading2"/>
    <w:qFormat/>
    <w:rsid w:val="00AD1792"/>
    <w:rPr>
      <w:rFonts w:ascii="Times New Roman" w:eastAsia="Times New Roman" w:hAnsi="Times New Roman" w:cs="Times New Roman"/>
      <w:sz w:val="24"/>
      <w:szCs w:val="24"/>
      <w:u w:val="single"/>
      <w:lang w:eastAsia="ru-RU"/>
    </w:rPr>
  </w:style>
  <w:style w:type="character" w:customStyle="1" w:styleId="3">
    <w:name w:val="Заголовок 3 Знак"/>
    <w:basedOn w:val="a0"/>
    <w:link w:val="30"/>
    <w:qFormat/>
    <w:rsid w:val="00AD1792"/>
    <w:rPr>
      <w:rFonts w:ascii="Times New Roman" w:eastAsia="Times New Roman" w:hAnsi="Times New Roman" w:cs="Times New Roman"/>
      <w:b/>
      <w:sz w:val="28"/>
      <w:szCs w:val="20"/>
      <w:lang w:eastAsia="ru-RU"/>
    </w:rPr>
  </w:style>
  <w:style w:type="character" w:customStyle="1" w:styleId="4">
    <w:name w:val="Заголовок 4 Знак"/>
    <w:basedOn w:val="a0"/>
    <w:link w:val="Heading4"/>
    <w:qFormat/>
    <w:rsid w:val="00AD1792"/>
    <w:rPr>
      <w:rFonts w:ascii="Times New Roman" w:eastAsia="Times New Roman" w:hAnsi="Times New Roman" w:cs="Times New Roman"/>
      <w:sz w:val="24"/>
      <w:szCs w:val="20"/>
      <w:lang w:eastAsia="ru-RU"/>
    </w:rPr>
  </w:style>
  <w:style w:type="character" w:customStyle="1" w:styleId="5">
    <w:name w:val="Заголовок 5 Знак"/>
    <w:basedOn w:val="a0"/>
    <w:link w:val="Heading5"/>
    <w:qFormat/>
    <w:rsid w:val="00AD1792"/>
    <w:rPr>
      <w:rFonts w:ascii="Times New Roman" w:eastAsia="Times New Roman" w:hAnsi="Times New Roman" w:cs="Times New Roman"/>
      <w:b/>
      <w:sz w:val="28"/>
      <w:szCs w:val="20"/>
      <w:lang w:eastAsia="ru-RU"/>
    </w:rPr>
  </w:style>
  <w:style w:type="character" w:customStyle="1" w:styleId="6">
    <w:name w:val="Заголовок 6 Знак"/>
    <w:basedOn w:val="a0"/>
    <w:link w:val="Heading6"/>
    <w:qFormat/>
    <w:rsid w:val="00AD1792"/>
    <w:rPr>
      <w:rFonts w:ascii="Times New Roman" w:eastAsia="Times New Roman" w:hAnsi="Times New Roman" w:cs="Times New Roman"/>
      <w:b/>
      <w:sz w:val="28"/>
      <w:szCs w:val="20"/>
      <w:lang w:eastAsia="ru-RU"/>
    </w:rPr>
  </w:style>
  <w:style w:type="character" w:customStyle="1" w:styleId="7">
    <w:name w:val="Заголовок 7 Знак"/>
    <w:basedOn w:val="a0"/>
    <w:link w:val="Heading7"/>
    <w:qFormat/>
    <w:rsid w:val="00AD1792"/>
    <w:rPr>
      <w:rFonts w:ascii="Times New Roman" w:eastAsia="Times New Roman" w:hAnsi="Times New Roman" w:cs="Times New Roman"/>
      <w:sz w:val="24"/>
      <w:szCs w:val="20"/>
      <w:lang w:eastAsia="ru-RU"/>
    </w:rPr>
  </w:style>
  <w:style w:type="character" w:customStyle="1" w:styleId="8">
    <w:name w:val="Заголовок 8 Знак"/>
    <w:basedOn w:val="a0"/>
    <w:link w:val="Heading8"/>
    <w:qFormat/>
    <w:rsid w:val="00AD1792"/>
    <w:rPr>
      <w:rFonts w:ascii="Times New Roman" w:eastAsia="Times New Roman" w:hAnsi="Times New Roman" w:cs="Times New Roman"/>
      <w:i/>
      <w:iCs/>
      <w:sz w:val="24"/>
      <w:szCs w:val="24"/>
      <w:lang w:eastAsia="ru-RU"/>
    </w:rPr>
  </w:style>
  <w:style w:type="character" w:customStyle="1" w:styleId="9">
    <w:name w:val="Заголовок 9 Знак"/>
    <w:basedOn w:val="a0"/>
    <w:link w:val="Heading9"/>
    <w:qFormat/>
    <w:rsid w:val="00AD1792"/>
    <w:rPr>
      <w:rFonts w:ascii="Arial" w:eastAsia="Times New Roman" w:hAnsi="Arial" w:cs="Arial"/>
      <w:lang w:eastAsia="ru-RU"/>
    </w:rPr>
  </w:style>
  <w:style w:type="character" w:customStyle="1" w:styleId="20">
    <w:name w:val="Основной текст 2 Знак"/>
    <w:basedOn w:val="a0"/>
    <w:link w:val="20"/>
    <w:uiPriority w:val="99"/>
    <w:semiHidden/>
    <w:qFormat/>
    <w:rsid w:val="00AD1792"/>
    <w:rPr>
      <w:rFonts w:ascii="Arial" w:eastAsia="Times New Roman" w:hAnsi="Arial" w:cs="Times New Roman"/>
      <w:sz w:val="24"/>
      <w:szCs w:val="20"/>
      <w:lang w:eastAsia="ru-RU"/>
    </w:rPr>
  </w:style>
  <w:style w:type="character" w:customStyle="1" w:styleId="a3">
    <w:name w:val="Основной текст с отступом Знак"/>
    <w:basedOn w:val="a0"/>
    <w:uiPriority w:val="99"/>
    <w:qFormat/>
    <w:rsid w:val="00AD1792"/>
    <w:rPr>
      <w:rFonts w:ascii="Times New Roman" w:eastAsia="Times New Roman" w:hAnsi="Times New Roman" w:cs="Times New Roman"/>
      <w:sz w:val="28"/>
      <w:szCs w:val="24"/>
      <w:lang w:eastAsia="ru-RU"/>
    </w:rPr>
  </w:style>
  <w:style w:type="character" w:customStyle="1" w:styleId="a4">
    <w:name w:val="Основной текст Знак"/>
    <w:basedOn w:val="a0"/>
    <w:qFormat/>
    <w:rsid w:val="00AD1792"/>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1"/>
    <w:semiHidden/>
    <w:qFormat/>
    <w:rsid w:val="00AD1792"/>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2"/>
    <w:semiHidden/>
    <w:qFormat/>
    <w:rsid w:val="00AD1792"/>
    <w:rPr>
      <w:rFonts w:ascii="Arial" w:eastAsia="Times New Roman" w:hAnsi="Arial" w:cs="Times New Roman"/>
      <w:szCs w:val="20"/>
      <w:lang w:eastAsia="ru-RU"/>
    </w:rPr>
  </w:style>
  <w:style w:type="character" w:customStyle="1" w:styleId="21">
    <w:name w:val="Основной текст 2 Знак1"/>
    <w:basedOn w:val="a0"/>
    <w:link w:val="22"/>
    <w:semiHidden/>
    <w:qFormat/>
    <w:rsid w:val="00AD1792"/>
    <w:rPr>
      <w:rFonts w:ascii="Times New Roman" w:eastAsia="Times New Roman" w:hAnsi="Times New Roman" w:cs="Times New Roman"/>
      <w:color w:val="000000"/>
      <w:spacing w:val="-8"/>
      <w:szCs w:val="20"/>
      <w:shd w:val="clear" w:color="auto" w:fill="FFFFFF"/>
      <w:lang w:eastAsia="ru-RU"/>
    </w:rPr>
  </w:style>
  <w:style w:type="character" w:customStyle="1" w:styleId="a5">
    <w:name w:val="Верхний колонтитул Знак"/>
    <w:basedOn w:val="a0"/>
    <w:uiPriority w:val="99"/>
    <w:qFormat/>
    <w:rsid w:val="00AD1792"/>
    <w:rPr>
      <w:rFonts w:ascii="Times New Roman" w:eastAsia="Times New Roman" w:hAnsi="Times New Roman" w:cs="Times New Roman"/>
      <w:sz w:val="20"/>
      <w:szCs w:val="20"/>
      <w:lang w:eastAsia="ru-RU"/>
    </w:rPr>
  </w:style>
  <w:style w:type="character" w:styleId="a6">
    <w:name w:val="page number"/>
    <w:basedOn w:val="a0"/>
    <w:qFormat/>
    <w:rsid w:val="00AD1792"/>
  </w:style>
  <w:style w:type="character" w:customStyle="1" w:styleId="a7">
    <w:name w:val="Нижний колонтитул Знак"/>
    <w:basedOn w:val="a0"/>
    <w:uiPriority w:val="99"/>
    <w:qFormat/>
    <w:rsid w:val="00AD1792"/>
    <w:rPr>
      <w:rFonts w:ascii="Times New Roman" w:eastAsia="Times New Roman" w:hAnsi="Times New Roman" w:cs="Times New Roman"/>
      <w:sz w:val="20"/>
      <w:szCs w:val="20"/>
      <w:lang w:eastAsia="ru-RU"/>
    </w:rPr>
  </w:style>
  <w:style w:type="character" w:customStyle="1" w:styleId="a8">
    <w:name w:val="Подзаголовок Знак"/>
    <w:basedOn w:val="a0"/>
    <w:qFormat/>
    <w:rsid w:val="00AD1792"/>
    <w:rPr>
      <w:rFonts w:ascii="Times New Roman" w:eastAsia="Times New Roman" w:hAnsi="Times New Roman" w:cs="Times New Roman"/>
      <w:b/>
      <w:sz w:val="24"/>
      <w:szCs w:val="20"/>
      <w:lang w:eastAsia="ru-RU"/>
    </w:rPr>
  </w:style>
  <w:style w:type="character" w:customStyle="1" w:styleId="ConsNormal">
    <w:name w:val="ConsNormal Знак"/>
    <w:qFormat/>
    <w:locked/>
    <w:rsid w:val="00AD1792"/>
    <w:rPr>
      <w:rFonts w:ascii="Arial" w:hAnsi="Arial"/>
      <w:lang w:val="ru-RU" w:eastAsia="ru-RU" w:bidi="ar-SA"/>
    </w:rPr>
  </w:style>
  <w:style w:type="character" w:customStyle="1" w:styleId="-">
    <w:name w:val="Интернет-ссылка"/>
    <w:uiPriority w:val="99"/>
    <w:rsid w:val="00AD1792"/>
    <w:rPr>
      <w:color w:val="0000FF"/>
      <w:u w:val="single"/>
    </w:rPr>
  </w:style>
  <w:style w:type="character" w:customStyle="1" w:styleId="ConsNonformat">
    <w:name w:val="ConsNonformat Знак"/>
    <w:qFormat/>
    <w:rsid w:val="00AD1792"/>
    <w:rPr>
      <w:rFonts w:ascii="Courier New" w:hAnsi="Courier New" w:cs="Courier New"/>
      <w:lang w:val="ru-RU" w:eastAsia="ru-RU" w:bidi="ar-SA"/>
    </w:rPr>
  </w:style>
  <w:style w:type="character" w:customStyle="1" w:styleId="11">
    <w:name w:val="Заголовок 1 Знак1"/>
    <w:qFormat/>
    <w:rsid w:val="00AD1792"/>
    <w:rPr>
      <w:rFonts w:ascii="Arial" w:hAnsi="Arial" w:cs="Arial"/>
      <w:b/>
      <w:sz w:val="28"/>
      <w:szCs w:val="18"/>
      <w:lang w:val="ru-RU" w:eastAsia="ru-RU" w:bidi="ar-SA"/>
    </w:rPr>
  </w:style>
  <w:style w:type="character" w:customStyle="1" w:styleId="a9">
    <w:name w:val="Текст Знак"/>
    <w:basedOn w:val="a0"/>
    <w:semiHidden/>
    <w:qFormat/>
    <w:rsid w:val="00AD1792"/>
    <w:rPr>
      <w:rFonts w:ascii="Courier New" w:eastAsia="Times New Roman" w:hAnsi="Courier New" w:cs="Times New Roman"/>
      <w:sz w:val="20"/>
      <w:szCs w:val="20"/>
      <w:lang w:eastAsia="ru-RU"/>
    </w:rPr>
  </w:style>
  <w:style w:type="character" w:customStyle="1" w:styleId="ConsPlusNormal">
    <w:name w:val="ConsPlusNormal Знак"/>
    <w:qFormat/>
    <w:locked/>
    <w:rsid w:val="00AD1792"/>
    <w:rPr>
      <w:rFonts w:ascii="Arial" w:hAnsi="Arial" w:cs="Arial"/>
      <w:lang w:val="ru-RU" w:eastAsia="ru-RU" w:bidi="ar-SA"/>
    </w:rPr>
  </w:style>
  <w:style w:type="character" w:styleId="aa">
    <w:name w:val="Strong"/>
    <w:uiPriority w:val="22"/>
    <w:qFormat/>
    <w:rsid w:val="00AD1792"/>
    <w:rPr>
      <w:b/>
      <w:bCs/>
    </w:rPr>
  </w:style>
  <w:style w:type="character" w:customStyle="1" w:styleId="310">
    <w:name w:val="Основной текст 3 Знак1"/>
    <w:link w:val="33"/>
    <w:qFormat/>
    <w:rsid w:val="00AD1792"/>
    <w:rPr>
      <w:sz w:val="24"/>
      <w:lang w:val="ru-RU" w:eastAsia="ru-RU" w:bidi="ar-SA"/>
    </w:rPr>
  </w:style>
  <w:style w:type="character" w:customStyle="1" w:styleId="ab">
    <w:name w:val="Текст выноски Знак"/>
    <w:basedOn w:val="a0"/>
    <w:uiPriority w:val="99"/>
    <w:semiHidden/>
    <w:qFormat/>
    <w:rsid w:val="00AD1792"/>
    <w:rPr>
      <w:rFonts w:ascii="Tahoma" w:eastAsia="Times New Roman" w:hAnsi="Tahoma" w:cs="Times New Roman"/>
      <w:sz w:val="16"/>
      <w:szCs w:val="16"/>
    </w:rPr>
  </w:style>
  <w:style w:type="character" w:customStyle="1" w:styleId="FontStyle11">
    <w:name w:val="Font Style11"/>
    <w:qFormat/>
    <w:rsid w:val="00AD1792"/>
    <w:rPr>
      <w:rFonts w:ascii="Times New Roman" w:hAnsi="Times New Roman" w:cs="Times New Roman"/>
      <w:b/>
      <w:bCs/>
      <w:sz w:val="22"/>
      <w:szCs w:val="22"/>
    </w:rPr>
  </w:style>
  <w:style w:type="character" w:customStyle="1" w:styleId="FontStyle12">
    <w:name w:val="Font Style12"/>
    <w:qFormat/>
    <w:rsid w:val="00AD1792"/>
    <w:rPr>
      <w:rFonts w:ascii="Times New Roman" w:hAnsi="Times New Roman" w:cs="Times New Roman"/>
      <w:sz w:val="22"/>
      <w:szCs w:val="22"/>
    </w:rPr>
  </w:style>
  <w:style w:type="character" w:customStyle="1" w:styleId="FontStyle13">
    <w:name w:val="Font Style13"/>
    <w:qFormat/>
    <w:rsid w:val="00AD1792"/>
    <w:rPr>
      <w:rFonts w:ascii="Times New Roman" w:hAnsi="Times New Roman" w:cs="Times New Roman"/>
      <w:sz w:val="22"/>
      <w:szCs w:val="22"/>
    </w:rPr>
  </w:style>
  <w:style w:type="character" w:customStyle="1" w:styleId="FontStyle23">
    <w:name w:val="Font Style23"/>
    <w:qFormat/>
    <w:rsid w:val="00AD1792"/>
    <w:rPr>
      <w:rFonts w:ascii="Times New Roman" w:hAnsi="Times New Roman" w:cs="Times New Roman"/>
      <w:sz w:val="22"/>
      <w:szCs w:val="22"/>
    </w:rPr>
  </w:style>
  <w:style w:type="character" w:customStyle="1" w:styleId="ac">
    <w:name w:val="Текст сноски Знак"/>
    <w:basedOn w:val="a0"/>
    <w:qFormat/>
    <w:rsid w:val="00AD1792"/>
    <w:rPr>
      <w:rFonts w:ascii="Times New Roman" w:eastAsia="Times New Roman" w:hAnsi="Times New Roman" w:cs="Times New Roman"/>
      <w:sz w:val="20"/>
      <w:szCs w:val="20"/>
      <w:lang w:eastAsia="ru-RU"/>
    </w:rPr>
  </w:style>
  <w:style w:type="character" w:customStyle="1" w:styleId="ad">
    <w:name w:val="Схема документа Знак"/>
    <w:basedOn w:val="a0"/>
    <w:semiHidden/>
    <w:qFormat/>
    <w:rsid w:val="00AD1792"/>
    <w:rPr>
      <w:rFonts w:ascii="Tahoma" w:eastAsia="Times New Roman" w:hAnsi="Tahoma" w:cs="Tahoma"/>
      <w:sz w:val="20"/>
      <w:szCs w:val="20"/>
      <w:shd w:val="clear" w:color="auto" w:fill="000080"/>
      <w:lang w:eastAsia="ru-RU"/>
    </w:rPr>
  </w:style>
  <w:style w:type="character" w:customStyle="1" w:styleId="ae">
    <w:name w:val="Прощание Знак"/>
    <w:basedOn w:val="a0"/>
    <w:semiHidden/>
    <w:qFormat/>
    <w:rsid w:val="00AD1792"/>
    <w:rPr>
      <w:rFonts w:ascii="Times New Roman" w:eastAsia="Times New Roman" w:hAnsi="Times New Roman" w:cs="Times New Roman"/>
      <w:sz w:val="24"/>
      <w:szCs w:val="24"/>
      <w:lang w:eastAsia="ru-RU"/>
    </w:rPr>
  </w:style>
  <w:style w:type="character" w:customStyle="1" w:styleId="dfaq1">
    <w:name w:val="dfaq1"/>
    <w:basedOn w:val="a0"/>
    <w:qFormat/>
    <w:rsid w:val="00AD1792"/>
  </w:style>
  <w:style w:type="character" w:customStyle="1" w:styleId="af">
    <w:name w:val="Основной текст + Полужирный"/>
    <w:uiPriority w:val="99"/>
    <w:qFormat/>
    <w:rsid w:val="00AD1792"/>
    <w:rPr>
      <w:rFonts w:ascii="Times New Roman" w:hAnsi="Times New Roman" w:cs="Times New Roman"/>
      <w:b/>
      <w:bCs/>
      <w:spacing w:val="0"/>
      <w:sz w:val="21"/>
      <w:szCs w:val="21"/>
    </w:rPr>
  </w:style>
  <w:style w:type="character" w:customStyle="1" w:styleId="34">
    <w:name w:val="Основной текст (3)_"/>
    <w:qFormat/>
    <w:rsid w:val="00AD1792"/>
    <w:rPr>
      <w:b/>
      <w:bCs/>
      <w:sz w:val="21"/>
      <w:szCs w:val="21"/>
      <w:lang w:bidi="ar-SA"/>
    </w:rPr>
  </w:style>
  <w:style w:type="character" w:customStyle="1" w:styleId="50">
    <w:name w:val="Основной текст (5)_"/>
    <w:qFormat/>
    <w:rsid w:val="00AD1792"/>
    <w:rPr>
      <w:sz w:val="23"/>
      <w:szCs w:val="23"/>
      <w:lang w:bidi="ar-SA"/>
    </w:rPr>
  </w:style>
  <w:style w:type="character" w:customStyle="1" w:styleId="51">
    <w:name w:val="Основной текст (5) + Полужирный"/>
    <w:qFormat/>
    <w:rsid w:val="00AD1792"/>
    <w:rPr>
      <w:b/>
      <w:bCs/>
      <w:spacing w:val="0"/>
      <w:sz w:val="23"/>
      <w:szCs w:val="23"/>
      <w:lang w:bidi="ar-SA"/>
    </w:rPr>
  </w:style>
  <w:style w:type="character" w:customStyle="1" w:styleId="35">
    <w:name w:val="Заголовок №3_"/>
    <w:qFormat/>
    <w:rsid w:val="00AD1792"/>
    <w:rPr>
      <w:b/>
      <w:bCs/>
      <w:sz w:val="23"/>
      <w:szCs w:val="23"/>
      <w:lang w:bidi="ar-SA"/>
    </w:rPr>
  </w:style>
  <w:style w:type="character" w:customStyle="1" w:styleId="52">
    <w:name w:val="Основной текст (5)"/>
    <w:qFormat/>
    <w:rsid w:val="00AD1792"/>
    <w:rPr>
      <w:sz w:val="23"/>
      <w:szCs w:val="23"/>
      <w:u w:val="single"/>
      <w:lang w:bidi="ar-SA"/>
    </w:rPr>
  </w:style>
  <w:style w:type="character" w:customStyle="1" w:styleId="39">
    <w:name w:val="Основной текст (3)9"/>
    <w:qFormat/>
    <w:rsid w:val="00AD1792"/>
    <w:rPr>
      <w:rFonts w:ascii="Times New Roman" w:hAnsi="Times New Roman" w:cs="Times New Roman"/>
      <w:b w:val="0"/>
      <w:bCs w:val="0"/>
      <w:spacing w:val="0"/>
      <w:sz w:val="21"/>
      <w:szCs w:val="21"/>
      <w:lang w:bidi="ar-SA"/>
    </w:rPr>
  </w:style>
  <w:style w:type="character" w:customStyle="1" w:styleId="60">
    <w:name w:val="Основной текст (6)_"/>
    <w:qFormat/>
    <w:rsid w:val="00AD1792"/>
    <w:rPr>
      <w:i/>
      <w:iCs/>
      <w:sz w:val="24"/>
      <w:szCs w:val="24"/>
      <w:lang w:bidi="ar-SA"/>
    </w:rPr>
  </w:style>
  <w:style w:type="character" w:customStyle="1" w:styleId="af0">
    <w:name w:val="Основной текст_"/>
    <w:qFormat/>
    <w:rsid w:val="00AD1792"/>
    <w:rPr>
      <w:rFonts w:ascii="Arial" w:hAnsi="Arial"/>
      <w:color w:val="000000"/>
      <w:sz w:val="24"/>
      <w:lang w:val="ru-RU" w:eastAsia="en-US" w:bidi="ar-SA"/>
    </w:rPr>
  </w:style>
  <w:style w:type="character" w:customStyle="1" w:styleId="af1">
    <w:name w:val="Цветовое выделение"/>
    <w:qFormat/>
    <w:rsid w:val="00AD1792"/>
    <w:rPr>
      <w:b/>
      <w:bCs/>
      <w:color w:val="000080"/>
      <w:sz w:val="22"/>
      <w:szCs w:val="22"/>
    </w:rPr>
  </w:style>
  <w:style w:type="character" w:customStyle="1" w:styleId="12">
    <w:name w:val="Знак1 Знак"/>
    <w:qFormat/>
    <w:rsid w:val="00AD1792"/>
    <w:rPr>
      <w:rFonts w:ascii="Tahoma" w:hAnsi="Tahoma"/>
      <w:lang w:val="en-US" w:eastAsia="en-US" w:bidi="ar-SA"/>
    </w:rPr>
  </w:style>
  <w:style w:type="character" w:customStyle="1" w:styleId="af2">
    <w:name w:val="Привязка сноски"/>
    <w:rsid w:val="00D71541"/>
    <w:rPr>
      <w:vertAlign w:val="superscript"/>
    </w:rPr>
  </w:style>
  <w:style w:type="character" w:customStyle="1" w:styleId="FootnoteCharacters">
    <w:name w:val="Footnote Characters"/>
    <w:qFormat/>
    <w:rsid w:val="00AD1792"/>
    <w:rPr>
      <w:vertAlign w:val="superscript"/>
    </w:rPr>
  </w:style>
  <w:style w:type="character" w:customStyle="1" w:styleId="nobr">
    <w:name w:val="nobr"/>
    <w:basedOn w:val="a0"/>
    <w:qFormat/>
    <w:rsid w:val="00AD1792"/>
  </w:style>
  <w:style w:type="character" w:customStyle="1" w:styleId="1">
    <w:name w:val="Обычный (веб) Знак1"/>
    <w:link w:val="Heading1"/>
    <w:qFormat/>
    <w:locked/>
    <w:rsid w:val="00AD1792"/>
    <w:rPr>
      <w:sz w:val="24"/>
      <w:szCs w:val="24"/>
      <w:lang w:val="ru-RU" w:eastAsia="ru-RU" w:bidi="ar-SA"/>
    </w:rPr>
  </w:style>
  <w:style w:type="character" w:customStyle="1" w:styleId="FontStyle30">
    <w:name w:val="Font Style30"/>
    <w:qFormat/>
    <w:rsid w:val="00AD1792"/>
    <w:rPr>
      <w:rFonts w:ascii="Times New Roman" w:hAnsi="Times New Roman" w:cs="Times New Roman"/>
      <w:sz w:val="24"/>
      <w:szCs w:val="24"/>
    </w:rPr>
  </w:style>
  <w:style w:type="character" w:customStyle="1" w:styleId="af3">
    <w:name w:val="Название Знак"/>
    <w:uiPriority w:val="99"/>
    <w:qFormat/>
    <w:locked/>
    <w:rsid w:val="00AD1792"/>
    <w:rPr>
      <w:b/>
      <w:sz w:val="28"/>
      <w:lang w:val="ru-RU" w:eastAsia="ru-RU" w:bidi="ar-SA"/>
    </w:rPr>
  </w:style>
  <w:style w:type="character" w:customStyle="1" w:styleId="FontStyle24">
    <w:name w:val="Font Style24"/>
    <w:qFormat/>
    <w:rsid w:val="00AD1792"/>
    <w:rPr>
      <w:rFonts w:ascii="Times New Roman" w:hAnsi="Times New Roman" w:cs="Times New Roman"/>
      <w:i/>
      <w:iCs/>
      <w:sz w:val="26"/>
      <w:szCs w:val="26"/>
    </w:rPr>
  </w:style>
  <w:style w:type="character" w:customStyle="1" w:styleId="FontStyle52">
    <w:name w:val="Font Style52"/>
    <w:qFormat/>
    <w:rsid w:val="00AD1792"/>
    <w:rPr>
      <w:rFonts w:ascii="Times New Roman" w:hAnsi="Times New Roman" w:cs="Times New Roman"/>
      <w:sz w:val="24"/>
      <w:szCs w:val="24"/>
    </w:rPr>
  </w:style>
  <w:style w:type="character" w:customStyle="1" w:styleId="FontStyle63">
    <w:name w:val="Font Style63"/>
    <w:qFormat/>
    <w:rsid w:val="00AD1792"/>
    <w:rPr>
      <w:rFonts w:ascii="Times New Roman" w:hAnsi="Times New Roman" w:cs="Times New Roman"/>
      <w:b/>
      <w:bCs/>
      <w:sz w:val="24"/>
      <w:szCs w:val="24"/>
    </w:rPr>
  </w:style>
  <w:style w:type="character" w:customStyle="1" w:styleId="iceouttxt">
    <w:name w:val="iceouttxt"/>
    <w:qFormat/>
    <w:rsid w:val="00AD1792"/>
  </w:style>
  <w:style w:type="character" w:customStyle="1" w:styleId="FontStyle20">
    <w:name w:val="Font Style20"/>
    <w:qFormat/>
    <w:rsid w:val="00AD1792"/>
    <w:rPr>
      <w:rFonts w:ascii="Times New Roman" w:hAnsi="Times New Roman" w:cs="Times New Roman"/>
      <w:sz w:val="26"/>
      <w:szCs w:val="26"/>
    </w:rPr>
  </w:style>
  <w:style w:type="character" w:customStyle="1" w:styleId="ConsNormal0">
    <w:name w:val="ConsNormal Знак Знак"/>
    <w:qFormat/>
    <w:locked/>
    <w:rsid w:val="00AD1792"/>
    <w:rPr>
      <w:rFonts w:ascii="Arial" w:hAnsi="Arial"/>
      <w:sz w:val="24"/>
      <w:szCs w:val="24"/>
      <w:lang w:val="ru-RU" w:eastAsia="ru-RU" w:bidi="ar-SA"/>
    </w:rPr>
  </w:style>
  <w:style w:type="character" w:customStyle="1" w:styleId="apple-converted-space">
    <w:name w:val="apple-converted-space"/>
    <w:basedOn w:val="a0"/>
    <w:qFormat/>
    <w:rsid w:val="00AD1792"/>
  </w:style>
  <w:style w:type="character" w:customStyle="1" w:styleId="HTML">
    <w:name w:val="Стандартный HTML Знак"/>
    <w:basedOn w:val="a0"/>
    <w:link w:val="HTML"/>
    <w:uiPriority w:val="99"/>
    <w:semiHidden/>
    <w:qFormat/>
    <w:rsid w:val="00AD1792"/>
    <w:rPr>
      <w:rFonts w:ascii="Courier New" w:eastAsia="Times New Roman" w:hAnsi="Courier New" w:cs="Courier New"/>
      <w:sz w:val="20"/>
      <w:szCs w:val="20"/>
      <w:lang w:eastAsia="ru-RU"/>
    </w:rPr>
  </w:style>
  <w:style w:type="character" w:customStyle="1" w:styleId="link">
    <w:name w:val="link"/>
    <w:qFormat/>
    <w:rsid w:val="00AD1792"/>
  </w:style>
  <w:style w:type="character" w:customStyle="1" w:styleId="13">
    <w:name w:val="Основной текст Знак1"/>
    <w:qFormat/>
    <w:rsid w:val="00AD1792"/>
    <w:rPr>
      <w:rFonts w:ascii="Arial" w:eastAsia="Times New Roman" w:hAnsi="Arial" w:cs="Times New Roman"/>
      <w:color w:val="000000"/>
      <w:sz w:val="24"/>
      <w:szCs w:val="20"/>
    </w:rPr>
  </w:style>
  <w:style w:type="character" w:customStyle="1" w:styleId="af4">
    <w:name w:val="Абзац списка Знак"/>
    <w:aliases w:val="Абзац списка литеральный Знак,Bullet List Знак,FooterText Знак,numbered Знак,Нумерованый список Знак,List Paragraph1 Знак,Абзац маркированнный Знак,ПАРАГРАФ Знак,Абзац списка2 Знак,Заголовок_3 Знак,Подпись рисунка Знак,ПКФ Список Знак"/>
    <w:uiPriority w:val="99"/>
    <w:qFormat/>
    <w:locked/>
    <w:rsid w:val="00AD1792"/>
    <w:rPr>
      <w:rFonts w:ascii="Calibri" w:eastAsia="Times New Roman" w:hAnsi="Calibri" w:cs="Times New Roman"/>
      <w:sz w:val="24"/>
      <w:szCs w:val="24"/>
      <w:lang w:eastAsia="ru-RU"/>
    </w:rPr>
  </w:style>
  <w:style w:type="character" w:customStyle="1" w:styleId="af5">
    <w:name w:val="Посещённая гиперссылка"/>
    <w:uiPriority w:val="99"/>
    <w:semiHidden/>
    <w:unhideWhenUsed/>
    <w:rsid w:val="00AD1792"/>
    <w:rPr>
      <w:color w:val="800080"/>
      <w:u w:val="single"/>
    </w:rPr>
  </w:style>
  <w:style w:type="character" w:customStyle="1" w:styleId="af6">
    <w:name w:val="Неразрешенное упоминание"/>
    <w:uiPriority w:val="99"/>
    <w:semiHidden/>
    <w:unhideWhenUsed/>
    <w:qFormat/>
    <w:rsid w:val="00AD1792"/>
    <w:rPr>
      <w:color w:val="605E5C"/>
      <w:shd w:val="clear" w:color="auto" w:fill="E1DFDD"/>
    </w:rPr>
  </w:style>
  <w:style w:type="character" w:styleId="af7">
    <w:name w:val="Emphasis"/>
    <w:uiPriority w:val="99"/>
    <w:qFormat/>
    <w:rsid w:val="00AD1792"/>
    <w:rPr>
      <w:rFonts w:cs="Times New Roman"/>
      <w:i/>
    </w:rPr>
  </w:style>
  <w:style w:type="character" w:customStyle="1" w:styleId="110">
    <w:name w:val="Основной текст + 11"/>
    <w:uiPriority w:val="99"/>
    <w:qFormat/>
    <w:rsid w:val="00AD1792"/>
    <w:rPr>
      <w:rFonts w:ascii="Times New Roman" w:hAnsi="Times New Roman" w:cs="Times New Roman"/>
      <w:spacing w:val="-10"/>
      <w:sz w:val="23"/>
      <w:szCs w:val="23"/>
      <w:shd w:val="clear" w:color="auto" w:fill="FFFFFF"/>
    </w:rPr>
  </w:style>
  <w:style w:type="character" w:customStyle="1" w:styleId="LucidaSansUnicode">
    <w:name w:val="Основной текст + Lucida Sans Unicode"/>
    <w:uiPriority w:val="99"/>
    <w:qFormat/>
    <w:rsid w:val="00AD1792"/>
    <w:rPr>
      <w:rFonts w:ascii="Lucida Sans Unicode" w:hAnsi="Lucida Sans Unicode" w:cs="Lucida Sans Unicode"/>
      <w:i/>
      <w:iCs/>
      <w:spacing w:val="-20"/>
      <w:w w:val="100"/>
      <w:sz w:val="17"/>
      <w:szCs w:val="17"/>
      <w:shd w:val="clear" w:color="auto" w:fill="FFFFFF"/>
    </w:rPr>
  </w:style>
  <w:style w:type="character" w:customStyle="1" w:styleId="7pt">
    <w:name w:val="Основной текст + 7 pt"/>
    <w:uiPriority w:val="99"/>
    <w:qFormat/>
    <w:rsid w:val="00AD1792"/>
    <w:rPr>
      <w:rFonts w:ascii="Times New Roman" w:hAnsi="Times New Roman" w:cs="Times New Roman"/>
      <w:smallCaps/>
      <w:spacing w:val="0"/>
      <w:sz w:val="14"/>
      <w:szCs w:val="14"/>
      <w:shd w:val="clear" w:color="auto" w:fill="FFFFFF"/>
      <w:lang w:val="en-US"/>
    </w:rPr>
  </w:style>
  <w:style w:type="character" w:customStyle="1" w:styleId="6pt">
    <w:name w:val="Основной текст + 6 pt"/>
    <w:uiPriority w:val="99"/>
    <w:qFormat/>
    <w:rsid w:val="00AD1792"/>
    <w:rPr>
      <w:rFonts w:ascii="Times New Roman" w:hAnsi="Times New Roman" w:cs="Times New Roman"/>
      <w:i/>
      <w:iCs/>
      <w:spacing w:val="0"/>
      <w:sz w:val="12"/>
      <w:szCs w:val="12"/>
      <w:shd w:val="clear" w:color="auto" w:fill="FFFFFF"/>
    </w:rPr>
  </w:style>
  <w:style w:type="character" w:customStyle="1" w:styleId="23">
    <w:name w:val="Основной текст Знак2"/>
    <w:link w:val="af8"/>
    <w:uiPriority w:val="99"/>
    <w:qFormat/>
    <w:rsid w:val="00AD1792"/>
    <w:rPr>
      <w:rFonts w:ascii="Times New Roman" w:hAnsi="Times New Roman" w:cs="Times New Roman"/>
      <w:strike/>
      <w:spacing w:val="-10"/>
      <w:sz w:val="18"/>
      <w:szCs w:val="18"/>
      <w:shd w:val="clear" w:color="auto" w:fill="FFFFFF"/>
    </w:rPr>
  </w:style>
  <w:style w:type="character" w:customStyle="1" w:styleId="22">
    <w:name w:val="Основной текст2"/>
    <w:link w:val="21"/>
    <w:uiPriority w:val="99"/>
    <w:qFormat/>
    <w:rsid w:val="00AD1792"/>
    <w:rPr>
      <w:rFonts w:ascii="Times New Roman" w:hAnsi="Times New Roman" w:cs="Times New Roman"/>
      <w:spacing w:val="-10"/>
      <w:sz w:val="18"/>
      <w:szCs w:val="18"/>
      <w:u w:val="single"/>
      <w:shd w:val="clear" w:color="auto" w:fill="FFFFFF"/>
    </w:rPr>
  </w:style>
  <w:style w:type="character" w:customStyle="1" w:styleId="14">
    <w:name w:val="Основной текст + Полужирный1"/>
    <w:uiPriority w:val="99"/>
    <w:qFormat/>
    <w:rsid w:val="00AD1792"/>
    <w:rPr>
      <w:rFonts w:ascii="Microsoft Sans Serif" w:hAnsi="Microsoft Sans Serif" w:cs="Microsoft Sans Serif"/>
      <w:b/>
      <w:bCs/>
      <w:smallCaps/>
      <w:spacing w:val="-20"/>
      <w:sz w:val="17"/>
      <w:szCs w:val="17"/>
      <w:shd w:val="clear" w:color="auto" w:fill="FFFFFF"/>
      <w:lang w:val="en-US"/>
    </w:rPr>
  </w:style>
  <w:style w:type="character" w:customStyle="1" w:styleId="af9">
    <w:name w:val="Основной текст + Курсив"/>
    <w:uiPriority w:val="99"/>
    <w:qFormat/>
    <w:rsid w:val="00AD1792"/>
    <w:rPr>
      <w:rFonts w:ascii="Microsoft Sans Serif" w:hAnsi="Microsoft Sans Serif" w:cs="Microsoft Sans Serif"/>
      <w:i/>
      <w:iCs/>
      <w:spacing w:val="-20"/>
      <w:sz w:val="17"/>
      <w:szCs w:val="17"/>
      <w:shd w:val="clear" w:color="auto" w:fill="FFFFFF"/>
    </w:rPr>
  </w:style>
  <w:style w:type="character" w:customStyle="1" w:styleId="afa">
    <w:name w:val="Без интервала Знак"/>
    <w:qFormat/>
    <w:locked/>
    <w:rsid w:val="00AD1792"/>
    <w:rPr>
      <w:rFonts w:ascii="Calibri" w:eastAsia="Calibri" w:hAnsi="Calibri" w:cs="Times New Roman"/>
    </w:rPr>
  </w:style>
  <w:style w:type="character" w:customStyle="1" w:styleId="afb">
    <w:name w:val="Текст концевой сноски Знак"/>
    <w:basedOn w:val="a0"/>
    <w:uiPriority w:val="99"/>
    <w:semiHidden/>
    <w:qFormat/>
    <w:rsid w:val="00AD1792"/>
    <w:rPr>
      <w:rFonts w:ascii="Times New Roman" w:eastAsia="Times New Roman" w:hAnsi="Times New Roman" w:cs="Times New Roman"/>
      <w:sz w:val="20"/>
      <w:szCs w:val="20"/>
      <w:lang w:eastAsia="ru-RU"/>
    </w:rPr>
  </w:style>
  <w:style w:type="character" w:customStyle="1" w:styleId="afc">
    <w:name w:val="Привязка концевой сноски"/>
    <w:rsid w:val="00D71541"/>
    <w:rPr>
      <w:vertAlign w:val="superscript"/>
    </w:rPr>
  </w:style>
  <w:style w:type="character" w:customStyle="1" w:styleId="EndnoteCharacters">
    <w:name w:val="Endnote Characters"/>
    <w:uiPriority w:val="99"/>
    <w:semiHidden/>
    <w:unhideWhenUsed/>
    <w:qFormat/>
    <w:rsid w:val="00AD1792"/>
    <w:rPr>
      <w:vertAlign w:val="superscript"/>
    </w:rPr>
  </w:style>
  <w:style w:type="character" w:styleId="afd">
    <w:name w:val="annotation reference"/>
    <w:uiPriority w:val="99"/>
    <w:semiHidden/>
    <w:unhideWhenUsed/>
    <w:qFormat/>
    <w:rsid w:val="00AD1792"/>
    <w:rPr>
      <w:sz w:val="16"/>
      <w:szCs w:val="16"/>
    </w:rPr>
  </w:style>
  <w:style w:type="character" w:customStyle="1" w:styleId="afe">
    <w:name w:val="Текст примечания Знак"/>
    <w:basedOn w:val="a0"/>
    <w:uiPriority w:val="99"/>
    <w:semiHidden/>
    <w:qFormat/>
    <w:rsid w:val="00AD1792"/>
    <w:rPr>
      <w:rFonts w:ascii="Times New Roman" w:eastAsia="Times New Roman" w:hAnsi="Times New Roman" w:cs="Times New Roman"/>
      <w:sz w:val="20"/>
      <w:szCs w:val="20"/>
      <w:lang w:eastAsia="ru-RU"/>
    </w:rPr>
  </w:style>
  <w:style w:type="character" w:customStyle="1" w:styleId="aff">
    <w:name w:val="Тема примечания Знак"/>
    <w:basedOn w:val="afe"/>
    <w:uiPriority w:val="99"/>
    <w:semiHidden/>
    <w:qFormat/>
    <w:rsid w:val="00AD1792"/>
    <w:rPr>
      <w:rFonts w:ascii="Times New Roman" w:eastAsia="Times New Roman" w:hAnsi="Times New Roman" w:cs="Times New Roman"/>
      <w:b/>
      <w:bCs/>
      <w:sz w:val="20"/>
      <w:szCs w:val="20"/>
      <w:lang w:eastAsia="ru-RU"/>
    </w:rPr>
  </w:style>
  <w:style w:type="character" w:customStyle="1" w:styleId="bold">
    <w:name w:val="bold"/>
    <w:qFormat/>
    <w:rsid w:val="00AD1792"/>
  </w:style>
  <w:style w:type="character" w:customStyle="1" w:styleId="15">
    <w:name w:val="Название Знак1"/>
    <w:basedOn w:val="a0"/>
    <w:uiPriority w:val="10"/>
    <w:qFormat/>
    <w:rsid w:val="00AD1792"/>
    <w:rPr>
      <w:rFonts w:asciiTheme="majorHAnsi" w:eastAsiaTheme="majorEastAsia" w:hAnsiTheme="majorHAnsi" w:cstheme="majorBidi"/>
      <w:spacing w:val="-10"/>
      <w:kern w:val="2"/>
      <w:sz w:val="56"/>
      <w:szCs w:val="56"/>
      <w:lang w:eastAsia="ru-RU"/>
    </w:rPr>
  </w:style>
  <w:style w:type="character" w:customStyle="1" w:styleId="extended-textshort">
    <w:name w:val="extended-text__short"/>
    <w:basedOn w:val="a0"/>
    <w:uiPriority w:val="99"/>
    <w:qFormat/>
    <w:rsid w:val="009228E2"/>
  </w:style>
  <w:style w:type="character" w:customStyle="1" w:styleId="40">
    <w:name w:val="Основной текст (4)_"/>
    <w:qFormat/>
    <w:rsid w:val="00D71541"/>
    <w:rPr>
      <w:b/>
      <w:spacing w:val="4"/>
      <w:sz w:val="18"/>
    </w:rPr>
  </w:style>
  <w:style w:type="paragraph" w:customStyle="1" w:styleId="aff0">
    <w:name w:val="Заголовок"/>
    <w:next w:val="af8"/>
    <w:qFormat/>
    <w:rsid w:val="00AD1792"/>
    <w:rPr>
      <w:rFonts w:ascii="Arial" w:eastAsia="Times New Roman" w:hAnsi="Arial" w:cs="Arial"/>
      <w:b/>
      <w:bCs/>
      <w:lang w:eastAsia="ru-RU"/>
    </w:rPr>
  </w:style>
  <w:style w:type="paragraph" w:styleId="af8">
    <w:name w:val="Body Text"/>
    <w:basedOn w:val="a"/>
    <w:link w:val="23"/>
    <w:rsid w:val="00AD1792"/>
    <w:pPr>
      <w:jc w:val="both"/>
    </w:pPr>
    <w:rPr>
      <w:rFonts w:ascii="Arial" w:hAnsi="Arial"/>
      <w:color w:val="000000"/>
      <w:sz w:val="24"/>
      <w:lang w:eastAsia="en-US"/>
    </w:rPr>
  </w:style>
  <w:style w:type="paragraph" w:styleId="aff1">
    <w:name w:val="List"/>
    <w:basedOn w:val="af8"/>
    <w:rsid w:val="00D71541"/>
    <w:rPr>
      <w:rFonts w:ascii="PT Astra Serif" w:hAnsi="PT Astra Serif" w:cs="Noto Sans Devanagari"/>
    </w:rPr>
  </w:style>
  <w:style w:type="paragraph" w:customStyle="1" w:styleId="Caption">
    <w:name w:val="Caption"/>
    <w:basedOn w:val="a"/>
    <w:qFormat/>
    <w:rsid w:val="00D71541"/>
    <w:pPr>
      <w:suppressLineNumbers/>
      <w:spacing w:before="120" w:after="120"/>
    </w:pPr>
    <w:rPr>
      <w:rFonts w:ascii="PT Astra Serif" w:hAnsi="PT Astra Serif" w:cs="Noto Sans Devanagari"/>
      <w:i/>
      <w:iCs/>
      <w:sz w:val="24"/>
      <w:szCs w:val="24"/>
    </w:rPr>
  </w:style>
  <w:style w:type="paragraph" w:styleId="aff2">
    <w:name w:val="index heading"/>
    <w:basedOn w:val="a"/>
    <w:qFormat/>
    <w:rsid w:val="00D71541"/>
    <w:pPr>
      <w:suppressLineNumbers/>
    </w:pPr>
    <w:rPr>
      <w:rFonts w:ascii="PT Astra Serif" w:hAnsi="PT Astra Serif" w:cs="Noto Sans Devanagari"/>
    </w:rPr>
  </w:style>
  <w:style w:type="paragraph" w:customStyle="1" w:styleId="16">
    <w:name w:val="1"/>
    <w:basedOn w:val="a"/>
    <w:qFormat/>
    <w:rsid w:val="00AD1792"/>
    <w:pPr>
      <w:spacing w:after="160" w:line="240" w:lineRule="exact"/>
      <w:jc w:val="both"/>
    </w:pPr>
    <w:rPr>
      <w:sz w:val="24"/>
      <w:lang w:val="en-US" w:eastAsia="en-US"/>
    </w:rPr>
  </w:style>
  <w:style w:type="paragraph" w:styleId="24">
    <w:name w:val="Body Text 2"/>
    <w:basedOn w:val="a"/>
    <w:link w:val="21"/>
    <w:uiPriority w:val="99"/>
    <w:semiHidden/>
    <w:qFormat/>
    <w:rsid w:val="00AD1792"/>
    <w:pPr>
      <w:spacing w:line="360" w:lineRule="auto"/>
      <w:jc w:val="both"/>
    </w:pPr>
    <w:rPr>
      <w:rFonts w:ascii="Arial" w:hAnsi="Arial"/>
      <w:sz w:val="24"/>
    </w:rPr>
  </w:style>
  <w:style w:type="paragraph" w:customStyle="1" w:styleId="aff3">
    <w:name w:val="Подпись письма"/>
    <w:basedOn w:val="a"/>
    <w:qFormat/>
    <w:rsid w:val="00AD1792"/>
    <w:pPr>
      <w:tabs>
        <w:tab w:val="right" w:pos="9639"/>
      </w:tabs>
      <w:overflowPunct w:val="0"/>
      <w:textAlignment w:val="baseline"/>
    </w:pPr>
    <w:rPr>
      <w:rFonts w:ascii="Times New Roman CYR" w:hAnsi="Times New Roman CYR"/>
      <w:sz w:val="24"/>
    </w:rPr>
  </w:style>
  <w:style w:type="paragraph" w:styleId="aff4">
    <w:name w:val="Body Text Indent"/>
    <w:basedOn w:val="a"/>
    <w:uiPriority w:val="99"/>
    <w:rsid w:val="00AD1792"/>
    <w:pPr>
      <w:ind w:firstLine="567"/>
    </w:pPr>
    <w:rPr>
      <w:sz w:val="28"/>
      <w:szCs w:val="24"/>
    </w:rPr>
  </w:style>
  <w:style w:type="paragraph" w:styleId="31">
    <w:name w:val="Body Text Indent 3"/>
    <w:basedOn w:val="a"/>
    <w:link w:val="30"/>
    <w:semiHidden/>
    <w:qFormat/>
    <w:rsid w:val="00AD1792"/>
    <w:pPr>
      <w:ind w:firstLine="709"/>
      <w:jc w:val="both"/>
    </w:pPr>
  </w:style>
  <w:style w:type="paragraph" w:styleId="33">
    <w:name w:val="Body Text 3"/>
    <w:basedOn w:val="a"/>
    <w:link w:val="310"/>
    <w:semiHidden/>
    <w:qFormat/>
    <w:rsid w:val="00AD1792"/>
    <w:pPr>
      <w:spacing w:line="360" w:lineRule="auto"/>
    </w:pPr>
    <w:rPr>
      <w:rFonts w:ascii="Arial" w:hAnsi="Arial"/>
      <w:sz w:val="22"/>
    </w:rPr>
  </w:style>
  <w:style w:type="paragraph" w:customStyle="1" w:styleId="FR2">
    <w:name w:val="FR2"/>
    <w:qFormat/>
    <w:rsid w:val="00AD1792"/>
    <w:pPr>
      <w:widowControl w:val="0"/>
      <w:jc w:val="both"/>
    </w:pPr>
    <w:rPr>
      <w:rFonts w:ascii="Arial" w:eastAsia="Times New Roman" w:hAnsi="Arial" w:cs="Arial"/>
      <w:sz w:val="28"/>
      <w:szCs w:val="28"/>
      <w:lang w:val="en-US" w:eastAsia="ru-RU"/>
    </w:rPr>
  </w:style>
  <w:style w:type="paragraph" w:styleId="25">
    <w:name w:val="Body Text Indent 2"/>
    <w:basedOn w:val="a"/>
    <w:link w:val="26"/>
    <w:semiHidden/>
    <w:qFormat/>
    <w:rsid w:val="00AD1792"/>
    <w:pPr>
      <w:shd w:val="clear" w:color="auto" w:fill="FFFFFF"/>
      <w:spacing w:line="322" w:lineRule="exact"/>
      <w:ind w:left="725"/>
    </w:pPr>
    <w:rPr>
      <w:color w:val="000000"/>
      <w:spacing w:val="-8"/>
      <w:sz w:val="22"/>
    </w:rPr>
  </w:style>
  <w:style w:type="paragraph" w:customStyle="1" w:styleId="aff5">
    <w:name w:val="Верхний и нижний колонтитулы"/>
    <w:basedOn w:val="a"/>
    <w:qFormat/>
    <w:rsid w:val="00D71541"/>
  </w:style>
  <w:style w:type="paragraph" w:customStyle="1" w:styleId="Header">
    <w:name w:val="Header"/>
    <w:basedOn w:val="a"/>
    <w:uiPriority w:val="99"/>
    <w:rsid w:val="00AD1792"/>
    <w:pPr>
      <w:tabs>
        <w:tab w:val="center" w:pos="4677"/>
        <w:tab w:val="right" w:pos="9355"/>
      </w:tabs>
    </w:pPr>
  </w:style>
  <w:style w:type="paragraph" w:customStyle="1" w:styleId="Footer">
    <w:name w:val="Footer"/>
    <w:basedOn w:val="a"/>
    <w:uiPriority w:val="99"/>
    <w:rsid w:val="00AD1792"/>
    <w:pPr>
      <w:tabs>
        <w:tab w:val="center" w:pos="4153"/>
        <w:tab w:val="right" w:pos="8306"/>
      </w:tabs>
    </w:pPr>
  </w:style>
  <w:style w:type="paragraph" w:styleId="aff6">
    <w:name w:val="Subtitle"/>
    <w:basedOn w:val="a"/>
    <w:qFormat/>
    <w:rsid w:val="00AD1792"/>
    <w:pPr>
      <w:tabs>
        <w:tab w:val="left" w:pos="0"/>
      </w:tabs>
      <w:ind w:firstLine="900"/>
      <w:jc w:val="center"/>
    </w:pPr>
    <w:rPr>
      <w:b/>
      <w:sz w:val="24"/>
    </w:rPr>
  </w:style>
  <w:style w:type="paragraph" w:customStyle="1" w:styleId="ConsNormal1">
    <w:name w:val="ConsNormal"/>
    <w:uiPriority w:val="99"/>
    <w:qFormat/>
    <w:rsid w:val="00AD1792"/>
    <w:pPr>
      <w:ind w:firstLine="720"/>
    </w:pPr>
    <w:rPr>
      <w:rFonts w:ascii="Arial" w:eastAsia="Times New Roman" w:hAnsi="Arial" w:cs="Times New Roman"/>
      <w:szCs w:val="20"/>
      <w:lang w:eastAsia="ru-RU"/>
    </w:rPr>
  </w:style>
  <w:style w:type="paragraph" w:customStyle="1" w:styleId="210">
    <w:name w:val="Основной текст 21"/>
    <w:basedOn w:val="a"/>
    <w:qFormat/>
    <w:rsid w:val="00AD1792"/>
    <w:pPr>
      <w:widowControl w:val="0"/>
      <w:spacing w:line="240" w:lineRule="atLeast"/>
      <w:jc w:val="both"/>
    </w:pPr>
    <w:rPr>
      <w:bCs/>
      <w:sz w:val="28"/>
      <w:szCs w:val="24"/>
      <w:lang w:eastAsia="ar-SA"/>
    </w:rPr>
  </w:style>
  <w:style w:type="paragraph" w:customStyle="1" w:styleId="111">
    <w:name w:val="заголовок 11"/>
    <w:basedOn w:val="a"/>
    <w:next w:val="a"/>
    <w:qFormat/>
    <w:rsid w:val="00AD1792"/>
    <w:pPr>
      <w:keepNext/>
      <w:jc w:val="center"/>
    </w:pPr>
    <w:rPr>
      <w:sz w:val="24"/>
    </w:rPr>
  </w:style>
  <w:style w:type="paragraph" w:styleId="aff7">
    <w:name w:val="Block Text"/>
    <w:basedOn w:val="a"/>
    <w:uiPriority w:val="99"/>
    <w:qFormat/>
    <w:rsid w:val="00AD1792"/>
    <w:pPr>
      <w:shd w:val="clear" w:color="auto" w:fill="FFFFFF"/>
      <w:spacing w:line="288" w:lineRule="exact"/>
      <w:ind w:left="1560" w:right="19" w:hanging="993"/>
      <w:jc w:val="both"/>
    </w:pPr>
    <w:rPr>
      <w:sz w:val="24"/>
    </w:rPr>
  </w:style>
  <w:style w:type="paragraph" w:styleId="aff8">
    <w:name w:val="Normal (Web)"/>
    <w:basedOn w:val="a"/>
    <w:uiPriority w:val="99"/>
    <w:qFormat/>
    <w:rsid w:val="00AD1792"/>
    <w:pPr>
      <w:spacing w:beforeAutospacing="1" w:afterAutospacing="1"/>
    </w:pPr>
    <w:rPr>
      <w:sz w:val="24"/>
      <w:szCs w:val="24"/>
    </w:rPr>
  </w:style>
  <w:style w:type="paragraph" w:customStyle="1" w:styleId="ConsNonformat0">
    <w:name w:val="ConsNonformat"/>
    <w:uiPriority w:val="99"/>
    <w:qFormat/>
    <w:rsid w:val="00AD1792"/>
    <w:pPr>
      <w:widowControl w:val="0"/>
      <w:ind w:right="19772"/>
    </w:pPr>
    <w:rPr>
      <w:rFonts w:ascii="Courier New" w:eastAsia="Times New Roman" w:hAnsi="Courier New" w:cs="Courier New"/>
      <w:szCs w:val="20"/>
      <w:lang w:eastAsia="ru-RU"/>
    </w:rPr>
  </w:style>
  <w:style w:type="paragraph" w:customStyle="1" w:styleId="ConsTitle">
    <w:name w:val="ConsTitle"/>
    <w:qFormat/>
    <w:rsid w:val="00AD1792"/>
    <w:pPr>
      <w:widowControl w:val="0"/>
      <w:ind w:right="19772"/>
    </w:pPr>
    <w:rPr>
      <w:rFonts w:ascii="Arial" w:eastAsia="Times New Roman" w:hAnsi="Arial" w:cs="Arial"/>
      <w:b/>
      <w:bCs/>
      <w:szCs w:val="20"/>
      <w:lang w:eastAsia="ru-RU"/>
    </w:rPr>
  </w:style>
  <w:style w:type="paragraph" w:customStyle="1" w:styleId="17">
    <w:name w:val="Обычный1"/>
    <w:qFormat/>
    <w:rsid w:val="00AD1792"/>
    <w:pPr>
      <w:widowControl w:val="0"/>
      <w:ind w:firstLine="720"/>
    </w:pPr>
    <w:rPr>
      <w:rFonts w:ascii="Times New Roman" w:eastAsia="Times New Roman" w:hAnsi="Times New Roman" w:cs="Times New Roman"/>
      <w:szCs w:val="20"/>
      <w:lang w:eastAsia="ru-RU"/>
    </w:rPr>
  </w:style>
  <w:style w:type="paragraph" w:customStyle="1" w:styleId="aff9">
    <w:name w:val="Основной текст с отступом.Основной текст без отступа"/>
    <w:basedOn w:val="a"/>
    <w:qFormat/>
    <w:rsid w:val="00AD1792"/>
    <w:pPr>
      <w:spacing w:line="360" w:lineRule="auto"/>
      <w:ind w:firstLine="284"/>
      <w:jc w:val="both"/>
    </w:pPr>
    <w:rPr>
      <w:sz w:val="24"/>
    </w:rPr>
  </w:style>
  <w:style w:type="paragraph" w:customStyle="1" w:styleId="Nonformat">
    <w:name w:val="Nonformat"/>
    <w:basedOn w:val="a"/>
    <w:qFormat/>
    <w:rsid w:val="00AD1792"/>
    <w:rPr>
      <w:rFonts w:ascii="Consultant" w:hAnsi="Consultant" w:cs="Consultant"/>
    </w:rPr>
  </w:style>
  <w:style w:type="paragraph" w:styleId="affa">
    <w:name w:val="Plain Text"/>
    <w:basedOn w:val="a"/>
    <w:semiHidden/>
    <w:qFormat/>
    <w:rsid w:val="00AD1792"/>
    <w:rPr>
      <w:rFonts w:ascii="Courier New" w:hAnsi="Courier New"/>
    </w:rPr>
  </w:style>
  <w:style w:type="paragraph" w:styleId="affb">
    <w:name w:val="List Bullet"/>
    <w:basedOn w:val="a"/>
    <w:autoRedefine/>
    <w:semiHidden/>
    <w:qFormat/>
    <w:rsid w:val="00AD1792"/>
    <w:pPr>
      <w:tabs>
        <w:tab w:val="left" w:pos="360"/>
      </w:tabs>
      <w:ind w:left="360" w:hanging="360"/>
    </w:pPr>
    <w:rPr>
      <w:sz w:val="24"/>
      <w:szCs w:val="24"/>
      <w:lang w:val="en-US" w:eastAsia="en-US"/>
    </w:rPr>
  </w:style>
  <w:style w:type="paragraph" w:customStyle="1" w:styleId="affc">
    <w:name w:val="Часть"/>
    <w:basedOn w:val="a"/>
    <w:semiHidden/>
    <w:qFormat/>
    <w:rsid w:val="00AD1792"/>
    <w:pPr>
      <w:spacing w:after="60"/>
      <w:jc w:val="center"/>
    </w:pPr>
    <w:rPr>
      <w:rFonts w:ascii="Arial" w:hAnsi="Arial"/>
      <w:b/>
      <w:caps/>
      <w:sz w:val="32"/>
    </w:rPr>
  </w:style>
  <w:style w:type="paragraph" w:customStyle="1" w:styleId="18">
    <w:name w:val="Стиль1"/>
    <w:basedOn w:val="a"/>
    <w:qFormat/>
    <w:rsid w:val="00AD1792"/>
    <w:pPr>
      <w:keepNext/>
      <w:keepLines/>
      <w:widowControl w:val="0"/>
      <w:suppressLineNumbers/>
      <w:tabs>
        <w:tab w:val="left" w:pos="432"/>
      </w:tabs>
      <w:spacing w:after="60"/>
      <w:ind w:left="432" w:hanging="432"/>
    </w:pPr>
    <w:rPr>
      <w:b/>
      <w:sz w:val="28"/>
      <w:szCs w:val="24"/>
    </w:rPr>
  </w:style>
  <w:style w:type="paragraph" w:customStyle="1" w:styleId="26">
    <w:name w:val="Основной текст с отступом 2 Знак"/>
    <w:basedOn w:val="27"/>
    <w:link w:val="25"/>
    <w:qFormat/>
    <w:rsid w:val="00AD1792"/>
    <w:pPr>
      <w:keepNext/>
      <w:keepLines/>
      <w:widowControl w:val="0"/>
      <w:suppressLineNumbers/>
      <w:tabs>
        <w:tab w:val="clear" w:pos="432"/>
        <w:tab w:val="left" w:pos="1836"/>
      </w:tabs>
      <w:spacing w:after="60"/>
      <w:ind w:left="1836" w:hanging="576"/>
      <w:jc w:val="both"/>
    </w:pPr>
    <w:rPr>
      <w:b/>
      <w:sz w:val="24"/>
    </w:rPr>
  </w:style>
  <w:style w:type="paragraph" w:styleId="27">
    <w:name w:val="List Number 2"/>
    <w:basedOn w:val="a"/>
    <w:semiHidden/>
    <w:qFormat/>
    <w:rsid w:val="00AD1792"/>
    <w:pPr>
      <w:tabs>
        <w:tab w:val="left" w:pos="432"/>
      </w:tabs>
      <w:ind w:left="432" w:hanging="432"/>
    </w:pPr>
  </w:style>
  <w:style w:type="paragraph" w:customStyle="1" w:styleId="36">
    <w:name w:val="Стиль3"/>
    <w:basedOn w:val="25"/>
    <w:qFormat/>
    <w:rsid w:val="00AD1792"/>
    <w:pPr>
      <w:widowControl w:val="0"/>
      <w:shd w:val="clear" w:color="auto" w:fill="auto"/>
      <w:tabs>
        <w:tab w:val="left" w:pos="587"/>
      </w:tabs>
      <w:spacing w:line="240" w:lineRule="auto"/>
      <w:ind w:left="360"/>
      <w:jc w:val="both"/>
      <w:textAlignment w:val="baseline"/>
    </w:pPr>
    <w:rPr>
      <w:color w:val="auto"/>
      <w:spacing w:val="0"/>
      <w:sz w:val="24"/>
    </w:rPr>
  </w:style>
  <w:style w:type="paragraph" w:customStyle="1" w:styleId="2-11">
    <w:name w:val="содержание2-11"/>
    <w:basedOn w:val="a"/>
    <w:qFormat/>
    <w:rsid w:val="00AD1792"/>
    <w:pPr>
      <w:spacing w:after="60"/>
      <w:jc w:val="both"/>
    </w:pPr>
    <w:rPr>
      <w:sz w:val="24"/>
      <w:szCs w:val="24"/>
    </w:rPr>
  </w:style>
  <w:style w:type="paragraph" w:customStyle="1" w:styleId="ConsPlusTitle">
    <w:name w:val="ConsPlusTitle"/>
    <w:qFormat/>
    <w:rsid w:val="00AD1792"/>
    <w:pPr>
      <w:widowControl w:val="0"/>
    </w:pPr>
    <w:rPr>
      <w:rFonts w:ascii="Arial" w:eastAsia="Times New Roman" w:hAnsi="Arial" w:cs="Arial"/>
      <w:b/>
      <w:bCs/>
      <w:szCs w:val="20"/>
      <w:lang w:eastAsia="ru-RU"/>
    </w:rPr>
  </w:style>
  <w:style w:type="paragraph" w:customStyle="1" w:styleId="ConsPlusNormal0">
    <w:name w:val="ConsPlusNormal"/>
    <w:uiPriority w:val="99"/>
    <w:qFormat/>
    <w:rsid w:val="00AD1792"/>
    <w:pPr>
      <w:widowControl w:val="0"/>
      <w:ind w:firstLine="720"/>
    </w:pPr>
    <w:rPr>
      <w:rFonts w:ascii="Arial" w:eastAsia="Times New Roman" w:hAnsi="Arial" w:cs="Arial"/>
      <w:szCs w:val="20"/>
      <w:lang w:eastAsia="ru-RU"/>
    </w:rPr>
  </w:style>
  <w:style w:type="paragraph" w:styleId="affd">
    <w:name w:val="List Continue"/>
    <w:basedOn w:val="a"/>
    <w:semiHidden/>
    <w:qFormat/>
    <w:rsid w:val="00AD1792"/>
    <w:pPr>
      <w:spacing w:after="120"/>
      <w:ind w:left="283"/>
    </w:pPr>
  </w:style>
  <w:style w:type="paragraph" w:customStyle="1" w:styleId="11pt">
    <w:name w:val="Обычный + 11 pt"/>
    <w:basedOn w:val="a"/>
    <w:qFormat/>
    <w:rsid w:val="00AD1792"/>
    <w:pPr>
      <w:shd w:val="clear" w:color="auto" w:fill="FFFFFF"/>
      <w:jc w:val="both"/>
    </w:pPr>
    <w:rPr>
      <w:color w:val="000000"/>
      <w:sz w:val="22"/>
      <w:szCs w:val="22"/>
    </w:rPr>
  </w:style>
  <w:style w:type="paragraph" w:customStyle="1" w:styleId="TimesNewRoman">
    <w:name w:val="Обычный + Times New Roman"/>
    <w:basedOn w:val="a"/>
    <w:qFormat/>
    <w:rsid w:val="00AD1792"/>
    <w:pPr>
      <w:widowControl w:val="0"/>
      <w:jc w:val="center"/>
    </w:pPr>
    <w:rPr>
      <w:sz w:val="24"/>
    </w:rPr>
  </w:style>
  <w:style w:type="paragraph" w:customStyle="1" w:styleId="affe">
    <w:name w:val="Îñíîâí"/>
    <w:basedOn w:val="a"/>
    <w:qFormat/>
    <w:rsid w:val="00AD1792"/>
    <w:pPr>
      <w:widowControl w:val="0"/>
      <w:jc w:val="both"/>
    </w:pPr>
    <w:rPr>
      <w:rFonts w:ascii="Arial" w:hAnsi="Arial" w:cs="Arial"/>
      <w:sz w:val="22"/>
      <w:szCs w:val="22"/>
    </w:rPr>
  </w:style>
  <w:style w:type="paragraph" w:customStyle="1" w:styleId="FR1">
    <w:name w:val="FR1"/>
    <w:qFormat/>
    <w:rsid w:val="00AD1792"/>
    <w:pPr>
      <w:widowControl w:val="0"/>
      <w:spacing w:before="160" w:line="300" w:lineRule="auto"/>
      <w:jc w:val="center"/>
    </w:pPr>
    <w:rPr>
      <w:rFonts w:ascii="Arial" w:eastAsia="Times New Roman" w:hAnsi="Arial" w:cs="Times New Roman"/>
      <w:sz w:val="16"/>
      <w:szCs w:val="20"/>
      <w:lang w:eastAsia="ru-RU"/>
    </w:rPr>
  </w:style>
  <w:style w:type="paragraph" w:customStyle="1" w:styleId="3---">
    <w:name w:val="3---"/>
    <w:basedOn w:val="a"/>
    <w:qFormat/>
    <w:rsid w:val="00AD1792"/>
    <w:pPr>
      <w:spacing w:before="120" w:after="120"/>
      <w:jc w:val="both"/>
    </w:pPr>
    <w:rPr>
      <w:sz w:val="24"/>
    </w:rPr>
  </w:style>
  <w:style w:type="paragraph" w:customStyle="1" w:styleId="19">
    <w:name w:val="Знак Знак1 Знак"/>
    <w:basedOn w:val="a"/>
    <w:qFormat/>
    <w:rsid w:val="00AD1792"/>
    <w:pPr>
      <w:spacing w:after="160" w:line="240" w:lineRule="exact"/>
      <w:jc w:val="both"/>
    </w:pPr>
    <w:rPr>
      <w:sz w:val="24"/>
      <w:lang w:val="en-US" w:eastAsia="en-US"/>
    </w:rPr>
  </w:style>
  <w:style w:type="paragraph" w:customStyle="1" w:styleId="112">
    <w:name w:val="Знак1 Знак Знак Знак Знак Знак1"/>
    <w:basedOn w:val="a"/>
    <w:qFormat/>
    <w:rsid w:val="00AD1792"/>
    <w:pPr>
      <w:spacing w:after="160" w:line="240" w:lineRule="exact"/>
      <w:jc w:val="both"/>
    </w:pPr>
    <w:rPr>
      <w:sz w:val="24"/>
      <w:lang w:val="en-US" w:eastAsia="en-US"/>
    </w:rPr>
  </w:style>
  <w:style w:type="paragraph" w:customStyle="1" w:styleId="1a">
    <w:name w:val="Знак1 Знак Знак Знак Знак Знак Знак Знак Знак"/>
    <w:basedOn w:val="a"/>
    <w:qFormat/>
    <w:rsid w:val="00AD1792"/>
    <w:pPr>
      <w:spacing w:after="160" w:line="240" w:lineRule="exact"/>
      <w:jc w:val="both"/>
    </w:pPr>
    <w:rPr>
      <w:sz w:val="24"/>
      <w:lang w:val="en-US" w:eastAsia="en-US"/>
    </w:rPr>
  </w:style>
  <w:style w:type="paragraph" w:customStyle="1" w:styleId="afff">
    <w:name w:val="Знак Знак Знак Знак Знак Знак Знак Знак Знак Знак Знак"/>
    <w:basedOn w:val="a"/>
    <w:qFormat/>
    <w:rsid w:val="00AD1792"/>
    <w:pPr>
      <w:spacing w:after="160" w:line="240" w:lineRule="exact"/>
      <w:jc w:val="both"/>
    </w:pPr>
    <w:rPr>
      <w:sz w:val="24"/>
      <w:lang w:val="en-US" w:eastAsia="en-US"/>
    </w:rPr>
  </w:style>
  <w:style w:type="paragraph" w:customStyle="1" w:styleId="28">
    <w:name w:val="Знак2 Знак Знак Знак Знак Знак Знак"/>
    <w:basedOn w:val="a"/>
    <w:qFormat/>
    <w:rsid w:val="00AD1792"/>
    <w:pPr>
      <w:spacing w:after="160" w:line="240" w:lineRule="exact"/>
      <w:jc w:val="both"/>
    </w:pPr>
    <w:rPr>
      <w:sz w:val="24"/>
      <w:lang w:val="en-US" w:eastAsia="en-US"/>
    </w:rPr>
  </w:style>
  <w:style w:type="paragraph" w:customStyle="1" w:styleId="1b">
    <w:name w:val="Знак1"/>
    <w:basedOn w:val="a"/>
    <w:qFormat/>
    <w:rsid w:val="00AD1792"/>
    <w:pPr>
      <w:spacing w:beforeAutospacing="1" w:afterAutospacing="1"/>
    </w:pPr>
    <w:rPr>
      <w:rFonts w:ascii="Tahoma" w:hAnsi="Tahoma"/>
      <w:lang w:val="en-US" w:eastAsia="en-US"/>
    </w:rPr>
  </w:style>
  <w:style w:type="paragraph" w:customStyle="1" w:styleId="BodyText31">
    <w:name w:val="Body Text 31"/>
    <w:basedOn w:val="a"/>
    <w:qFormat/>
    <w:rsid w:val="00AD1792"/>
    <w:pPr>
      <w:widowControl w:val="0"/>
      <w:overflowPunct w:val="0"/>
      <w:jc w:val="center"/>
    </w:pPr>
    <w:rPr>
      <w:sz w:val="40"/>
    </w:rPr>
  </w:style>
  <w:style w:type="paragraph" w:styleId="afff0">
    <w:name w:val="caption"/>
    <w:basedOn w:val="a"/>
    <w:next w:val="a"/>
    <w:qFormat/>
    <w:rsid w:val="00AD1792"/>
    <w:pPr>
      <w:spacing w:after="60"/>
      <w:jc w:val="both"/>
    </w:pPr>
    <w:rPr>
      <w:b/>
      <w:bCs/>
    </w:rPr>
  </w:style>
  <w:style w:type="paragraph" w:customStyle="1" w:styleId="afff1">
    <w:name w:val="Знак Знак Знак Знак Знак Знак"/>
    <w:basedOn w:val="a"/>
    <w:qFormat/>
    <w:rsid w:val="00AD1792"/>
    <w:pPr>
      <w:spacing w:after="160" w:line="240" w:lineRule="exact"/>
    </w:pPr>
    <w:rPr>
      <w:rFonts w:ascii="Verdana" w:hAnsi="Verdana"/>
      <w:sz w:val="24"/>
      <w:szCs w:val="24"/>
      <w:lang w:val="en-US" w:eastAsia="en-US"/>
    </w:rPr>
  </w:style>
  <w:style w:type="paragraph" w:styleId="afff2">
    <w:name w:val="List Paragraph"/>
    <w:aliases w:val="Абзац списка литеральный,Bullet List,FooterText,numbered,Нумерованый список,List Paragraph1,Абзац маркированнный,ПАРАГРАФ,Абзац списка2,Заголовок_3,Подпись рисунка,ПКФ Список,Абзац списка5,UL,H Абзац списка,Абзац,Содержание. 2 уровень"/>
    <w:basedOn w:val="a"/>
    <w:uiPriority w:val="99"/>
    <w:qFormat/>
    <w:rsid w:val="00AD1792"/>
    <w:pPr>
      <w:ind w:left="720"/>
      <w:contextualSpacing/>
    </w:pPr>
    <w:rPr>
      <w:rFonts w:ascii="Calibri" w:hAnsi="Calibri"/>
      <w:sz w:val="24"/>
      <w:szCs w:val="24"/>
    </w:rPr>
  </w:style>
  <w:style w:type="paragraph" w:customStyle="1" w:styleId="1c">
    <w:name w:val="Обычный (веб)1"/>
    <w:basedOn w:val="a"/>
    <w:qFormat/>
    <w:rsid w:val="00AD1792"/>
    <w:pPr>
      <w:spacing w:before="120"/>
    </w:pPr>
    <w:rPr>
      <w:sz w:val="19"/>
      <w:szCs w:val="19"/>
    </w:rPr>
  </w:style>
  <w:style w:type="paragraph" w:customStyle="1" w:styleId="ConsPlusNonformat">
    <w:name w:val="ConsPlusNonformat"/>
    <w:qFormat/>
    <w:rsid w:val="00AD1792"/>
    <w:pPr>
      <w:widowControl w:val="0"/>
    </w:pPr>
    <w:rPr>
      <w:rFonts w:ascii="Courier New" w:eastAsia="Times New Roman" w:hAnsi="Courier New" w:cs="Courier New"/>
      <w:szCs w:val="20"/>
      <w:lang w:eastAsia="ru-RU"/>
    </w:rPr>
  </w:style>
  <w:style w:type="paragraph" w:customStyle="1" w:styleId="1d">
    <w:name w:val="Знак1 Знак Знак Знак"/>
    <w:basedOn w:val="a"/>
    <w:qFormat/>
    <w:rsid w:val="00AD1792"/>
    <w:pPr>
      <w:spacing w:after="160" w:line="240" w:lineRule="exact"/>
      <w:jc w:val="both"/>
    </w:pPr>
    <w:rPr>
      <w:sz w:val="24"/>
      <w:lang w:val="en-US" w:eastAsia="en-US"/>
    </w:rPr>
  </w:style>
  <w:style w:type="paragraph" w:customStyle="1" w:styleId="37">
    <w:name w:val="Стиль3 Знак Знак"/>
    <w:basedOn w:val="25"/>
    <w:qFormat/>
    <w:rsid w:val="00AD1792"/>
    <w:pPr>
      <w:widowControl w:val="0"/>
      <w:shd w:val="clear" w:color="auto" w:fill="auto"/>
      <w:spacing w:line="240" w:lineRule="auto"/>
      <w:ind w:left="283"/>
      <w:jc w:val="both"/>
    </w:pPr>
    <w:rPr>
      <w:color w:val="auto"/>
      <w:spacing w:val="0"/>
      <w:sz w:val="24"/>
    </w:rPr>
  </w:style>
  <w:style w:type="paragraph" w:customStyle="1" w:styleId="afff3">
    <w:name w:val="Знак"/>
    <w:basedOn w:val="a"/>
    <w:qFormat/>
    <w:rsid w:val="00AD1792"/>
    <w:pPr>
      <w:spacing w:after="160" w:line="240" w:lineRule="exact"/>
    </w:pPr>
    <w:rPr>
      <w:rFonts w:ascii="Verdana" w:hAnsi="Verdana"/>
      <w:sz w:val="24"/>
      <w:szCs w:val="24"/>
      <w:lang w:val="en-US" w:eastAsia="en-US"/>
    </w:rPr>
  </w:style>
  <w:style w:type="paragraph" w:customStyle="1" w:styleId="font5">
    <w:name w:val="font5"/>
    <w:basedOn w:val="a"/>
    <w:qFormat/>
    <w:rsid w:val="00AD1792"/>
    <w:pPr>
      <w:spacing w:beforeAutospacing="1" w:afterAutospacing="1"/>
    </w:pPr>
    <w:rPr>
      <w:rFonts w:ascii="TimesET" w:hAnsi="TimesET"/>
      <w:sz w:val="22"/>
      <w:szCs w:val="22"/>
    </w:rPr>
  </w:style>
  <w:style w:type="paragraph" w:styleId="afff4">
    <w:name w:val="Balloon Text"/>
    <w:basedOn w:val="a"/>
    <w:uiPriority w:val="99"/>
    <w:semiHidden/>
    <w:qFormat/>
    <w:rsid w:val="00AD1792"/>
    <w:rPr>
      <w:rFonts w:ascii="Tahoma" w:hAnsi="Tahoma"/>
      <w:sz w:val="16"/>
      <w:szCs w:val="16"/>
    </w:rPr>
  </w:style>
  <w:style w:type="paragraph" w:customStyle="1" w:styleId="Style1">
    <w:name w:val="Style1"/>
    <w:basedOn w:val="a"/>
    <w:qFormat/>
    <w:rsid w:val="00AD1792"/>
    <w:pPr>
      <w:widowControl w:val="0"/>
      <w:spacing w:line="274" w:lineRule="exact"/>
      <w:jc w:val="center"/>
    </w:pPr>
    <w:rPr>
      <w:sz w:val="24"/>
      <w:szCs w:val="24"/>
    </w:rPr>
  </w:style>
  <w:style w:type="paragraph" w:customStyle="1" w:styleId="Style2">
    <w:name w:val="Style2"/>
    <w:basedOn w:val="a"/>
    <w:qFormat/>
    <w:rsid w:val="00AD1792"/>
    <w:pPr>
      <w:widowControl w:val="0"/>
    </w:pPr>
    <w:rPr>
      <w:sz w:val="24"/>
      <w:szCs w:val="24"/>
    </w:rPr>
  </w:style>
  <w:style w:type="paragraph" w:customStyle="1" w:styleId="Style3">
    <w:name w:val="Style3"/>
    <w:basedOn w:val="a"/>
    <w:qFormat/>
    <w:rsid w:val="00AD1792"/>
    <w:pPr>
      <w:widowControl w:val="0"/>
    </w:pPr>
    <w:rPr>
      <w:sz w:val="24"/>
      <w:szCs w:val="24"/>
    </w:rPr>
  </w:style>
  <w:style w:type="paragraph" w:customStyle="1" w:styleId="Style4">
    <w:name w:val="Style4"/>
    <w:basedOn w:val="a"/>
    <w:qFormat/>
    <w:rsid w:val="00AD1792"/>
    <w:pPr>
      <w:widowControl w:val="0"/>
      <w:spacing w:line="274" w:lineRule="exact"/>
      <w:jc w:val="center"/>
    </w:pPr>
    <w:rPr>
      <w:sz w:val="24"/>
      <w:szCs w:val="24"/>
    </w:rPr>
  </w:style>
  <w:style w:type="paragraph" w:customStyle="1" w:styleId="Style5">
    <w:name w:val="Style5"/>
    <w:basedOn w:val="a"/>
    <w:qFormat/>
    <w:rsid w:val="00AD1792"/>
    <w:pPr>
      <w:widowControl w:val="0"/>
      <w:spacing w:line="276" w:lineRule="exact"/>
    </w:pPr>
    <w:rPr>
      <w:sz w:val="24"/>
      <w:szCs w:val="24"/>
    </w:rPr>
  </w:style>
  <w:style w:type="paragraph" w:customStyle="1" w:styleId="Style6">
    <w:name w:val="Style6"/>
    <w:basedOn w:val="a"/>
    <w:qFormat/>
    <w:rsid w:val="00AD1792"/>
    <w:pPr>
      <w:widowControl w:val="0"/>
    </w:pPr>
    <w:rPr>
      <w:sz w:val="24"/>
      <w:szCs w:val="24"/>
    </w:rPr>
  </w:style>
  <w:style w:type="paragraph" w:customStyle="1" w:styleId="02statia2">
    <w:name w:val="02statia2"/>
    <w:basedOn w:val="a"/>
    <w:qFormat/>
    <w:rsid w:val="00AD1792"/>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qFormat/>
    <w:rsid w:val="00AD1792"/>
    <w:pPr>
      <w:widowControl w:val="0"/>
      <w:shd w:val="clear" w:color="auto" w:fill="auto"/>
      <w:tabs>
        <w:tab w:val="left" w:pos="227"/>
      </w:tabs>
      <w:spacing w:line="240" w:lineRule="auto"/>
      <w:ind w:left="0"/>
      <w:jc w:val="both"/>
    </w:pPr>
    <w:rPr>
      <w:color w:val="auto"/>
      <w:spacing w:val="0"/>
      <w:sz w:val="24"/>
    </w:rPr>
  </w:style>
  <w:style w:type="paragraph" w:customStyle="1" w:styleId="afff5">
    <w:name w:val="Текст документа"/>
    <w:basedOn w:val="a"/>
    <w:qFormat/>
    <w:rsid w:val="00AD1792"/>
    <w:pPr>
      <w:spacing w:line="360" w:lineRule="auto"/>
      <w:ind w:left="284" w:right="284" w:firstLine="851"/>
      <w:jc w:val="both"/>
    </w:pPr>
    <w:rPr>
      <w:sz w:val="24"/>
      <w:lang w:val="en-US"/>
    </w:rPr>
  </w:style>
  <w:style w:type="paragraph" w:customStyle="1" w:styleId="211">
    <w:name w:val="Нумерованный список 21"/>
    <w:basedOn w:val="1e"/>
    <w:next w:val="311"/>
    <w:qFormat/>
    <w:rsid w:val="00AD1792"/>
  </w:style>
  <w:style w:type="paragraph" w:customStyle="1" w:styleId="1e">
    <w:name w:val="Нумерованный список1"/>
    <w:basedOn w:val="a"/>
    <w:next w:val="211"/>
    <w:qFormat/>
    <w:rsid w:val="00AD1792"/>
    <w:pPr>
      <w:spacing w:line="360" w:lineRule="auto"/>
      <w:jc w:val="both"/>
    </w:pPr>
    <w:rPr>
      <w:sz w:val="24"/>
      <w:lang w:eastAsia="ar-SA"/>
    </w:rPr>
  </w:style>
  <w:style w:type="paragraph" w:customStyle="1" w:styleId="311">
    <w:name w:val="Нумерованный список 31"/>
    <w:basedOn w:val="211"/>
    <w:qFormat/>
    <w:rsid w:val="00AD1792"/>
  </w:style>
  <w:style w:type="paragraph" w:customStyle="1" w:styleId="afff6">
    <w:name w:val="Таблицы (моноширинный)"/>
    <w:basedOn w:val="a"/>
    <w:next w:val="a"/>
    <w:qFormat/>
    <w:rsid w:val="00AD1792"/>
    <w:pPr>
      <w:widowControl w:val="0"/>
      <w:jc w:val="both"/>
    </w:pPr>
    <w:rPr>
      <w:rFonts w:ascii="Courier New" w:hAnsi="Courier New" w:cs="Courier New"/>
    </w:rPr>
  </w:style>
  <w:style w:type="paragraph" w:customStyle="1" w:styleId="afff7">
    <w:name w:val="Нормальный"/>
    <w:qFormat/>
    <w:rsid w:val="00AD1792"/>
    <w:rPr>
      <w:rFonts w:ascii="Times New Roman" w:eastAsia="Times New Roman" w:hAnsi="Times New Roman" w:cs="Calibri"/>
      <w:szCs w:val="20"/>
      <w:lang w:eastAsia="ar-SA"/>
    </w:rPr>
  </w:style>
  <w:style w:type="paragraph" w:customStyle="1" w:styleId="1f">
    <w:name w:val="Название объекта1"/>
    <w:basedOn w:val="a"/>
    <w:qFormat/>
    <w:rsid w:val="00AD1792"/>
    <w:pPr>
      <w:widowControl w:val="0"/>
      <w:jc w:val="center"/>
    </w:pPr>
    <w:rPr>
      <w:rFonts w:cs="Calibri"/>
      <w:b/>
      <w:bCs/>
      <w:sz w:val="28"/>
      <w:szCs w:val="28"/>
      <w:lang w:eastAsia="ar-SA"/>
    </w:rPr>
  </w:style>
  <w:style w:type="paragraph" w:customStyle="1" w:styleId="Style7">
    <w:name w:val="Style7"/>
    <w:basedOn w:val="a"/>
    <w:qFormat/>
    <w:rsid w:val="00AD1792"/>
    <w:pPr>
      <w:widowControl w:val="0"/>
      <w:spacing w:line="276" w:lineRule="exact"/>
      <w:jc w:val="both"/>
    </w:pPr>
    <w:rPr>
      <w:sz w:val="24"/>
      <w:szCs w:val="24"/>
      <w:lang w:eastAsia="ar-SA"/>
    </w:rPr>
  </w:style>
  <w:style w:type="paragraph" w:customStyle="1" w:styleId="FootnoteText">
    <w:name w:val="Footnote Text"/>
    <w:basedOn w:val="a"/>
    <w:rsid w:val="00AD1792"/>
    <w:pPr>
      <w:spacing w:after="60"/>
      <w:jc w:val="both"/>
    </w:pPr>
  </w:style>
  <w:style w:type="paragraph" w:customStyle="1" w:styleId="afff8">
    <w:name w:val="Раздел"/>
    <w:basedOn w:val="a"/>
    <w:semiHidden/>
    <w:qFormat/>
    <w:rsid w:val="00AD1792"/>
    <w:pPr>
      <w:tabs>
        <w:tab w:val="left" w:pos="1440"/>
      </w:tabs>
      <w:spacing w:before="120" w:after="120"/>
      <w:ind w:left="720" w:hanging="720"/>
      <w:jc w:val="center"/>
    </w:pPr>
    <w:rPr>
      <w:rFonts w:ascii="Arial Narrow" w:hAnsi="Arial Narrow"/>
      <w:b/>
      <w:sz w:val="28"/>
    </w:rPr>
  </w:style>
  <w:style w:type="paragraph" w:styleId="afff9">
    <w:name w:val="Document Map"/>
    <w:basedOn w:val="a"/>
    <w:semiHidden/>
    <w:qFormat/>
    <w:rsid w:val="00AD1792"/>
    <w:pPr>
      <w:shd w:val="clear" w:color="auto" w:fill="000080"/>
    </w:pPr>
    <w:rPr>
      <w:rFonts w:ascii="Tahoma" w:hAnsi="Tahoma" w:cs="Tahoma"/>
    </w:rPr>
  </w:style>
  <w:style w:type="paragraph" w:customStyle="1" w:styleId="ConsNonformatTimesNewRoman">
    <w:name w:val="ConsNonformat + Times New Roman"/>
    <w:basedOn w:val="ConsNonformat0"/>
    <w:qFormat/>
    <w:rsid w:val="00AD1792"/>
    <w:pPr>
      <w:widowControl/>
      <w:ind w:right="0"/>
      <w:jc w:val="both"/>
    </w:pPr>
    <w:rPr>
      <w:rFonts w:ascii="Times New Roman" w:hAnsi="Times New Roman" w:cs="Times New Roman"/>
      <w:w w:val="107"/>
      <w:sz w:val="22"/>
      <w:szCs w:val="22"/>
    </w:rPr>
  </w:style>
  <w:style w:type="paragraph" w:styleId="afffa">
    <w:name w:val="Closing"/>
    <w:basedOn w:val="a"/>
    <w:semiHidden/>
    <w:qFormat/>
    <w:rsid w:val="00AD1792"/>
    <w:pPr>
      <w:ind w:left="4252"/>
    </w:pPr>
    <w:rPr>
      <w:sz w:val="24"/>
      <w:szCs w:val="24"/>
    </w:rPr>
  </w:style>
  <w:style w:type="paragraph" w:customStyle="1" w:styleId="BodyText">
    <w:name w:val="Body_Text"/>
    <w:qFormat/>
    <w:rsid w:val="00AD1792"/>
    <w:pPr>
      <w:widowControl w:val="0"/>
      <w:tabs>
        <w:tab w:val="left" w:pos="360"/>
      </w:tabs>
      <w:spacing w:before="60" w:after="60"/>
      <w:jc w:val="both"/>
    </w:pPr>
    <w:rPr>
      <w:rFonts w:ascii="Times New Roman" w:eastAsia="Times New Roman" w:hAnsi="Times New Roman" w:cs="Times New Roman"/>
      <w:color w:val="000000"/>
      <w:sz w:val="18"/>
      <w:szCs w:val="20"/>
      <w:lang w:val="en-US"/>
    </w:rPr>
  </w:style>
  <w:style w:type="paragraph" w:customStyle="1" w:styleId="Simlple">
    <w:name w:val="Simlple"/>
    <w:basedOn w:val="a"/>
    <w:qFormat/>
    <w:rsid w:val="00AD1792"/>
    <w:pPr>
      <w:snapToGrid w:val="0"/>
      <w:spacing w:before="60" w:after="60"/>
      <w:ind w:firstLine="284"/>
      <w:jc w:val="both"/>
    </w:pPr>
    <w:rPr>
      <w:rFonts w:ascii="Arial" w:hAnsi="Arial"/>
    </w:rPr>
  </w:style>
  <w:style w:type="paragraph" w:customStyle="1" w:styleId="1f0">
    <w:name w:val="Знак Знак1 Знак Знак Знак Знак"/>
    <w:basedOn w:val="a"/>
    <w:qFormat/>
    <w:rsid w:val="00AD1792"/>
    <w:pPr>
      <w:spacing w:after="160" w:line="240" w:lineRule="exact"/>
      <w:jc w:val="both"/>
    </w:pPr>
    <w:rPr>
      <w:sz w:val="24"/>
      <w:lang w:val="en-US" w:eastAsia="en-US"/>
    </w:rPr>
  </w:style>
  <w:style w:type="paragraph" w:styleId="3a">
    <w:name w:val="List Bullet 3"/>
    <w:basedOn w:val="a"/>
    <w:semiHidden/>
    <w:qFormat/>
    <w:rsid w:val="00AD1792"/>
    <w:pPr>
      <w:ind w:left="566" w:hanging="283"/>
    </w:pPr>
    <w:rPr>
      <w:sz w:val="24"/>
      <w:szCs w:val="24"/>
    </w:rPr>
  </w:style>
  <w:style w:type="paragraph" w:customStyle="1" w:styleId="1f1">
    <w:name w:val="Заг. 1"/>
    <w:basedOn w:val="a"/>
    <w:qFormat/>
    <w:rsid w:val="00AD1792"/>
    <w:pPr>
      <w:tabs>
        <w:tab w:val="left" w:pos="360"/>
      </w:tabs>
      <w:spacing w:line="288" w:lineRule="auto"/>
      <w:ind w:left="360" w:hanging="360"/>
      <w:jc w:val="center"/>
    </w:pPr>
    <w:rPr>
      <w:b/>
      <w:sz w:val="24"/>
      <w:szCs w:val="24"/>
    </w:rPr>
  </w:style>
  <w:style w:type="paragraph" w:customStyle="1" w:styleId="1f2">
    <w:name w:val="Пункт 1"/>
    <w:basedOn w:val="a"/>
    <w:qFormat/>
    <w:rsid w:val="00AD1792"/>
    <w:pPr>
      <w:spacing w:line="288" w:lineRule="auto"/>
      <w:ind w:left="357" w:hanging="357"/>
      <w:jc w:val="both"/>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D1792"/>
    <w:rPr>
      <w:rFonts w:ascii="Verdana" w:hAnsi="Verdana" w:cs="Verdana"/>
      <w:lang w:val="en-US" w:eastAsia="en-US"/>
    </w:rPr>
  </w:style>
  <w:style w:type="paragraph" w:customStyle="1" w:styleId="312">
    <w:name w:val="Основной текст (3)1"/>
    <w:basedOn w:val="a"/>
    <w:qFormat/>
    <w:rsid w:val="00AD1792"/>
    <w:pPr>
      <w:shd w:val="clear" w:color="auto" w:fill="FFFFFF"/>
      <w:spacing w:line="312" w:lineRule="exact"/>
      <w:jc w:val="both"/>
    </w:pPr>
    <w:rPr>
      <w:b/>
      <w:bCs/>
      <w:sz w:val="21"/>
      <w:szCs w:val="21"/>
    </w:rPr>
  </w:style>
  <w:style w:type="paragraph" w:customStyle="1" w:styleId="510">
    <w:name w:val="Основной текст (5)1"/>
    <w:basedOn w:val="a"/>
    <w:qFormat/>
    <w:rsid w:val="00AD1792"/>
    <w:pPr>
      <w:shd w:val="clear" w:color="auto" w:fill="FFFFFF"/>
      <w:spacing w:before="300" w:line="278" w:lineRule="exact"/>
      <w:ind w:hanging="600"/>
      <w:jc w:val="both"/>
    </w:pPr>
    <w:rPr>
      <w:sz w:val="23"/>
      <w:szCs w:val="23"/>
    </w:rPr>
  </w:style>
  <w:style w:type="paragraph" w:customStyle="1" w:styleId="313">
    <w:name w:val="Заголовок №31"/>
    <w:basedOn w:val="a"/>
    <w:qFormat/>
    <w:rsid w:val="00AD1792"/>
    <w:pPr>
      <w:shd w:val="clear" w:color="auto" w:fill="FFFFFF"/>
      <w:spacing w:line="240" w:lineRule="atLeast"/>
      <w:jc w:val="both"/>
      <w:outlineLvl w:val="2"/>
    </w:pPr>
    <w:rPr>
      <w:b/>
      <w:bCs/>
      <w:sz w:val="23"/>
      <w:szCs w:val="23"/>
    </w:rPr>
  </w:style>
  <w:style w:type="paragraph" w:customStyle="1" w:styleId="61">
    <w:name w:val="Основной текст (6)"/>
    <w:basedOn w:val="a"/>
    <w:qFormat/>
    <w:rsid w:val="00AD1792"/>
    <w:pPr>
      <w:shd w:val="clear" w:color="auto" w:fill="FFFFFF"/>
      <w:spacing w:before="180" w:line="274" w:lineRule="exact"/>
      <w:jc w:val="both"/>
    </w:pPr>
    <w:rPr>
      <w:i/>
      <w:iCs/>
      <w:sz w:val="24"/>
      <w:szCs w:val="24"/>
    </w:rPr>
  </w:style>
  <w:style w:type="paragraph" w:customStyle="1" w:styleId="afffb">
    <w:name w:val="Содержимое таблицы"/>
    <w:basedOn w:val="a"/>
    <w:qFormat/>
    <w:rsid w:val="00AD1792"/>
    <w:pPr>
      <w:suppressLineNumbers/>
    </w:pPr>
    <w:rPr>
      <w:sz w:val="24"/>
      <w:szCs w:val="24"/>
      <w:lang w:eastAsia="ar-SA"/>
    </w:rPr>
  </w:style>
  <w:style w:type="paragraph" w:customStyle="1" w:styleId="113">
    <w:name w:val="Знак Знак1 Знак Знак Знак Знак1"/>
    <w:basedOn w:val="a"/>
    <w:qFormat/>
    <w:rsid w:val="00AD1792"/>
    <w:pPr>
      <w:spacing w:after="160" w:line="240" w:lineRule="exact"/>
      <w:jc w:val="both"/>
    </w:pPr>
    <w:rPr>
      <w:sz w:val="24"/>
      <w:lang w:val="en-US" w:eastAsia="en-US"/>
    </w:rPr>
  </w:style>
  <w:style w:type="paragraph" w:customStyle="1" w:styleId="afffc">
    <w:name w:val="Д"/>
    <w:basedOn w:val="a"/>
    <w:qFormat/>
    <w:rsid w:val="00AD1792"/>
    <w:rPr>
      <w:b/>
      <w:sz w:val="32"/>
    </w:rPr>
  </w:style>
  <w:style w:type="paragraph" w:customStyle="1" w:styleId="Web">
    <w:name w:val="Обычный (Web)"/>
    <w:basedOn w:val="a"/>
    <w:qFormat/>
    <w:rsid w:val="00AD1792"/>
    <w:pPr>
      <w:spacing w:before="100" w:after="100"/>
    </w:pPr>
    <w:rPr>
      <w:rFonts w:ascii="Arial Unicode MS" w:eastAsia="Arial Unicode MS" w:hAnsi="Arial Unicode MS" w:cs="Arial Unicode MS"/>
      <w:sz w:val="24"/>
      <w:szCs w:val="24"/>
      <w:lang w:eastAsia="ar-SA"/>
    </w:rPr>
  </w:style>
  <w:style w:type="paragraph" w:customStyle="1" w:styleId="afffd">
    <w:name w:val="Таблица текст"/>
    <w:basedOn w:val="a"/>
    <w:qFormat/>
    <w:rsid w:val="00AD1792"/>
    <w:pPr>
      <w:spacing w:before="40" w:after="40"/>
      <w:ind w:left="57" w:right="57"/>
    </w:pPr>
    <w:rPr>
      <w:sz w:val="22"/>
      <w:szCs w:val="22"/>
    </w:rPr>
  </w:style>
  <w:style w:type="paragraph" w:customStyle="1" w:styleId="section1">
    <w:name w:val="section1"/>
    <w:basedOn w:val="a"/>
    <w:qFormat/>
    <w:rsid w:val="00AD1792"/>
    <w:pPr>
      <w:spacing w:beforeAutospacing="1" w:afterAutospacing="1"/>
    </w:pPr>
    <w:rPr>
      <w:sz w:val="24"/>
      <w:szCs w:val="24"/>
    </w:rPr>
  </w:style>
  <w:style w:type="paragraph" w:customStyle="1" w:styleId="Char">
    <w:name w:val="Char Знак Знак"/>
    <w:basedOn w:val="a"/>
    <w:qFormat/>
    <w:rsid w:val="00AD1792"/>
    <w:pPr>
      <w:widowControl w:val="0"/>
      <w:spacing w:after="160" w:line="240" w:lineRule="exact"/>
      <w:jc w:val="right"/>
    </w:pPr>
    <w:rPr>
      <w:rFonts w:ascii="Arial" w:hAnsi="Arial" w:cs="Arial"/>
      <w:lang w:val="en-GB" w:eastAsia="en-US"/>
    </w:rPr>
  </w:style>
  <w:style w:type="paragraph" w:customStyle="1" w:styleId="114">
    <w:name w:val="Обычный11"/>
    <w:qFormat/>
    <w:rsid w:val="00AD1792"/>
    <w:rPr>
      <w:rFonts w:ascii="Times New Roman" w:eastAsia="Arial" w:hAnsi="Times New Roman" w:cs="Times New Roman"/>
      <w:kern w:val="2"/>
      <w:szCs w:val="20"/>
      <w:lang w:eastAsia="ar-SA"/>
    </w:rPr>
  </w:style>
  <w:style w:type="paragraph" w:customStyle="1" w:styleId="afffe">
    <w:name w:val="Знак Знак Знак Знак"/>
    <w:basedOn w:val="a"/>
    <w:qFormat/>
    <w:rsid w:val="00AD1792"/>
    <w:pPr>
      <w:spacing w:after="160" w:line="240" w:lineRule="exact"/>
    </w:pPr>
    <w:rPr>
      <w:rFonts w:ascii="Verdana" w:hAnsi="Verdana"/>
      <w:sz w:val="24"/>
      <w:szCs w:val="24"/>
      <w:lang w:val="en-US" w:eastAsia="en-US"/>
    </w:rPr>
  </w:style>
  <w:style w:type="paragraph" w:customStyle="1" w:styleId="affff">
    <w:name w:val="Знак Знак Знак Знак Знак Знак Знак Знак Знак Знак"/>
    <w:basedOn w:val="a"/>
    <w:qFormat/>
    <w:rsid w:val="00AD1792"/>
    <w:pPr>
      <w:snapToGrid w:val="0"/>
      <w:spacing w:after="160" w:line="240" w:lineRule="exact"/>
    </w:pPr>
    <w:rPr>
      <w:rFonts w:ascii="Verdana" w:hAnsi="Verdana" w:cs="Verdana"/>
      <w:lang w:val="en-US" w:eastAsia="en-US"/>
    </w:rPr>
  </w:style>
  <w:style w:type="paragraph" w:customStyle="1" w:styleId="1f3">
    <w:name w:val="Абзац списка1"/>
    <w:basedOn w:val="a"/>
    <w:qFormat/>
    <w:rsid w:val="00AD1792"/>
    <w:pPr>
      <w:spacing w:after="200" w:line="276" w:lineRule="auto"/>
      <w:ind w:left="720"/>
    </w:pPr>
    <w:rPr>
      <w:rFonts w:ascii="Calibri" w:hAnsi="Calibri" w:cs="Calibri"/>
      <w:sz w:val="22"/>
      <w:szCs w:val="22"/>
    </w:rPr>
  </w:style>
  <w:style w:type="paragraph" w:customStyle="1" w:styleId="-0">
    <w:name w:val="Контракт-пункт"/>
    <w:basedOn w:val="a"/>
    <w:qFormat/>
    <w:rsid w:val="00AD1792"/>
    <w:pPr>
      <w:tabs>
        <w:tab w:val="left" w:pos="680"/>
      </w:tabs>
      <w:spacing w:after="60"/>
      <w:ind w:firstLine="567"/>
      <w:jc w:val="both"/>
    </w:pPr>
    <w:rPr>
      <w:sz w:val="24"/>
      <w:szCs w:val="24"/>
    </w:rPr>
  </w:style>
  <w:style w:type="paragraph" w:customStyle="1" w:styleId="affff0">
    <w:name w:val="Нормальный (таблица)"/>
    <w:basedOn w:val="a"/>
    <w:next w:val="a"/>
    <w:qFormat/>
    <w:rsid w:val="00AD1792"/>
    <w:pPr>
      <w:widowControl w:val="0"/>
      <w:jc w:val="both"/>
    </w:pPr>
    <w:rPr>
      <w:rFonts w:ascii="Arial" w:hAnsi="Arial" w:cs="Arial"/>
      <w:sz w:val="24"/>
      <w:szCs w:val="24"/>
    </w:rPr>
  </w:style>
  <w:style w:type="paragraph" w:customStyle="1" w:styleId="Style10">
    <w:name w:val="Style10"/>
    <w:basedOn w:val="a"/>
    <w:qFormat/>
    <w:rsid w:val="00AD1792"/>
    <w:pPr>
      <w:widowControl w:val="0"/>
      <w:spacing w:line="310" w:lineRule="exact"/>
      <w:ind w:firstLine="528"/>
      <w:jc w:val="both"/>
    </w:pPr>
    <w:rPr>
      <w:rFonts w:ascii="Century Schoolbook" w:hAnsi="Century Schoolbook"/>
      <w:sz w:val="24"/>
      <w:szCs w:val="24"/>
    </w:rPr>
  </w:style>
  <w:style w:type="paragraph" w:customStyle="1" w:styleId="Style11">
    <w:name w:val="Style11"/>
    <w:basedOn w:val="a"/>
    <w:uiPriority w:val="99"/>
    <w:qFormat/>
    <w:rsid w:val="00AD1792"/>
    <w:pPr>
      <w:widowControl w:val="0"/>
      <w:spacing w:line="614" w:lineRule="exact"/>
      <w:jc w:val="center"/>
    </w:pPr>
    <w:rPr>
      <w:rFonts w:ascii="Century Schoolbook" w:hAnsi="Century Schoolbook"/>
      <w:sz w:val="24"/>
      <w:szCs w:val="24"/>
    </w:rPr>
  </w:style>
  <w:style w:type="paragraph" w:customStyle="1" w:styleId="Style12">
    <w:name w:val="Style12"/>
    <w:basedOn w:val="a"/>
    <w:qFormat/>
    <w:rsid w:val="00AD1792"/>
    <w:pPr>
      <w:widowControl w:val="0"/>
      <w:spacing w:line="322" w:lineRule="exact"/>
      <w:ind w:firstLine="2131"/>
    </w:pPr>
    <w:rPr>
      <w:rFonts w:ascii="Century Schoolbook" w:hAnsi="Century Schoolbook"/>
      <w:sz w:val="24"/>
      <w:szCs w:val="24"/>
    </w:rPr>
  </w:style>
  <w:style w:type="paragraph" w:customStyle="1" w:styleId="Style13">
    <w:name w:val="Style13"/>
    <w:basedOn w:val="a"/>
    <w:qFormat/>
    <w:rsid w:val="00AD1792"/>
    <w:pPr>
      <w:widowControl w:val="0"/>
      <w:spacing w:line="624" w:lineRule="exact"/>
      <w:ind w:firstLine="2438"/>
    </w:pPr>
    <w:rPr>
      <w:rFonts w:ascii="Century Schoolbook" w:hAnsi="Century Schoolbook"/>
      <w:sz w:val="24"/>
      <w:szCs w:val="24"/>
    </w:rPr>
  </w:style>
  <w:style w:type="paragraph" w:customStyle="1" w:styleId="Style15">
    <w:name w:val="Style15"/>
    <w:basedOn w:val="a"/>
    <w:qFormat/>
    <w:rsid w:val="00AD1792"/>
    <w:pPr>
      <w:widowControl w:val="0"/>
      <w:spacing w:line="310" w:lineRule="exact"/>
      <w:ind w:firstLine="710"/>
      <w:jc w:val="both"/>
    </w:pPr>
    <w:rPr>
      <w:rFonts w:ascii="Century Schoolbook" w:hAnsi="Century Schoolbook"/>
      <w:sz w:val="24"/>
      <w:szCs w:val="24"/>
    </w:rPr>
  </w:style>
  <w:style w:type="paragraph" w:customStyle="1" w:styleId="Style18">
    <w:name w:val="Style18"/>
    <w:basedOn w:val="a"/>
    <w:qFormat/>
    <w:rsid w:val="00AD1792"/>
    <w:pPr>
      <w:widowControl w:val="0"/>
      <w:spacing w:line="653" w:lineRule="exact"/>
      <w:ind w:firstLine="1142"/>
    </w:pPr>
    <w:rPr>
      <w:rFonts w:ascii="Century Schoolbook" w:hAnsi="Century Schoolbook"/>
      <w:sz w:val="24"/>
      <w:szCs w:val="24"/>
    </w:rPr>
  </w:style>
  <w:style w:type="paragraph" w:customStyle="1" w:styleId="Style28">
    <w:name w:val="Style28"/>
    <w:basedOn w:val="a"/>
    <w:qFormat/>
    <w:rsid w:val="00AD1792"/>
    <w:pPr>
      <w:widowControl w:val="0"/>
    </w:pPr>
    <w:rPr>
      <w:rFonts w:ascii="Arial Narrow" w:hAnsi="Arial Narrow"/>
      <w:sz w:val="24"/>
      <w:szCs w:val="24"/>
    </w:rPr>
  </w:style>
  <w:style w:type="paragraph" w:customStyle="1" w:styleId="Style14">
    <w:name w:val="Style14"/>
    <w:basedOn w:val="a"/>
    <w:qFormat/>
    <w:rsid w:val="00AD1792"/>
    <w:pPr>
      <w:widowControl w:val="0"/>
      <w:spacing w:line="360" w:lineRule="exact"/>
      <w:ind w:firstLine="595"/>
    </w:pPr>
    <w:rPr>
      <w:sz w:val="24"/>
      <w:szCs w:val="24"/>
    </w:rPr>
  </w:style>
  <w:style w:type="paragraph" w:customStyle="1" w:styleId="41">
    <w:name w:val="Стиль4"/>
    <w:basedOn w:val="a"/>
    <w:qFormat/>
    <w:rsid w:val="00AD1792"/>
    <w:pPr>
      <w:tabs>
        <w:tab w:val="left" w:pos="0"/>
      </w:tabs>
      <w:jc w:val="center"/>
    </w:pPr>
    <w:rPr>
      <w:b/>
      <w:bCs/>
      <w:sz w:val="22"/>
      <w:szCs w:val="22"/>
    </w:rPr>
  </w:style>
  <w:style w:type="paragraph" w:customStyle="1" w:styleId="53">
    <w:name w:val="Стиль5"/>
    <w:basedOn w:val="36"/>
    <w:qFormat/>
    <w:rsid w:val="00AD1792"/>
    <w:pPr>
      <w:widowControl/>
      <w:tabs>
        <w:tab w:val="clear" w:pos="587"/>
        <w:tab w:val="left" w:pos="2410"/>
      </w:tabs>
      <w:ind w:left="0"/>
      <w:jc w:val="right"/>
      <w:textAlignment w:val="auto"/>
    </w:pPr>
    <w:rPr>
      <w:sz w:val="22"/>
      <w:szCs w:val="22"/>
    </w:rPr>
  </w:style>
  <w:style w:type="paragraph" w:styleId="affff1">
    <w:name w:val="No Spacing"/>
    <w:qFormat/>
    <w:rsid w:val="00AD1792"/>
    <w:rPr>
      <w:rFonts w:cs="Times New Roman"/>
    </w:rPr>
  </w:style>
  <w:style w:type="paragraph" w:customStyle="1" w:styleId="Default">
    <w:name w:val="Default"/>
    <w:qFormat/>
    <w:rsid w:val="00AD1792"/>
    <w:rPr>
      <w:rFonts w:ascii="Verdana" w:eastAsia="Times New Roman" w:hAnsi="Verdana" w:cs="Times New Roman"/>
      <w:color w:val="000000"/>
      <w:sz w:val="24"/>
      <w:szCs w:val="24"/>
      <w:lang w:eastAsia="ru-RU"/>
    </w:rPr>
  </w:style>
  <w:style w:type="paragraph" w:customStyle="1" w:styleId="affff2">
    <w:name w:val="......."/>
    <w:basedOn w:val="Default"/>
    <w:next w:val="Default"/>
    <w:qFormat/>
    <w:rsid w:val="00AD1792"/>
    <w:rPr>
      <w:color w:val="auto"/>
      <w:sz w:val="20"/>
    </w:rPr>
  </w:style>
  <w:style w:type="paragraph" w:customStyle="1" w:styleId="cn">
    <w:name w:val="cn"/>
    <w:basedOn w:val="a"/>
    <w:qFormat/>
    <w:rsid w:val="00AD1792"/>
    <w:pPr>
      <w:spacing w:after="150"/>
      <w:jc w:val="center"/>
    </w:pPr>
    <w:rPr>
      <w:color w:val="000000"/>
      <w:sz w:val="24"/>
      <w:szCs w:val="24"/>
    </w:rPr>
  </w:style>
  <w:style w:type="paragraph" w:styleId="HTML0">
    <w:name w:val="HTML Preformatted"/>
    <w:basedOn w:val="a"/>
    <w:uiPriority w:val="99"/>
    <w:semiHidden/>
    <w:unhideWhenUsed/>
    <w:qFormat/>
    <w:rsid w:val="00AD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1">
    <w:name w:val="s_1"/>
    <w:basedOn w:val="a"/>
    <w:qFormat/>
    <w:rsid w:val="00AD1792"/>
    <w:pPr>
      <w:spacing w:beforeAutospacing="1" w:afterAutospacing="1"/>
    </w:pPr>
    <w:rPr>
      <w:sz w:val="24"/>
      <w:szCs w:val="24"/>
    </w:rPr>
  </w:style>
  <w:style w:type="paragraph" w:customStyle="1" w:styleId="29">
    <w:name w:val="Знак Знак2 Знак Знак Знак Знак Знак"/>
    <w:basedOn w:val="a"/>
    <w:qFormat/>
    <w:rsid w:val="00AD1792"/>
    <w:pPr>
      <w:spacing w:after="160" w:line="240" w:lineRule="exact"/>
    </w:pPr>
    <w:rPr>
      <w:rFonts w:ascii="Verdana" w:hAnsi="Verdana"/>
      <w:color w:val="000000"/>
      <w:sz w:val="24"/>
      <w:szCs w:val="24"/>
      <w:lang w:val="en-US" w:eastAsia="en-US"/>
    </w:rPr>
  </w:style>
  <w:style w:type="paragraph" w:customStyle="1" w:styleId="p6">
    <w:name w:val="p6"/>
    <w:basedOn w:val="a"/>
    <w:qFormat/>
    <w:rsid w:val="00AD1792"/>
    <w:pPr>
      <w:spacing w:beforeAutospacing="1" w:afterAutospacing="1"/>
    </w:pPr>
    <w:rPr>
      <w:sz w:val="24"/>
      <w:szCs w:val="24"/>
    </w:rPr>
  </w:style>
  <w:style w:type="paragraph" w:customStyle="1" w:styleId="1CStyle7">
    <w:name w:val="1CStyle7"/>
    <w:qFormat/>
    <w:rsid w:val="00AD1792"/>
    <w:pPr>
      <w:spacing w:after="200" w:line="276" w:lineRule="auto"/>
      <w:jc w:val="center"/>
    </w:pPr>
    <w:rPr>
      <w:rFonts w:ascii="Arial" w:eastAsia="Times New Roman" w:hAnsi="Arial" w:cs="Times New Roman"/>
      <w:lang w:eastAsia="ru-RU"/>
    </w:rPr>
  </w:style>
  <w:style w:type="paragraph" w:customStyle="1" w:styleId="1CStyle6">
    <w:name w:val="1CStyle6"/>
    <w:qFormat/>
    <w:rsid w:val="00AD1792"/>
    <w:pPr>
      <w:spacing w:after="200" w:line="276" w:lineRule="auto"/>
      <w:jc w:val="center"/>
    </w:pPr>
    <w:rPr>
      <w:rFonts w:ascii="Arial" w:eastAsia="Times New Roman" w:hAnsi="Arial" w:cs="Times New Roman"/>
      <w:lang w:eastAsia="ru-RU"/>
    </w:rPr>
  </w:style>
  <w:style w:type="paragraph" w:customStyle="1" w:styleId="ConsPlusCell">
    <w:name w:val="ConsPlusCell"/>
    <w:uiPriority w:val="99"/>
    <w:qFormat/>
    <w:rsid w:val="00AD1792"/>
    <w:rPr>
      <w:rFonts w:ascii="Times New Roman" w:hAnsi="Times New Roman" w:cs="Times New Roman"/>
      <w:sz w:val="24"/>
      <w:szCs w:val="24"/>
    </w:rPr>
  </w:style>
  <w:style w:type="paragraph" w:customStyle="1" w:styleId="affff3">
    <w:name w:val="Обычный + по ширине"/>
    <w:basedOn w:val="a"/>
    <w:uiPriority w:val="99"/>
    <w:qFormat/>
    <w:rsid w:val="00AD1792"/>
    <w:pPr>
      <w:jc w:val="both"/>
    </w:pPr>
    <w:rPr>
      <w:sz w:val="24"/>
      <w:szCs w:val="24"/>
    </w:rPr>
  </w:style>
  <w:style w:type="paragraph" w:customStyle="1" w:styleId="EndnoteText">
    <w:name w:val="Endnote Text"/>
    <w:basedOn w:val="a"/>
    <w:uiPriority w:val="99"/>
    <w:semiHidden/>
    <w:unhideWhenUsed/>
    <w:rsid w:val="00AD1792"/>
    <w:pPr>
      <w:overflowPunct w:val="0"/>
      <w:textAlignment w:val="baseline"/>
    </w:pPr>
  </w:style>
  <w:style w:type="paragraph" w:styleId="affff4">
    <w:name w:val="annotation text"/>
    <w:basedOn w:val="a"/>
    <w:uiPriority w:val="99"/>
    <w:semiHidden/>
    <w:unhideWhenUsed/>
    <w:qFormat/>
    <w:rsid w:val="00AD1792"/>
  </w:style>
  <w:style w:type="paragraph" w:styleId="affff5">
    <w:name w:val="annotation subject"/>
    <w:basedOn w:val="affff4"/>
    <w:next w:val="affff4"/>
    <w:uiPriority w:val="99"/>
    <w:semiHidden/>
    <w:unhideWhenUsed/>
    <w:qFormat/>
    <w:rsid w:val="00AD1792"/>
    <w:rPr>
      <w:b/>
      <w:bCs/>
    </w:rPr>
  </w:style>
  <w:style w:type="paragraph" w:styleId="affff6">
    <w:name w:val="Title"/>
    <w:basedOn w:val="a"/>
    <w:next w:val="a"/>
    <w:uiPriority w:val="10"/>
    <w:qFormat/>
    <w:rsid w:val="00AD1792"/>
    <w:pPr>
      <w:contextualSpacing/>
    </w:pPr>
    <w:rPr>
      <w:rFonts w:asciiTheme="majorHAnsi" w:eastAsiaTheme="majorEastAsia" w:hAnsiTheme="majorHAnsi" w:cstheme="majorBidi"/>
      <w:spacing w:val="-10"/>
      <w:kern w:val="2"/>
      <w:sz w:val="56"/>
      <w:szCs w:val="56"/>
    </w:rPr>
  </w:style>
  <w:style w:type="paragraph" w:customStyle="1" w:styleId="62">
    <w:name w:val="Без интервала6"/>
    <w:uiPriority w:val="99"/>
    <w:qFormat/>
    <w:rsid w:val="009228E2"/>
    <w:rPr>
      <w:rFonts w:ascii="Times New Roman" w:eastAsia="Times New Roman" w:hAnsi="Times New Roman" w:cs="Times New Roman"/>
      <w:sz w:val="24"/>
      <w:szCs w:val="24"/>
      <w:lang w:eastAsia="ru-RU"/>
    </w:rPr>
  </w:style>
  <w:style w:type="paragraph" w:customStyle="1" w:styleId="affff7">
    <w:name w:val="Заголовок таблицы"/>
    <w:basedOn w:val="afffb"/>
    <w:qFormat/>
    <w:rsid w:val="00D71541"/>
    <w:pPr>
      <w:jc w:val="center"/>
    </w:pPr>
    <w:rPr>
      <w:b/>
      <w:bCs/>
    </w:rPr>
  </w:style>
  <w:style w:type="paragraph" w:customStyle="1" w:styleId="410">
    <w:name w:val="Основной текст (4)1"/>
    <w:basedOn w:val="a"/>
    <w:qFormat/>
    <w:rsid w:val="00D71541"/>
    <w:pPr>
      <w:widowControl w:val="0"/>
      <w:spacing w:after="180" w:line="241" w:lineRule="exact"/>
      <w:jc w:val="center"/>
    </w:pPr>
    <w:rPr>
      <w:b/>
      <w:spacing w:val="4"/>
      <w:sz w:val="18"/>
    </w:rPr>
  </w:style>
  <w:style w:type="paragraph" w:customStyle="1" w:styleId="Standard">
    <w:name w:val="Standard"/>
    <w:qFormat/>
    <w:rsid w:val="00D71541"/>
    <w:rPr>
      <w:rFonts w:ascii="Liberation Serif" w:eastAsia="Mangal" w:hAnsi="Liberation Serif" w:cs="Liberation Serif"/>
      <w:kern w:val="2"/>
      <w:sz w:val="24"/>
      <w:szCs w:val="24"/>
      <w:lang w:eastAsia="hi-IN"/>
    </w:rPr>
  </w:style>
  <w:style w:type="paragraph" w:customStyle="1" w:styleId="1110">
    <w:name w:val="Знак Знак1 Знак Знак Знак Знак11"/>
    <w:basedOn w:val="a"/>
    <w:qFormat/>
    <w:rsid w:val="00D71541"/>
    <w:pPr>
      <w:spacing w:after="160" w:line="240" w:lineRule="exact"/>
      <w:jc w:val="both"/>
    </w:pPr>
    <w:rPr>
      <w:lang w:val="en-US" w:eastAsia="en-US"/>
    </w:rPr>
  </w:style>
  <w:style w:type="paragraph" w:customStyle="1" w:styleId="120">
    <w:name w:val="Знак Знак1 Знак Знак Знак Знак2"/>
    <w:basedOn w:val="a"/>
    <w:qFormat/>
    <w:rsid w:val="00D71541"/>
    <w:pPr>
      <w:spacing w:after="160" w:line="240" w:lineRule="exact"/>
      <w:jc w:val="both"/>
    </w:pPr>
    <w:rPr>
      <w:lang w:val="en-US" w:eastAsia="en-US"/>
    </w:rPr>
  </w:style>
  <w:style w:type="paragraph" w:customStyle="1" w:styleId="115">
    <w:name w:val="Знак1 Знак Знак Знак1"/>
    <w:basedOn w:val="a"/>
    <w:qFormat/>
    <w:rsid w:val="00D71541"/>
    <w:pPr>
      <w:spacing w:after="160" w:line="240" w:lineRule="exact"/>
      <w:jc w:val="both"/>
    </w:pPr>
    <w:rPr>
      <w:lang w:val="en-US" w:eastAsia="en-US"/>
    </w:rPr>
  </w:style>
  <w:style w:type="paragraph" w:customStyle="1" w:styleId="2110">
    <w:name w:val="Основной текст 211"/>
    <w:basedOn w:val="a"/>
    <w:qFormat/>
    <w:rsid w:val="00D71541"/>
    <w:pPr>
      <w:widowControl w:val="0"/>
      <w:spacing w:line="240" w:lineRule="atLeast"/>
      <w:jc w:val="both"/>
    </w:pPr>
    <w:rPr>
      <w:b/>
      <w:sz w:val="28"/>
      <w:lang w:eastAsia="ar-SA"/>
    </w:rPr>
  </w:style>
  <w:style w:type="paragraph" w:customStyle="1" w:styleId="2a">
    <w:name w:val="Знак2"/>
    <w:basedOn w:val="a"/>
    <w:qFormat/>
    <w:rsid w:val="00D71541"/>
    <w:pPr>
      <w:spacing w:after="160" w:line="240" w:lineRule="exact"/>
    </w:pPr>
    <w:rPr>
      <w:rFonts w:ascii="Verdana" w:hAnsi="Verdana" w:cs="Verdana"/>
      <w:lang w:val="en-US" w:eastAsia="en-US"/>
    </w:rPr>
  </w:style>
  <w:style w:type="paragraph" w:customStyle="1" w:styleId="2b">
    <w:name w:val="Знак Знак Знак Знак Знак Знак2"/>
    <w:basedOn w:val="a"/>
    <w:qFormat/>
    <w:rsid w:val="00D71541"/>
    <w:pPr>
      <w:spacing w:after="160" w:line="240" w:lineRule="exact"/>
    </w:pPr>
    <w:rPr>
      <w:rFonts w:ascii="Verdana" w:hAnsi="Verdana" w:cs="Verdana"/>
      <w:lang w:val="en-US" w:eastAsia="en-US"/>
    </w:rPr>
  </w:style>
  <w:style w:type="paragraph" w:customStyle="1" w:styleId="116">
    <w:name w:val="Знак Знак1 Знак1"/>
    <w:basedOn w:val="a"/>
    <w:qFormat/>
    <w:rsid w:val="00D71541"/>
    <w:pPr>
      <w:spacing w:after="160" w:line="240" w:lineRule="exact"/>
      <w:jc w:val="both"/>
    </w:pPr>
    <w:rPr>
      <w:lang w:val="en-US" w:eastAsia="en-US"/>
    </w:rPr>
  </w:style>
  <w:style w:type="paragraph" w:customStyle="1" w:styleId="117">
    <w:name w:val="Знак11"/>
    <w:basedOn w:val="a"/>
    <w:qFormat/>
    <w:rsid w:val="00D71541"/>
    <w:pPr>
      <w:spacing w:beforeAutospacing="1" w:afterAutospacing="1"/>
    </w:pPr>
    <w:rPr>
      <w:rFonts w:ascii="Tahoma" w:hAnsi="Tahoma" w:cs="Tahoma"/>
      <w:lang w:val="en-US" w:eastAsia="en-US"/>
    </w:rPr>
  </w:style>
  <w:style w:type="numbering" w:customStyle="1" w:styleId="1f4">
    <w:name w:val="Нет списка1"/>
    <w:semiHidden/>
    <w:unhideWhenUsed/>
    <w:qFormat/>
    <w:rsid w:val="00AD1792"/>
  </w:style>
  <w:style w:type="numbering" w:customStyle="1" w:styleId="2c">
    <w:name w:val="Нет списка2"/>
    <w:uiPriority w:val="99"/>
    <w:semiHidden/>
    <w:unhideWhenUsed/>
    <w:qFormat/>
    <w:rsid w:val="00AD1792"/>
  </w:style>
  <w:style w:type="table" w:styleId="affff8">
    <w:name w:val="Table Grid"/>
    <w:basedOn w:val="a1"/>
    <w:rsid w:val="00AD179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AD1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AD1792"/>
    <w:rPr>
      <w:sz w:val="16"/>
      <w:lang w:eastAsia="ru-RU"/>
    </w:rPr>
    <w:tblPr>
      <w:tblCellMar>
        <w:top w:w="0" w:type="dxa"/>
        <w:left w:w="0" w:type="dxa"/>
        <w:bottom w:w="0" w:type="dxa"/>
        <w:right w:w="0" w:type="dxa"/>
      </w:tblCellMar>
    </w:tblPr>
  </w:style>
  <w:style w:type="table" w:customStyle="1" w:styleId="2d">
    <w:name w:val="Сетка таблицы2"/>
    <w:basedOn w:val="a1"/>
    <w:uiPriority w:val="39"/>
    <w:rsid w:val="00AD1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Hyperlink"/>
    <w:uiPriority w:val="99"/>
    <w:rsid w:val="00AB4C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dohrana.r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abrikant.r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187D5A3F404F1758E610AC96837725C40DC27AC606118AFF316B801E869E208DDAF4A5676AEDB369CD3AD1D46Aj7FBF" TargetMode="Externa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87D5A3F404F1758E610AC96837725C40DC27AC606118AFF316B801E869E208DDAF4A5676AEDB369CD3AD1D46Aj7FBF" TargetMode="External"/><Relationship Id="rId22" Type="http://schemas.openxmlformats.org/officeDocument/2006/relationships/hyperlink" Target="https://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52B1-12B3-45E8-B256-DE091F6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55</Pages>
  <Words>28850</Words>
  <Characters>164447</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Кушнырева Ольга Ивановна</dc:creator>
  <dc:description/>
  <cp:lastModifiedBy>ArharovaDC</cp:lastModifiedBy>
  <cp:revision>134</cp:revision>
  <cp:lastPrinted>2023-03-22T12:46:00Z</cp:lastPrinted>
  <dcterms:created xsi:type="dcterms:W3CDTF">2023-01-13T09:50:00Z</dcterms:created>
  <dcterms:modified xsi:type="dcterms:W3CDTF">2023-03-23T05:40:00Z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