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782C7" w14:textId="77777777" w:rsidR="00EF39B2" w:rsidRPr="00EE1B55" w:rsidRDefault="00EF39B2" w:rsidP="00DF257A">
      <w:pPr>
        <w:autoSpaceDE w:val="0"/>
        <w:autoSpaceDN w:val="0"/>
        <w:adjustRightInd w:val="0"/>
        <w:jc w:val="right"/>
        <w:rPr>
          <w:rFonts w:ascii="Times New Roman" w:hAnsi="Times New Roman" w:cs="Times New Roman"/>
          <w:color w:val="auto"/>
          <w:sz w:val="22"/>
          <w:szCs w:val="22"/>
        </w:rPr>
      </w:pPr>
    </w:p>
    <w:tbl>
      <w:tblPr>
        <w:tblW w:w="8306" w:type="dxa"/>
        <w:jc w:val="right"/>
        <w:tblLook w:val="01E0" w:firstRow="1" w:lastRow="1" w:firstColumn="1" w:lastColumn="1" w:noHBand="0" w:noVBand="0"/>
      </w:tblPr>
      <w:tblGrid>
        <w:gridCol w:w="8306"/>
      </w:tblGrid>
      <w:tr w:rsidR="001628CA" w:rsidRPr="002970B9" w14:paraId="143A41E4" w14:textId="77777777" w:rsidTr="009779DD">
        <w:trPr>
          <w:trHeight w:val="832"/>
          <w:jc w:val="right"/>
        </w:trPr>
        <w:tc>
          <w:tcPr>
            <w:tcW w:w="8306" w:type="dxa"/>
          </w:tcPr>
          <w:p w14:paraId="319F5E74" w14:textId="77777777" w:rsidR="001628CA" w:rsidRPr="002970B9" w:rsidRDefault="001628CA" w:rsidP="003C3ACD">
            <w:pPr>
              <w:spacing w:before="100" w:beforeAutospacing="1" w:after="100" w:afterAutospacing="1"/>
              <w:jc w:val="center"/>
              <w:rPr>
                <w:rFonts w:ascii="Times New Roman" w:hAnsi="Times New Roman"/>
                <w:b/>
              </w:rPr>
            </w:pPr>
            <w:r w:rsidRPr="002970B9">
              <w:rPr>
                <w:rFonts w:ascii="Times New Roman" w:hAnsi="Times New Roman"/>
                <w:b/>
              </w:rPr>
              <w:t>УТВЕРЖДАЮ:</w:t>
            </w:r>
          </w:p>
          <w:p w14:paraId="49F747FB" w14:textId="77777777" w:rsidR="001628CA" w:rsidRPr="002970B9" w:rsidRDefault="001628CA" w:rsidP="003C3ACD">
            <w:pPr>
              <w:autoSpaceDE w:val="0"/>
              <w:autoSpaceDN w:val="0"/>
              <w:adjustRightInd w:val="0"/>
              <w:jc w:val="right"/>
              <w:rPr>
                <w:rFonts w:ascii="Times New Roman" w:hAnsi="Times New Roman"/>
              </w:rPr>
            </w:pPr>
            <w:r w:rsidRPr="002970B9">
              <w:rPr>
                <w:rFonts w:ascii="Times New Roman" w:hAnsi="Times New Roman"/>
              </w:rPr>
              <w:t>Директор МАУ «МЦ спортивных объектов и ГТО»</w:t>
            </w:r>
          </w:p>
          <w:p w14:paraId="2E9138BC" w14:textId="77777777" w:rsidR="001628CA" w:rsidRPr="002970B9" w:rsidRDefault="001628CA" w:rsidP="003C3ACD">
            <w:pPr>
              <w:autoSpaceDE w:val="0"/>
              <w:autoSpaceDN w:val="0"/>
              <w:adjustRightInd w:val="0"/>
              <w:jc w:val="right"/>
              <w:rPr>
                <w:rFonts w:ascii="Times New Roman" w:hAnsi="Times New Roman"/>
              </w:rPr>
            </w:pPr>
            <w:r w:rsidRPr="002970B9">
              <w:rPr>
                <w:rFonts w:ascii="Times New Roman" w:hAnsi="Times New Roman"/>
              </w:rPr>
              <w:t xml:space="preserve"> ____________ Ненашкин Ю.Н.</w:t>
            </w:r>
          </w:p>
        </w:tc>
      </w:tr>
      <w:tr w:rsidR="001628CA" w:rsidRPr="002970B9" w14:paraId="54935C93" w14:textId="77777777" w:rsidTr="009779DD">
        <w:trPr>
          <w:trHeight w:val="312"/>
          <w:jc w:val="right"/>
        </w:trPr>
        <w:tc>
          <w:tcPr>
            <w:tcW w:w="8306" w:type="dxa"/>
          </w:tcPr>
          <w:p w14:paraId="19FE8725" w14:textId="0C8DDA20" w:rsidR="001628CA" w:rsidRPr="002970B9" w:rsidRDefault="001628CA" w:rsidP="003C3ACD">
            <w:pPr>
              <w:pStyle w:val="caaieiaie1"/>
              <w:jc w:val="right"/>
              <w:rPr>
                <w:rFonts w:cs="Calibri"/>
                <w:lang w:eastAsia="en-US"/>
              </w:rPr>
            </w:pPr>
            <w:r w:rsidRPr="002970B9">
              <w:rPr>
                <w:rFonts w:cs="Calibri"/>
                <w:lang w:eastAsia="en-US"/>
              </w:rPr>
              <w:t xml:space="preserve"> «___»</w:t>
            </w:r>
            <w:r w:rsidR="008E397D" w:rsidRPr="002970B9">
              <w:rPr>
                <w:rFonts w:cs="Calibri"/>
                <w:lang w:eastAsia="en-US"/>
              </w:rPr>
              <w:t xml:space="preserve"> </w:t>
            </w:r>
            <w:r w:rsidR="003C3ACD">
              <w:rPr>
                <w:rFonts w:cs="Calibri"/>
                <w:lang w:eastAsia="en-US"/>
              </w:rPr>
              <w:t>________</w:t>
            </w:r>
            <w:r w:rsidRPr="002970B9">
              <w:rPr>
                <w:rFonts w:cs="Calibri"/>
                <w:lang w:eastAsia="en-US"/>
              </w:rPr>
              <w:t xml:space="preserve"> 2023 г.</w:t>
            </w:r>
          </w:p>
        </w:tc>
      </w:tr>
    </w:tbl>
    <w:p w14:paraId="7624444F" w14:textId="77777777" w:rsidR="00FC3D8F" w:rsidRPr="002970B9" w:rsidRDefault="00FC3D8F">
      <w:pPr>
        <w:pStyle w:val="13"/>
        <w:keepNext/>
        <w:keepLines/>
        <w:shd w:val="clear" w:color="auto" w:fill="auto"/>
        <w:spacing w:after="0" w:line="240" w:lineRule="auto"/>
        <w:ind w:left="120"/>
        <w:rPr>
          <w:rFonts w:ascii="Times New Roman" w:hAnsi="Times New Roman" w:cs="Times New Roman"/>
          <w:color w:val="auto"/>
          <w:sz w:val="22"/>
          <w:szCs w:val="22"/>
        </w:rPr>
      </w:pPr>
    </w:p>
    <w:p w14:paraId="685D83EE" w14:textId="77777777" w:rsidR="00FC3D8F" w:rsidRPr="002970B9" w:rsidRDefault="00FC3D8F">
      <w:pPr>
        <w:pStyle w:val="13"/>
        <w:keepNext/>
        <w:keepLines/>
        <w:shd w:val="clear" w:color="auto" w:fill="auto"/>
        <w:spacing w:after="0" w:line="240" w:lineRule="auto"/>
        <w:ind w:left="120"/>
        <w:rPr>
          <w:rFonts w:ascii="Times New Roman" w:hAnsi="Times New Roman" w:cs="Times New Roman"/>
          <w:color w:val="auto"/>
          <w:sz w:val="22"/>
          <w:szCs w:val="22"/>
        </w:rPr>
      </w:pPr>
    </w:p>
    <w:p w14:paraId="669B3DC4" w14:textId="77777777" w:rsidR="00FC3D8F" w:rsidRPr="002970B9" w:rsidRDefault="00FC3D8F">
      <w:pPr>
        <w:pStyle w:val="13"/>
        <w:keepNext/>
        <w:keepLines/>
        <w:shd w:val="clear" w:color="auto" w:fill="auto"/>
        <w:spacing w:after="0" w:line="240" w:lineRule="auto"/>
        <w:ind w:left="120"/>
        <w:rPr>
          <w:rFonts w:ascii="Times New Roman" w:hAnsi="Times New Roman" w:cs="Times New Roman"/>
          <w:color w:val="auto"/>
          <w:sz w:val="22"/>
          <w:szCs w:val="22"/>
        </w:rPr>
      </w:pPr>
    </w:p>
    <w:p w14:paraId="6C9D6F27" w14:textId="11E68125" w:rsidR="00FC3D8F" w:rsidRPr="002970B9" w:rsidRDefault="00FC3D8F">
      <w:pPr>
        <w:pStyle w:val="13"/>
        <w:keepNext/>
        <w:keepLines/>
        <w:shd w:val="clear" w:color="auto" w:fill="auto"/>
        <w:spacing w:after="0" w:line="240" w:lineRule="auto"/>
        <w:ind w:left="120"/>
        <w:rPr>
          <w:rFonts w:ascii="Times New Roman" w:hAnsi="Times New Roman" w:cs="Times New Roman"/>
          <w:color w:val="auto"/>
          <w:sz w:val="22"/>
          <w:szCs w:val="22"/>
        </w:rPr>
      </w:pPr>
    </w:p>
    <w:p w14:paraId="52F5226F" w14:textId="2136ECCB" w:rsidR="003E2D4E" w:rsidRPr="002970B9" w:rsidRDefault="003E2D4E">
      <w:pPr>
        <w:pStyle w:val="13"/>
        <w:keepNext/>
        <w:keepLines/>
        <w:shd w:val="clear" w:color="auto" w:fill="auto"/>
        <w:spacing w:after="0" w:line="240" w:lineRule="auto"/>
        <w:ind w:left="120"/>
        <w:rPr>
          <w:rFonts w:ascii="Times New Roman" w:hAnsi="Times New Roman" w:cs="Times New Roman"/>
          <w:color w:val="auto"/>
          <w:sz w:val="22"/>
          <w:szCs w:val="22"/>
        </w:rPr>
      </w:pPr>
    </w:p>
    <w:p w14:paraId="5326F3DF" w14:textId="1866A0D5" w:rsidR="003E2D4E" w:rsidRPr="002970B9" w:rsidRDefault="003E2D4E">
      <w:pPr>
        <w:pStyle w:val="13"/>
        <w:keepNext/>
        <w:keepLines/>
        <w:shd w:val="clear" w:color="auto" w:fill="auto"/>
        <w:spacing w:after="0" w:line="240" w:lineRule="auto"/>
        <w:ind w:left="120"/>
        <w:rPr>
          <w:rFonts w:ascii="Times New Roman" w:hAnsi="Times New Roman" w:cs="Times New Roman"/>
          <w:color w:val="auto"/>
          <w:sz w:val="22"/>
          <w:szCs w:val="22"/>
        </w:rPr>
      </w:pPr>
    </w:p>
    <w:p w14:paraId="3434D7A8" w14:textId="6A421E6C" w:rsidR="003E2D4E" w:rsidRPr="002970B9" w:rsidRDefault="003E2D4E">
      <w:pPr>
        <w:pStyle w:val="13"/>
        <w:keepNext/>
        <w:keepLines/>
        <w:shd w:val="clear" w:color="auto" w:fill="auto"/>
        <w:spacing w:after="0" w:line="240" w:lineRule="auto"/>
        <w:ind w:left="120"/>
        <w:rPr>
          <w:rFonts w:ascii="Times New Roman" w:hAnsi="Times New Roman" w:cs="Times New Roman"/>
          <w:color w:val="auto"/>
          <w:sz w:val="22"/>
          <w:szCs w:val="22"/>
        </w:rPr>
      </w:pPr>
    </w:p>
    <w:p w14:paraId="0595FFA3" w14:textId="667CC0FE" w:rsidR="003E2D4E" w:rsidRPr="002970B9" w:rsidRDefault="003E2D4E">
      <w:pPr>
        <w:pStyle w:val="13"/>
        <w:keepNext/>
        <w:keepLines/>
        <w:shd w:val="clear" w:color="auto" w:fill="auto"/>
        <w:spacing w:after="0" w:line="240" w:lineRule="auto"/>
        <w:ind w:left="120"/>
        <w:rPr>
          <w:rFonts w:ascii="Times New Roman" w:hAnsi="Times New Roman" w:cs="Times New Roman"/>
          <w:color w:val="auto"/>
          <w:sz w:val="22"/>
          <w:szCs w:val="22"/>
        </w:rPr>
      </w:pPr>
    </w:p>
    <w:p w14:paraId="5B04B3A1" w14:textId="5E6BFBC8" w:rsidR="003E2D4E" w:rsidRPr="002970B9" w:rsidRDefault="003E2D4E">
      <w:pPr>
        <w:pStyle w:val="13"/>
        <w:keepNext/>
        <w:keepLines/>
        <w:shd w:val="clear" w:color="auto" w:fill="auto"/>
        <w:spacing w:after="0" w:line="240" w:lineRule="auto"/>
        <w:ind w:left="120"/>
        <w:rPr>
          <w:rFonts w:ascii="Times New Roman" w:hAnsi="Times New Roman" w:cs="Times New Roman"/>
          <w:color w:val="auto"/>
          <w:sz w:val="22"/>
          <w:szCs w:val="22"/>
        </w:rPr>
      </w:pPr>
    </w:p>
    <w:p w14:paraId="6FA70EC1" w14:textId="76EDFFEA" w:rsidR="003E2D4E" w:rsidRPr="002970B9" w:rsidRDefault="003E2D4E">
      <w:pPr>
        <w:pStyle w:val="13"/>
        <w:keepNext/>
        <w:keepLines/>
        <w:shd w:val="clear" w:color="auto" w:fill="auto"/>
        <w:spacing w:after="0" w:line="240" w:lineRule="auto"/>
        <w:ind w:left="120"/>
        <w:rPr>
          <w:rFonts w:ascii="Times New Roman" w:hAnsi="Times New Roman" w:cs="Times New Roman"/>
          <w:color w:val="auto"/>
          <w:sz w:val="22"/>
          <w:szCs w:val="22"/>
        </w:rPr>
      </w:pPr>
    </w:p>
    <w:p w14:paraId="237FB350" w14:textId="750ECEEA" w:rsidR="003E2D4E" w:rsidRPr="002970B9" w:rsidRDefault="003E2D4E">
      <w:pPr>
        <w:pStyle w:val="13"/>
        <w:keepNext/>
        <w:keepLines/>
        <w:shd w:val="clear" w:color="auto" w:fill="auto"/>
        <w:spacing w:after="0" w:line="240" w:lineRule="auto"/>
        <w:ind w:left="120"/>
        <w:rPr>
          <w:rFonts w:ascii="Times New Roman" w:hAnsi="Times New Roman" w:cs="Times New Roman"/>
          <w:color w:val="auto"/>
          <w:sz w:val="22"/>
          <w:szCs w:val="22"/>
        </w:rPr>
      </w:pPr>
    </w:p>
    <w:p w14:paraId="5424D274" w14:textId="23AA9844" w:rsidR="003E2D4E" w:rsidRPr="002970B9" w:rsidRDefault="003E2D4E">
      <w:pPr>
        <w:pStyle w:val="13"/>
        <w:keepNext/>
        <w:keepLines/>
        <w:shd w:val="clear" w:color="auto" w:fill="auto"/>
        <w:spacing w:after="0" w:line="240" w:lineRule="auto"/>
        <w:ind w:left="120"/>
        <w:rPr>
          <w:rFonts w:ascii="Times New Roman" w:hAnsi="Times New Roman" w:cs="Times New Roman"/>
          <w:color w:val="auto"/>
          <w:sz w:val="22"/>
          <w:szCs w:val="22"/>
        </w:rPr>
      </w:pPr>
    </w:p>
    <w:p w14:paraId="62A0204C" w14:textId="3403FB45" w:rsidR="003E2D4E" w:rsidRPr="002970B9" w:rsidRDefault="003E2D4E">
      <w:pPr>
        <w:pStyle w:val="13"/>
        <w:keepNext/>
        <w:keepLines/>
        <w:shd w:val="clear" w:color="auto" w:fill="auto"/>
        <w:spacing w:after="0" w:line="240" w:lineRule="auto"/>
        <w:ind w:left="120"/>
        <w:rPr>
          <w:rFonts w:ascii="Times New Roman" w:hAnsi="Times New Roman" w:cs="Times New Roman"/>
          <w:color w:val="auto"/>
          <w:sz w:val="22"/>
          <w:szCs w:val="22"/>
        </w:rPr>
      </w:pPr>
    </w:p>
    <w:p w14:paraId="17CB62FB" w14:textId="70A0F3A6" w:rsidR="003E2D4E" w:rsidRPr="002970B9" w:rsidRDefault="003E2D4E">
      <w:pPr>
        <w:pStyle w:val="13"/>
        <w:keepNext/>
        <w:keepLines/>
        <w:shd w:val="clear" w:color="auto" w:fill="auto"/>
        <w:spacing w:after="0" w:line="240" w:lineRule="auto"/>
        <w:ind w:left="120"/>
        <w:rPr>
          <w:rFonts w:ascii="Times New Roman" w:hAnsi="Times New Roman" w:cs="Times New Roman"/>
          <w:color w:val="auto"/>
          <w:sz w:val="22"/>
          <w:szCs w:val="22"/>
        </w:rPr>
      </w:pPr>
    </w:p>
    <w:p w14:paraId="69B0178C" w14:textId="77777777" w:rsidR="003E2D4E" w:rsidRPr="002970B9" w:rsidRDefault="003E2D4E">
      <w:pPr>
        <w:pStyle w:val="13"/>
        <w:keepNext/>
        <w:keepLines/>
        <w:shd w:val="clear" w:color="auto" w:fill="auto"/>
        <w:spacing w:after="0" w:line="240" w:lineRule="auto"/>
        <w:ind w:left="120"/>
        <w:rPr>
          <w:rFonts w:ascii="Times New Roman" w:hAnsi="Times New Roman" w:cs="Times New Roman"/>
          <w:color w:val="auto"/>
          <w:sz w:val="22"/>
          <w:szCs w:val="22"/>
        </w:rPr>
      </w:pPr>
    </w:p>
    <w:p w14:paraId="6EBE1B09" w14:textId="77777777" w:rsidR="00FC3D8F" w:rsidRPr="002970B9" w:rsidRDefault="00FC3D8F">
      <w:pPr>
        <w:pStyle w:val="13"/>
        <w:keepNext/>
        <w:keepLines/>
        <w:shd w:val="clear" w:color="auto" w:fill="auto"/>
        <w:spacing w:after="0" w:line="240" w:lineRule="auto"/>
        <w:ind w:left="120"/>
        <w:rPr>
          <w:rFonts w:ascii="Times New Roman" w:hAnsi="Times New Roman" w:cs="Times New Roman"/>
          <w:color w:val="auto"/>
          <w:sz w:val="22"/>
          <w:szCs w:val="22"/>
        </w:rPr>
      </w:pPr>
    </w:p>
    <w:p w14:paraId="0E200974" w14:textId="77777777" w:rsidR="00D201F8" w:rsidRPr="002970B9" w:rsidRDefault="00D201F8">
      <w:pPr>
        <w:pStyle w:val="13"/>
        <w:keepNext/>
        <w:keepLines/>
        <w:shd w:val="clear" w:color="auto" w:fill="auto"/>
        <w:spacing w:after="0" w:line="240" w:lineRule="auto"/>
        <w:ind w:left="120"/>
        <w:rPr>
          <w:rFonts w:ascii="Times New Roman" w:hAnsi="Times New Roman" w:cs="Times New Roman"/>
          <w:color w:val="auto"/>
          <w:sz w:val="22"/>
          <w:szCs w:val="22"/>
        </w:rPr>
      </w:pPr>
    </w:p>
    <w:p w14:paraId="7E17713E" w14:textId="77777777" w:rsidR="00D201F8" w:rsidRPr="002970B9" w:rsidRDefault="00D201F8">
      <w:pPr>
        <w:pStyle w:val="13"/>
        <w:keepNext/>
        <w:keepLines/>
        <w:shd w:val="clear" w:color="auto" w:fill="auto"/>
        <w:spacing w:after="0" w:line="240" w:lineRule="auto"/>
        <w:ind w:left="120"/>
        <w:rPr>
          <w:rFonts w:ascii="Times New Roman" w:hAnsi="Times New Roman" w:cs="Times New Roman"/>
          <w:color w:val="auto"/>
          <w:sz w:val="22"/>
          <w:szCs w:val="22"/>
        </w:rPr>
      </w:pPr>
    </w:p>
    <w:p w14:paraId="543F9812" w14:textId="4E18CC84" w:rsidR="001628CA" w:rsidRPr="002970B9" w:rsidRDefault="007A213E">
      <w:pPr>
        <w:jc w:val="center"/>
        <w:rPr>
          <w:rFonts w:ascii="Times New Roman" w:hAnsi="Times New Roman" w:cs="Times New Roman"/>
          <w:b/>
          <w:color w:val="auto"/>
        </w:rPr>
      </w:pPr>
      <w:bookmarkStart w:id="0" w:name="_Toc376103850"/>
      <w:bookmarkStart w:id="1" w:name="_Toc376103946"/>
      <w:bookmarkStart w:id="2" w:name="_Toc376104103"/>
      <w:bookmarkStart w:id="3" w:name="_Toc376104229"/>
      <w:bookmarkStart w:id="4" w:name="_Toc376104377"/>
      <w:bookmarkStart w:id="5" w:name="_Toc376104455"/>
      <w:r w:rsidRPr="002970B9">
        <w:rPr>
          <w:rFonts w:ascii="Times New Roman" w:hAnsi="Times New Roman" w:cs="Times New Roman"/>
          <w:b/>
          <w:color w:val="auto"/>
        </w:rPr>
        <w:t>Д</w:t>
      </w:r>
      <w:r w:rsidR="00402056" w:rsidRPr="002970B9">
        <w:rPr>
          <w:rFonts w:ascii="Times New Roman" w:hAnsi="Times New Roman" w:cs="Times New Roman"/>
          <w:b/>
          <w:color w:val="auto"/>
        </w:rPr>
        <w:t xml:space="preserve">окументация </w:t>
      </w:r>
      <w:bookmarkEnd w:id="0"/>
      <w:bookmarkEnd w:id="1"/>
      <w:bookmarkEnd w:id="2"/>
      <w:bookmarkEnd w:id="3"/>
      <w:bookmarkEnd w:id="4"/>
      <w:bookmarkEnd w:id="5"/>
    </w:p>
    <w:p w14:paraId="286AD146" w14:textId="77777777" w:rsidR="001628CA" w:rsidRPr="002970B9" w:rsidRDefault="001628CA">
      <w:pPr>
        <w:jc w:val="center"/>
        <w:rPr>
          <w:rFonts w:ascii="Times New Roman" w:hAnsi="Times New Roman" w:cs="Times New Roman"/>
          <w:b/>
          <w:color w:val="auto"/>
          <w:sz w:val="22"/>
          <w:szCs w:val="22"/>
        </w:rPr>
      </w:pPr>
    </w:p>
    <w:p w14:paraId="5D0443E8" w14:textId="3B6FE108" w:rsidR="00FC3D8F" w:rsidRPr="002970B9" w:rsidRDefault="007A213E">
      <w:pPr>
        <w:jc w:val="center"/>
        <w:rPr>
          <w:rFonts w:ascii="Times New Roman" w:hAnsi="Times New Roman" w:cs="Times New Roman"/>
          <w:color w:val="auto"/>
          <w:sz w:val="22"/>
          <w:szCs w:val="22"/>
        </w:rPr>
      </w:pPr>
      <w:r w:rsidRPr="002970B9">
        <w:rPr>
          <w:rFonts w:ascii="Times New Roman" w:hAnsi="Times New Roman" w:cs="Times New Roman"/>
          <w:bCs/>
          <w:color w:val="auto"/>
          <w:sz w:val="22"/>
          <w:szCs w:val="22"/>
        </w:rPr>
        <w:t>о проведении</w:t>
      </w:r>
      <w:r w:rsidR="001628CA" w:rsidRPr="002970B9">
        <w:rPr>
          <w:rFonts w:ascii="Times New Roman" w:hAnsi="Times New Roman" w:cs="Times New Roman"/>
          <w:b/>
          <w:color w:val="auto"/>
          <w:sz w:val="22"/>
          <w:szCs w:val="22"/>
        </w:rPr>
        <w:t xml:space="preserve"> </w:t>
      </w:r>
      <w:r w:rsidR="009D3DC2" w:rsidRPr="002970B9">
        <w:rPr>
          <w:rFonts w:ascii="Times New Roman" w:hAnsi="Times New Roman" w:cs="Times New Roman"/>
          <w:color w:val="auto"/>
          <w:sz w:val="22"/>
          <w:szCs w:val="22"/>
        </w:rPr>
        <w:t>аукцион</w:t>
      </w:r>
      <w:r w:rsidR="00EF3AF1" w:rsidRPr="002970B9">
        <w:rPr>
          <w:rFonts w:ascii="Times New Roman" w:hAnsi="Times New Roman" w:cs="Times New Roman"/>
          <w:color w:val="auto"/>
          <w:sz w:val="22"/>
          <w:szCs w:val="22"/>
        </w:rPr>
        <w:t>а</w:t>
      </w:r>
      <w:r w:rsidR="009D3DC2" w:rsidRPr="002970B9">
        <w:rPr>
          <w:rFonts w:ascii="Times New Roman" w:hAnsi="Times New Roman" w:cs="Times New Roman"/>
          <w:color w:val="auto"/>
          <w:sz w:val="22"/>
          <w:szCs w:val="22"/>
        </w:rPr>
        <w:t xml:space="preserve"> в электронной форме</w:t>
      </w:r>
      <w:r w:rsidR="00CA703A" w:rsidRPr="002970B9">
        <w:rPr>
          <w:rFonts w:ascii="Times New Roman" w:hAnsi="Times New Roman" w:cs="Times New Roman"/>
          <w:color w:val="auto"/>
          <w:sz w:val="22"/>
          <w:szCs w:val="22"/>
        </w:rPr>
        <w:t xml:space="preserve"> </w:t>
      </w:r>
    </w:p>
    <w:p w14:paraId="10FC32CE" w14:textId="549D8D80" w:rsidR="007A213E" w:rsidRPr="002970B9" w:rsidRDefault="001628CA" w:rsidP="001628CA">
      <w:pPr>
        <w:jc w:val="center"/>
        <w:rPr>
          <w:rFonts w:ascii="Times New Roman" w:eastAsia="Times New Roman" w:hAnsi="Times New Roman" w:cs="Times New Roman"/>
          <w:b/>
          <w:bCs/>
          <w:color w:val="262626"/>
        </w:rPr>
      </w:pPr>
      <w:r w:rsidRPr="002970B9">
        <w:rPr>
          <w:rFonts w:ascii="Times New Roman" w:eastAsia="Times New Roman" w:hAnsi="Times New Roman" w:cs="Times New Roman"/>
        </w:rPr>
        <w:t xml:space="preserve">на поставку </w:t>
      </w:r>
      <w:r w:rsidR="00C3448D" w:rsidRPr="00C3448D">
        <w:rPr>
          <w:rFonts w:ascii="Times New Roman" w:eastAsia="Times New Roman" w:hAnsi="Times New Roman" w:cs="Times New Roman"/>
        </w:rPr>
        <w:t>мини-погрузчика и навесного оборудования</w:t>
      </w:r>
      <w:r w:rsidRPr="002970B9">
        <w:rPr>
          <w:rFonts w:ascii="Times New Roman" w:eastAsia="Times New Roman" w:hAnsi="Times New Roman" w:cs="Times New Roman"/>
        </w:rPr>
        <w:t>.</w:t>
      </w:r>
    </w:p>
    <w:p w14:paraId="07AE0DED" w14:textId="37AA07DB" w:rsidR="00E140D5" w:rsidRPr="002970B9" w:rsidRDefault="00E140D5" w:rsidP="00E140D5">
      <w:pPr>
        <w:widowControl/>
        <w:shd w:val="clear" w:color="auto" w:fill="FFFFFF"/>
        <w:ind w:left="720"/>
        <w:jc w:val="center"/>
        <w:rPr>
          <w:rFonts w:ascii="Arial" w:eastAsia="Times New Roman" w:hAnsi="Arial" w:cs="Arial"/>
          <w:color w:val="262626"/>
          <w:sz w:val="22"/>
          <w:szCs w:val="22"/>
          <w:lang w:bidi="ar-SA"/>
        </w:rPr>
      </w:pPr>
    </w:p>
    <w:p w14:paraId="3B58ED21" w14:textId="77777777" w:rsidR="00172441" w:rsidRPr="002970B9" w:rsidRDefault="00172441" w:rsidP="00172441">
      <w:pPr>
        <w:pStyle w:val="aff"/>
        <w:shd w:val="clear" w:color="auto" w:fill="FFFFFF"/>
        <w:spacing w:before="0" w:beforeAutospacing="0" w:after="0" w:afterAutospacing="0"/>
        <w:jc w:val="center"/>
        <w:rPr>
          <w:rFonts w:ascii="Arial" w:hAnsi="Arial" w:cs="Arial"/>
          <w:color w:val="262626"/>
          <w:sz w:val="22"/>
          <w:szCs w:val="22"/>
        </w:rPr>
      </w:pPr>
    </w:p>
    <w:p w14:paraId="5D8DCF06" w14:textId="77777777" w:rsidR="00F974C2" w:rsidRPr="002970B9" w:rsidRDefault="00F974C2" w:rsidP="00F974C2">
      <w:pPr>
        <w:pStyle w:val="aff"/>
        <w:shd w:val="clear" w:color="auto" w:fill="FFFFFF"/>
        <w:spacing w:before="0" w:beforeAutospacing="0" w:after="0" w:afterAutospacing="0"/>
        <w:jc w:val="center"/>
        <w:rPr>
          <w:b/>
          <w:color w:val="000000"/>
          <w:sz w:val="22"/>
          <w:szCs w:val="22"/>
          <w:shd w:val="clear" w:color="auto" w:fill="FFFFFF"/>
        </w:rPr>
      </w:pPr>
    </w:p>
    <w:p w14:paraId="244BF053" w14:textId="77777777" w:rsidR="00F974C2" w:rsidRPr="002970B9" w:rsidRDefault="00F974C2" w:rsidP="000059F3">
      <w:pPr>
        <w:pStyle w:val="aff"/>
        <w:tabs>
          <w:tab w:val="clear" w:pos="926"/>
        </w:tabs>
        <w:spacing w:before="0" w:beforeAutospacing="0" w:after="0" w:afterAutospacing="0"/>
        <w:jc w:val="center"/>
        <w:rPr>
          <w:b/>
          <w:sz w:val="22"/>
          <w:szCs w:val="22"/>
        </w:rPr>
      </w:pPr>
    </w:p>
    <w:p w14:paraId="104F5D26" w14:textId="77777777" w:rsidR="000059F3" w:rsidRPr="002970B9" w:rsidRDefault="000059F3" w:rsidP="00681EB4">
      <w:pPr>
        <w:jc w:val="center"/>
        <w:rPr>
          <w:rFonts w:ascii="Times New Roman" w:hAnsi="Times New Roman" w:cs="Times New Roman"/>
          <w:b/>
          <w:color w:val="auto"/>
          <w:sz w:val="22"/>
          <w:szCs w:val="22"/>
        </w:rPr>
      </w:pPr>
    </w:p>
    <w:p w14:paraId="4FB528BC" w14:textId="77777777" w:rsidR="005C78E4" w:rsidRPr="002970B9" w:rsidRDefault="005C78E4">
      <w:pPr>
        <w:pStyle w:val="25"/>
        <w:shd w:val="clear" w:color="auto" w:fill="auto"/>
        <w:spacing w:line="240" w:lineRule="auto"/>
        <w:ind w:left="120" w:firstLine="567"/>
        <w:rPr>
          <w:color w:val="auto"/>
          <w:sz w:val="22"/>
          <w:szCs w:val="22"/>
        </w:rPr>
      </w:pPr>
    </w:p>
    <w:p w14:paraId="73E89B65" w14:textId="77777777" w:rsidR="00FC3D8F" w:rsidRPr="002970B9" w:rsidRDefault="00FC3D8F">
      <w:pPr>
        <w:jc w:val="center"/>
        <w:rPr>
          <w:rFonts w:ascii="Times New Roman" w:hAnsi="Times New Roman" w:cs="Times New Roman"/>
          <w:color w:val="auto"/>
          <w:sz w:val="22"/>
          <w:szCs w:val="22"/>
        </w:rPr>
      </w:pPr>
    </w:p>
    <w:p w14:paraId="3D9E6F7F" w14:textId="77777777" w:rsidR="00FC3D8F" w:rsidRPr="002970B9" w:rsidRDefault="00FC3D8F">
      <w:pPr>
        <w:pStyle w:val="25"/>
        <w:shd w:val="clear" w:color="auto" w:fill="auto"/>
        <w:spacing w:line="240" w:lineRule="auto"/>
        <w:ind w:left="120"/>
        <w:jc w:val="center"/>
        <w:rPr>
          <w:b/>
          <w:color w:val="auto"/>
          <w:sz w:val="22"/>
          <w:szCs w:val="22"/>
        </w:rPr>
      </w:pPr>
    </w:p>
    <w:p w14:paraId="02283415" w14:textId="77777777" w:rsidR="00FC3D8F" w:rsidRPr="002970B9" w:rsidRDefault="00FC3D8F">
      <w:pPr>
        <w:pStyle w:val="25"/>
        <w:shd w:val="clear" w:color="auto" w:fill="auto"/>
        <w:spacing w:line="240" w:lineRule="auto"/>
        <w:ind w:left="120"/>
        <w:jc w:val="center"/>
        <w:rPr>
          <w:color w:val="auto"/>
          <w:sz w:val="22"/>
          <w:szCs w:val="22"/>
        </w:rPr>
      </w:pPr>
    </w:p>
    <w:p w14:paraId="5B62AE0B" w14:textId="77777777" w:rsidR="00FC3D8F" w:rsidRPr="002970B9" w:rsidRDefault="00FC3D8F">
      <w:pPr>
        <w:pStyle w:val="25"/>
        <w:shd w:val="clear" w:color="auto" w:fill="auto"/>
        <w:spacing w:line="240" w:lineRule="auto"/>
        <w:ind w:left="120"/>
        <w:jc w:val="center"/>
        <w:rPr>
          <w:color w:val="auto"/>
          <w:sz w:val="22"/>
          <w:szCs w:val="22"/>
        </w:rPr>
      </w:pPr>
    </w:p>
    <w:p w14:paraId="73BBC079" w14:textId="77777777" w:rsidR="00FC3D8F" w:rsidRPr="002970B9" w:rsidRDefault="00FC3D8F">
      <w:pPr>
        <w:pStyle w:val="25"/>
        <w:shd w:val="clear" w:color="auto" w:fill="auto"/>
        <w:spacing w:line="240" w:lineRule="auto"/>
        <w:ind w:left="120"/>
        <w:jc w:val="center"/>
        <w:rPr>
          <w:color w:val="auto"/>
          <w:sz w:val="22"/>
          <w:szCs w:val="22"/>
        </w:rPr>
      </w:pPr>
    </w:p>
    <w:p w14:paraId="04D3E90F" w14:textId="77777777" w:rsidR="00FC3D8F" w:rsidRPr="002970B9" w:rsidRDefault="00FC3D8F">
      <w:pPr>
        <w:pStyle w:val="25"/>
        <w:shd w:val="clear" w:color="auto" w:fill="auto"/>
        <w:spacing w:line="240" w:lineRule="auto"/>
        <w:ind w:left="120"/>
        <w:jc w:val="center"/>
        <w:rPr>
          <w:color w:val="auto"/>
          <w:sz w:val="22"/>
          <w:szCs w:val="22"/>
        </w:rPr>
      </w:pPr>
    </w:p>
    <w:p w14:paraId="50A084BE" w14:textId="77777777" w:rsidR="00FC3D8F" w:rsidRPr="002970B9" w:rsidRDefault="00FC3D8F">
      <w:pPr>
        <w:pStyle w:val="25"/>
        <w:shd w:val="clear" w:color="auto" w:fill="auto"/>
        <w:spacing w:line="240" w:lineRule="auto"/>
        <w:ind w:left="120"/>
        <w:jc w:val="center"/>
        <w:rPr>
          <w:color w:val="auto"/>
          <w:sz w:val="22"/>
          <w:szCs w:val="22"/>
        </w:rPr>
      </w:pPr>
    </w:p>
    <w:p w14:paraId="391151E1" w14:textId="77777777" w:rsidR="00FC3D8F" w:rsidRPr="002970B9" w:rsidRDefault="00FC3D8F">
      <w:pPr>
        <w:pStyle w:val="25"/>
        <w:shd w:val="clear" w:color="auto" w:fill="auto"/>
        <w:spacing w:line="240" w:lineRule="auto"/>
        <w:ind w:left="120"/>
        <w:jc w:val="center"/>
        <w:rPr>
          <w:color w:val="auto"/>
          <w:sz w:val="22"/>
          <w:szCs w:val="22"/>
        </w:rPr>
      </w:pPr>
    </w:p>
    <w:p w14:paraId="687EEAF2" w14:textId="77777777" w:rsidR="00FC3D8F" w:rsidRPr="002970B9" w:rsidRDefault="00FC3D8F">
      <w:pPr>
        <w:pStyle w:val="25"/>
        <w:shd w:val="clear" w:color="auto" w:fill="auto"/>
        <w:spacing w:line="240" w:lineRule="auto"/>
        <w:ind w:left="120"/>
        <w:jc w:val="center"/>
        <w:rPr>
          <w:color w:val="auto"/>
          <w:sz w:val="22"/>
          <w:szCs w:val="22"/>
        </w:rPr>
      </w:pPr>
    </w:p>
    <w:p w14:paraId="68082752" w14:textId="77777777" w:rsidR="00FC3D8F" w:rsidRPr="002970B9" w:rsidRDefault="00FC3D8F">
      <w:pPr>
        <w:pStyle w:val="25"/>
        <w:shd w:val="clear" w:color="auto" w:fill="auto"/>
        <w:spacing w:line="240" w:lineRule="auto"/>
        <w:ind w:left="120"/>
        <w:jc w:val="center"/>
        <w:rPr>
          <w:color w:val="auto"/>
          <w:sz w:val="22"/>
          <w:szCs w:val="22"/>
        </w:rPr>
      </w:pPr>
    </w:p>
    <w:p w14:paraId="1BD953BA" w14:textId="77777777" w:rsidR="00D10789" w:rsidRPr="002970B9" w:rsidRDefault="00D10789">
      <w:pPr>
        <w:pStyle w:val="25"/>
        <w:shd w:val="clear" w:color="auto" w:fill="auto"/>
        <w:spacing w:line="240" w:lineRule="auto"/>
        <w:ind w:left="120"/>
        <w:jc w:val="center"/>
        <w:rPr>
          <w:color w:val="auto"/>
          <w:sz w:val="22"/>
          <w:szCs w:val="22"/>
        </w:rPr>
      </w:pPr>
    </w:p>
    <w:p w14:paraId="7B6DBF5D" w14:textId="77777777" w:rsidR="00FC3D8F" w:rsidRPr="002970B9" w:rsidRDefault="00FC3D8F">
      <w:pPr>
        <w:pStyle w:val="25"/>
        <w:shd w:val="clear" w:color="auto" w:fill="auto"/>
        <w:spacing w:line="240" w:lineRule="auto"/>
        <w:ind w:left="120"/>
        <w:jc w:val="center"/>
        <w:rPr>
          <w:color w:val="auto"/>
          <w:sz w:val="22"/>
          <w:szCs w:val="22"/>
        </w:rPr>
      </w:pPr>
    </w:p>
    <w:p w14:paraId="3C5346DA" w14:textId="77FA81D6" w:rsidR="00FC3D8F" w:rsidRPr="002970B9" w:rsidRDefault="00FC3D8F">
      <w:pPr>
        <w:pStyle w:val="25"/>
        <w:shd w:val="clear" w:color="auto" w:fill="auto"/>
        <w:spacing w:line="240" w:lineRule="auto"/>
        <w:ind w:left="120"/>
        <w:jc w:val="center"/>
        <w:rPr>
          <w:color w:val="auto"/>
          <w:sz w:val="22"/>
          <w:szCs w:val="22"/>
        </w:rPr>
      </w:pPr>
    </w:p>
    <w:p w14:paraId="6053E8E0" w14:textId="0E19B637" w:rsidR="007A213E" w:rsidRPr="002970B9" w:rsidRDefault="007A213E">
      <w:pPr>
        <w:pStyle w:val="25"/>
        <w:shd w:val="clear" w:color="auto" w:fill="auto"/>
        <w:spacing w:line="240" w:lineRule="auto"/>
        <w:ind w:left="120"/>
        <w:jc w:val="center"/>
        <w:rPr>
          <w:color w:val="auto"/>
          <w:sz w:val="22"/>
          <w:szCs w:val="22"/>
        </w:rPr>
      </w:pPr>
    </w:p>
    <w:p w14:paraId="0B70117C" w14:textId="655B69AF" w:rsidR="007A213E" w:rsidRPr="002970B9" w:rsidRDefault="007A213E">
      <w:pPr>
        <w:pStyle w:val="25"/>
        <w:shd w:val="clear" w:color="auto" w:fill="auto"/>
        <w:spacing w:line="240" w:lineRule="auto"/>
        <w:ind w:left="120"/>
        <w:jc w:val="center"/>
        <w:rPr>
          <w:color w:val="auto"/>
          <w:sz w:val="22"/>
          <w:szCs w:val="22"/>
        </w:rPr>
      </w:pPr>
    </w:p>
    <w:p w14:paraId="7EF23BC8" w14:textId="2DEC665D" w:rsidR="007A213E" w:rsidRPr="002970B9" w:rsidRDefault="007A213E">
      <w:pPr>
        <w:pStyle w:val="25"/>
        <w:shd w:val="clear" w:color="auto" w:fill="auto"/>
        <w:spacing w:line="240" w:lineRule="auto"/>
        <w:ind w:left="120"/>
        <w:jc w:val="center"/>
        <w:rPr>
          <w:color w:val="auto"/>
          <w:sz w:val="22"/>
          <w:szCs w:val="22"/>
        </w:rPr>
      </w:pPr>
    </w:p>
    <w:p w14:paraId="292C0C15" w14:textId="23843399" w:rsidR="007E2058" w:rsidRPr="002970B9" w:rsidRDefault="007E2058">
      <w:pPr>
        <w:pStyle w:val="25"/>
        <w:shd w:val="clear" w:color="auto" w:fill="auto"/>
        <w:spacing w:line="240" w:lineRule="auto"/>
        <w:ind w:left="120"/>
        <w:jc w:val="center"/>
        <w:rPr>
          <w:color w:val="auto"/>
          <w:sz w:val="22"/>
          <w:szCs w:val="22"/>
        </w:rPr>
      </w:pPr>
    </w:p>
    <w:p w14:paraId="21BC30FA" w14:textId="77777777" w:rsidR="003E2D4E" w:rsidRPr="002970B9" w:rsidRDefault="003E2D4E">
      <w:pPr>
        <w:pStyle w:val="25"/>
        <w:shd w:val="clear" w:color="auto" w:fill="auto"/>
        <w:spacing w:line="240" w:lineRule="auto"/>
        <w:ind w:left="120"/>
        <w:jc w:val="center"/>
        <w:rPr>
          <w:color w:val="auto"/>
          <w:sz w:val="22"/>
          <w:szCs w:val="22"/>
        </w:rPr>
      </w:pPr>
    </w:p>
    <w:p w14:paraId="19D848DA" w14:textId="77777777" w:rsidR="00FC3D8F" w:rsidRPr="002970B9" w:rsidRDefault="00FC3D8F">
      <w:pPr>
        <w:pStyle w:val="25"/>
        <w:shd w:val="clear" w:color="auto" w:fill="auto"/>
        <w:spacing w:line="240" w:lineRule="auto"/>
        <w:rPr>
          <w:color w:val="auto"/>
          <w:sz w:val="22"/>
          <w:szCs w:val="22"/>
        </w:rPr>
      </w:pPr>
    </w:p>
    <w:p w14:paraId="196F8C68" w14:textId="77777777" w:rsidR="007E2058" w:rsidRPr="002970B9" w:rsidRDefault="007E2058">
      <w:pPr>
        <w:pStyle w:val="25"/>
        <w:shd w:val="clear" w:color="auto" w:fill="auto"/>
        <w:spacing w:line="240" w:lineRule="auto"/>
        <w:rPr>
          <w:color w:val="auto"/>
          <w:sz w:val="22"/>
          <w:szCs w:val="22"/>
        </w:rPr>
      </w:pPr>
    </w:p>
    <w:p w14:paraId="676A2C43" w14:textId="77777777" w:rsidR="007E2058" w:rsidRPr="002970B9" w:rsidRDefault="007E2058">
      <w:pPr>
        <w:pStyle w:val="25"/>
        <w:shd w:val="clear" w:color="auto" w:fill="auto"/>
        <w:spacing w:line="240" w:lineRule="auto"/>
        <w:rPr>
          <w:color w:val="auto"/>
          <w:sz w:val="22"/>
          <w:szCs w:val="22"/>
        </w:rPr>
      </w:pPr>
    </w:p>
    <w:p w14:paraId="6F30EA8E" w14:textId="77777777" w:rsidR="004A2A29" w:rsidRPr="002970B9" w:rsidRDefault="004A2A29">
      <w:pPr>
        <w:pStyle w:val="25"/>
        <w:shd w:val="clear" w:color="auto" w:fill="auto"/>
        <w:spacing w:line="240" w:lineRule="auto"/>
        <w:rPr>
          <w:color w:val="auto"/>
          <w:sz w:val="22"/>
          <w:szCs w:val="22"/>
        </w:rPr>
      </w:pPr>
    </w:p>
    <w:p w14:paraId="42A3346F" w14:textId="77777777" w:rsidR="007E2058" w:rsidRPr="002970B9" w:rsidRDefault="007E2058">
      <w:pPr>
        <w:pStyle w:val="25"/>
        <w:shd w:val="clear" w:color="auto" w:fill="auto"/>
        <w:spacing w:line="240" w:lineRule="auto"/>
        <w:rPr>
          <w:color w:val="auto"/>
          <w:sz w:val="22"/>
          <w:szCs w:val="22"/>
        </w:rPr>
      </w:pPr>
    </w:p>
    <w:p w14:paraId="77AD4828" w14:textId="77777777" w:rsidR="009779DD" w:rsidRPr="002970B9" w:rsidRDefault="00EF39B2">
      <w:pPr>
        <w:pStyle w:val="25"/>
        <w:shd w:val="clear" w:color="auto" w:fill="auto"/>
        <w:spacing w:line="240" w:lineRule="auto"/>
        <w:ind w:left="120"/>
        <w:jc w:val="center"/>
        <w:rPr>
          <w:color w:val="auto"/>
          <w:sz w:val="22"/>
          <w:szCs w:val="22"/>
        </w:rPr>
      </w:pPr>
      <w:r w:rsidRPr="002970B9">
        <w:rPr>
          <w:color w:val="auto"/>
          <w:sz w:val="22"/>
          <w:szCs w:val="22"/>
        </w:rPr>
        <w:t xml:space="preserve">г. </w:t>
      </w:r>
      <w:r w:rsidR="009779DD" w:rsidRPr="002970B9">
        <w:rPr>
          <w:color w:val="auto"/>
          <w:sz w:val="22"/>
          <w:szCs w:val="22"/>
        </w:rPr>
        <w:t xml:space="preserve">Нижний Новгород </w:t>
      </w:r>
    </w:p>
    <w:p w14:paraId="0A1F6111" w14:textId="6190F9AD" w:rsidR="00FC3D8F" w:rsidRPr="002970B9" w:rsidRDefault="00FC3D8F">
      <w:pPr>
        <w:pStyle w:val="25"/>
        <w:shd w:val="clear" w:color="auto" w:fill="auto"/>
        <w:spacing w:line="240" w:lineRule="auto"/>
        <w:ind w:left="120"/>
        <w:jc w:val="center"/>
        <w:rPr>
          <w:color w:val="auto"/>
          <w:sz w:val="22"/>
          <w:szCs w:val="22"/>
        </w:rPr>
      </w:pPr>
      <w:r w:rsidRPr="002970B9">
        <w:rPr>
          <w:color w:val="auto"/>
          <w:sz w:val="22"/>
          <w:szCs w:val="22"/>
        </w:rPr>
        <w:t>20</w:t>
      </w:r>
      <w:r w:rsidR="007E2058" w:rsidRPr="002970B9">
        <w:rPr>
          <w:color w:val="auto"/>
          <w:sz w:val="22"/>
          <w:szCs w:val="22"/>
        </w:rPr>
        <w:t>2</w:t>
      </w:r>
      <w:r w:rsidR="00AE2234" w:rsidRPr="002970B9">
        <w:rPr>
          <w:color w:val="auto"/>
          <w:sz w:val="22"/>
          <w:szCs w:val="22"/>
        </w:rPr>
        <w:t>3</w:t>
      </w:r>
      <w:r w:rsidR="009779DD" w:rsidRPr="002970B9">
        <w:rPr>
          <w:color w:val="auto"/>
          <w:sz w:val="22"/>
          <w:szCs w:val="22"/>
        </w:rPr>
        <w:t xml:space="preserve"> г.</w:t>
      </w:r>
    </w:p>
    <w:p w14:paraId="70DB7B60" w14:textId="77777777" w:rsidR="00F63467" w:rsidRPr="002970B9" w:rsidRDefault="00F63467" w:rsidP="00514D67">
      <w:pPr>
        <w:pStyle w:val="25"/>
        <w:shd w:val="clear" w:color="auto" w:fill="auto"/>
        <w:tabs>
          <w:tab w:val="left" w:leader="underscore" w:pos="5304"/>
        </w:tabs>
        <w:spacing w:line="240" w:lineRule="auto"/>
        <w:ind w:left="2060"/>
        <w:rPr>
          <w:color w:val="auto"/>
          <w:sz w:val="22"/>
          <w:szCs w:val="22"/>
        </w:rPr>
      </w:pPr>
    </w:p>
    <w:p w14:paraId="2F19068A" w14:textId="77777777" w:rsidR="00F63467" w:rsidRPr="002970B9" w:rsidRDefault="00F63467" w:rsidP="00514D67">
      <w:pPr>
        <w:pStyle w:val="25"/>
        <w:shd w:val="clear" w:color="auto" w:fill="auto"/>
        <w:tabs>
          <w:tab w:val="left" w:leader="underscore" w:pos="5304"/>
        </w:tabs>
        <w:spacing w:line="240" w:lineRule="auto"/>
        <w:ind w:left="2060"/>
        <w:rPr>
          <w:color w:val="auto"/>
          <w:sz w:val="22"/>
          <w:szCs w:val="22"/>
        </w:rPr>
      </w:pPr>
    </w:p>
    <w:p w14:paraId="6E1CAEED" w14:textId="77777777" w:rsidR="00F63467" w:rsidRPr="002970B9" w:rsidRDefault="00F63467" w:rsidP="00514D67">
      <w:pPr>
        <w:pStyle w:val="25"/>
        <w:shd w:val="clear" w:color="auto" w:fill="auto"/>
        <w:tabs>
          <w:tab w:val="left" w:leader="underscore" w:pos="5304"/>
        </w:tabs>
        <w:spacing w:line="240" w:lineRule="auto"/>
        <w:ind w:left="2060"/>
        <w:rPr>
          <w:color w:val="auto"/>
          <w:sz w:val="22"/>
          <w:szCs w:val="22"/>
        </w:rPr>
      </w:pPr>
    </w:p>
    <w:p w14:paraId="5D6FAF49" w14:textId="77777777" w:rsidR="00F7175B" w:rsidRPr="002970B9" w:rsidRDefault="00F7175B" w:rsidP="00514D67">
      <w:pPr>
        <w:tabs>
          <w:tab w:val="left" w:pos="2268"/>
        </w:tabs>
        <w:jc w:val="center"/>
        <w:rPr>
          <w:rFonts w:ascii="Times New Roman" w:hAnsi="Times New Roman" w:cs="Times New Roman"/>
          <w:color w:val="auto"/>
          <w:sz w:val="22"/>
          <w:szCs w:val="22"/>
        </w:rPr>
      </w:pPr>
      <w:r w:rsidRPr="002970B9">
        <w:rPr>
          <w:rFonts w:ascii="Times New Roman" w:hAnsi="Times New Roman" w:cs="Times New Roman"/>
          <w:color w:val="auto"/>
          <w:sz w:val="22"/>
          <w:szCs w:val="22"/>
        </w:rPr>
        <w:t>СОДЕРЖАНИЕ:</w:t>
      </w:r>
    </w:p>
    <w:p w14:paraId="20A460A8" w14:textId="77777777" w:rsidR="00F7175B" w:rsidRPr="002970B9" w:rsidRDefault="00F7175B" w:rsidP="007B1AD3">
      <w:pPr>
        <w:pStyle w:val="af1"/>
        <w:numPr>
          <w:ilvl w:val="0"/>
          <w:numId w:val="17"/>
        </w:numPr>
        <w:spacing w:after="0" w:line="240" w:lineRule="auto"/>
        <w:rPr>
          <w:rFonts w:ascii="Times New Roman" w:hAnsi="Times New Roman"/>
          <w:color w:val="auto"/>
          <w:szCs w:val="22"/>
        </w:rPr>
      </w:pPr>
      <w:r w:rsidRPr="002970B9">
        <w:rPr>
          <w:rFonts w:ascii="Times New Roman" w:hAnsi="Times New Roman"/>
          <w:color w:val="auto"/>
          <w:szCs w:val="22"/>
        </w:rPr>
        <w:t>ОБЩИЕ ПОЛОЖЕНИЯ</w:t>
      </w:r>
    </w:p>
    <w:p w14:paraId="5D1CDE67" w14:textId="77777777" w:rsidR="00F7175B" w:rsidRPr="002970B9" w:rsidRDefault="00F7175B" w:rsidP="007B1AD3">
      <w:pPr>
        <w:pStyle w:val="25"/>
        <w:numPr>
          <w:ilvl w:val="0"/>
          <w:numId w:val="13"/>
        </w:numPr>
        <w:shd w:val="clear" w:color="auto" w:fill="auto"/>
        <w:tabs>
          <w:tab w:val="left" w:leader="underscore" w:pos="5304"/>
        </w:tabs>
        <w:spacing w:line="240" w:lineRule="auto"/>
        <w:jc w:val="left"/>
        <w:rPr>
          <w:color w:val="auto"/>
          <w:sz w:val="22"/>
          <w:szCs w:val="22"/>
        </w:rPr>
      </w:pPr>
      <w:r w:rsidRPr="002970B9">
        <w:rPr>
          <w:color w:val="auto"/>
          <w:sz w:val="22"/>
          <w:szCs w:val="22"/>
        </w:rPr>
        <w:t>Законодательное регулирование</w:t>
      </w:r>
    </w:p>
    <w:p w14:paraId="378CF94C" w14:textId="77777777" w:rsidR="00F7175B" w:rsidRPr="002970B9" w:rsidRDefault="00F7175B" w:rsidP="007B1AD3">
      <w:pPr>
        <w:pStyle w:val="36"/>
        <w:keepNext/>
        <w:keepLines/>
        <w:numPr>
          <w:ilvl w:val="0"/>
          <w:numId w:val="13"/>
        </w:numPr>
        <w:shd w:val="clear" w:color="auto" w:fill="auto"/>
        <w:tabs>
          <w:tab w:val="left" w:pos="606"/>
        </w:tabs>
        <w:spacing w:after="0" w:line="240" w:lineRule="auto"/>
        <w:jc w:val="left"/>
        <w:rPr>
          <w:b w:val="0"/>
          <w:color w:val="auto"/>
          <w:sz w:val="22"/>
          <w:szCs w:val="22"/>
        </w:rPr>
      </w:pPr>
      <w:r w:rsidRPr="002970B9">
        <w:rPr>
          <w:b w:val="0"/>
          <w:color w:val="auto"/>
          <w:sz w:val="22"/>
          <w:szCs w:val="22"/>
        </w:rPr>
        <w:t>Заказчик, специализированная организация, оператор электронной торговой площадки</w:t>
      </w:r>
    </w:p>
    <w:p w14:paraId="3644B752" w14:textId="77777777" w:rsidR="00F7175B" w:rsidRPr="002970B9" w:rsidRDefault="00F7175B" w:rsidP="007B1AD3">
      <w:pPr>
        <w:pStyle w:val="25"/>
        <w:numPr>
          <w:ilvl w:val="0"/>
          <w:numId w:val="13"/>
        </w:numPr>
        <w:shd w:val="clear" w:color="auto" w:fill="auto"/>
        <w:tabs>
          <w:tab w:val="left" w:leader="underscore" w:pos="5304"/>
        </w:tabs>
        <w:spacing w:line="240" w:lineRule="auto"/>
        <w:jc w:val="left"/>
        <w:rPr>
          <w:color w:val="auto"/>
          <w:sz w:val="22"/>
          <w:szCs w:val="22"/>
        </w:rPr>
      </w:pPr>
      <w:r w:rsidRPr="002970B9">
        <w:rPr>
          <w:color w:val="auto"/>
          <w:sz w:val="22"/>
          <w:szCs w:val="22"/>
        </w:rPr>
        <w:t>Информационное обеспечение аукциона</w:t>
      </w:r>
    </w:p>
    <w:p w14:paraId="05398F0C" w14:textId="77777777" w:rsidR="00F7175B" w:rsidRPr="002970B9" w:rsidRDefault="00F7175B" w:rsidP="007B1AD3">
      <w:pPr>
        <w:pStyle w:val="36"/>
        <w:keepNext/>
        <w:keepLines/>
        <w:numPr>
          <w:ilvl w:val="0"/>
          <w:numId w:val="13"/>
        </w:numPr>
        <w:shd w:val="clear" w:color="auto" w:fill="auto"/>
        <w:tabs>
          <w:tab w:val="left" w:pos="1866"/>
        </w:tabs>
        <w:spacing w:after="0" w:line="240" w:lineRule="auto"/>
        <w:jc w:val="left"/>
        <w:rPr>
          <w:b w:val="0"/>
          <w:color w:val="auto"/>
          <w:sz w:val="22"/>
          <w:szCs w:val="22"/>
        </w:rPr>
      </w:pPr>
      <w:r w:rsidRPr="002970B9">
        <w:rPr>
          <w:b w:val="0"/>
          <w:color w:val="auto"/>
          <w:sz w:val="22"/>
          <w:szCs w:val="22"/>
        </w:rPr>
        <w:t>Требования к участникам электронного аукциона</w:t>
      </w:r>
    </w:p>
    <w:p w14:paraId="0C317310" w14:textId="77777777" w:rsidR="00F7175B" w:rsidRPr="002970B9" w:rsidRDefault="00F7175B" w:rsidP="007B1AD3">
      <w:pPr>
        <w:pStyle w:val="60"/>
        <w:numPr>
          <w:ilvl w:val="0"/>
          <w:numId w:val="13"/>
        </w:numPr>
        <w:shd w:val="clear" w:color="auto" w:fill="auto"/>
        <w:tabs>
          <w:tab w:val="left" w:pos="1120"/>
        </w:tabs>
        <w:spacing w:after="0" w:line="240" w:lineRule="auto"/>
        <w:jc w:val="left"/>
        <w:rPr>
          <w:b w:val="0"/>
          <w:color w:val="auto"/>
          <w:sz w:val="22"/>
          <w:szCs w:val="22"/>
        </w:rPr>
      </w:pPr>
      <w:r w:rsidRPr="002970B9">
        <w:rPr>
          <w:b w:val="0"/>
          <w:color w:val="auto"/>
          <w:sz w:val="22"/>
          <w:szCs w:val="22"/>
        </w:rPr>
        <w:t>Отказ в допуске участника закупки к участию в электронном аукционе</w:t>
      </w:r>
    </w:p>
    <w:p w14:paraId="6017ED06" w14:textId="77777777" w:rsidR="00F7175B" w:rsidRPr="002970B9" w:rsidRDefault="00F7175B" w:rsidP="007B1AD3">
      <w:pPr>
        <w:pStyle w:val="25"/>
        <w:numPr>
          <w:ilvl w:val="0"/>
          <w:numId w:val="13"/>
        </w:numPr>
        <w:shd w:val="clear" w:color="auto" w:fill="auto"/>
        <w:tabs>
          <w:tab w:val="left" w:leader="underscore" w:pos="5304"/>
        </w:tabs>
        <w:spacing w:line="240" w:lineRule="auto"/>
        <w:jc w:val="left"/>
        <w:rPr>
          <w:color w:val="auto"/>
          <w:sz w:val="22"/>
          <w:szCs w:val="22"/>
        </w:rPr>
      </w:pPr>
      <w:r w:rsidRPr="002970B9">
        <w:rPr>
          <w:color w:val="auto"/>
          <w:sz w:val="22"/>
          <w:szCs w:val="22"/>
        </w:rPr>
        <w:t>Расходы на участие в электронном аукционе</w:t>
      </w:r>
    </w:p>
    <w:p w14:paraId="10ECF293" w14:textId="77777777" w:rsidR="00F7175B" w:rsidRPr="002970B9" w:rsidRDefault="00F7175B" w:rsidP="007B1AD3">
      <w:pPr>
        <w:pStyle w:val="36"/>
        <w:keepNext/>
        <w:keepLines/>
        <w:numPr>
          <w:ilvl w:val="0"/>
          <w:numId w:val="13"/>
        </w:numPr>
        <w:shd w:val="clear" w:color="auto" w:fill="auto"/>
        <w:tabs>
          <w:tab w:val="left" w:pos="2042"/>
        </w:tabs>
        <w:spacing w:after="0" w:line="240" w:lineRule="auto"/>
        <w:jc w:val="left"/>
        <w:rPr>
          <w:b w:val="0"/>
          <w:color w:val="auto"/>
          <w:sz w:val="22"/>
          <w:szCs w:val="22"/>
        </w:rPr>
      </w:pPr>
      <w:r w:rsidRPr="002970B9">
        <w:rPr>
          <w:b w:val="0"/>
          <w:color w:val="auto"/>
          <w:sz w:val="22"/>
          <w:szCs w:val="22"/>
        </w:rPr>
        <w:t>Отмена электронного аукциона и внесение изменений в извещение о проведении электронного аукциона</w:t>
      </w:r>
    </w:p>
    <w:p w14:paraId="6D229A63" w14:textId="77777777" w:rsidR="00F7175B" w:rsidRPr="002970B9" w:rsidRDefault="00F7175B" w:rsidP="007B1AD3">
      <w:pPr>
        <w:pStyle w:val="36"/>
        <w:keepNext/>
        <w:keepLines/>
        <w:numPr>
          <w:ilvl w:val="0"/>
          <w:numId w:val="17"/>
        </w:numPr>
        <w:shd w:val="clear" w:color="auto" w:fill="auto"/>
        <w:tabs>
          <w:tab w:val="left" w:pos="1750"/>
        </w:tabs>
        <w:spacing w:after="0" w:line="240" w:lineRule="auto"/>
        <w:jc w:val="left"/>
        <w:rPr>
          <w:b w:val="0"/>
          <w:color w:val="auto"/>
          <w:sz w:val="22"/>
          <w:szCs w:val="22"/>
        </w:rPr>
      </w:pPr>
      <w:r w:rsidRPr="002970B9">
        <w:rPr>
          <w:b w:val="0"/>
          <w:color w:val="auto"/>
          <w:sz w:val="22"/>
          <w:szCs w:val="22"/>
        </w:rPr>
        <w:t>ДОКУМЕНТАЦИЯ ОБ ЭЛЕКТРОННОМ АУКЦИОНЕ</w:t>
      </w:r>
    </w:p>
    <w:p w14:paraId="6389AF84" w14:textId="77777777" w:rsidR="00F7175B" w:rsidRPr="002970B9" w:rsidRDefault="00F7175B" w:rsidP="007B1AD3">
      <w:pPr>
        <w:pStyle w:val="36"/>
        <w:keepNext/>
        <w:keepLines/>
        <w:numPr>
          <w:ilvl w:val="0"/>
          <w:numId w:val="13"/>
        </w:numPr>
        <w:shd w:val="clear" w:color="auto" w:fill="auto"/>
        <w:tabs>
          <w:tab w:val="left" w:pos="2042"/>
        </w:tabs>
        <w:spacing w:after="0" w:line="240" w:lineRule="auto"/>
        <w:jc w:val="left"/>
        <w:rPr>
          <w:b w:val="0"/>
          <w:color w:val="auto"/>
          <w:sz w:val="22"/>
          <w:szCs w:val="22"/>
        </w:rPr>
      </w:pPr>
      <w:r w:rsidRPr="002970B9">
        <w:rPr>
          <w:b w:val="0"/>
          <w:color w:val="auto"/>
          <w:sz w:val="22"/>
          <w:szCs w:val="22"/>
        </w:rPr>
        <w:t>Порядок предоставления документации</w:t>
      </w:r>
    </w:p>
    <w:p w14:paraId="341F35FE" w14:textId="77777777" w:rsidR="00F7175B" w:rsidRPr="002970B9" w:rsidRDefault="00F7175B" w:rsidP="007B1AD3">
      <w:pPr>
        <w:pStyle w:val="36"/>
        <w:keepNext/>
        <w:keepLines/>
        <w:numPr>
          <w:ilvl w:val="0"/>
          <w:numId w:val="13"/>
        </w:numPr>
        <w:shd w:val="clear" w:color="auto" w:fill="auto"/>
        <w:tabs>
          <w:tab w:val="left" w:pos="1312"/>
        </w:tabs>
        <w:spacing w:after="0" w:line="240" w:lineRule="auto"/>
        <w:jc w:val="left"/>
        <w:rPr>
          <w:b w:val="0"/>
          <w:color w:val="auto"/>
          <w:sz w:val="22"/>
          <w:szCs w:val="22"/>
        </w:rPr>
      </w:pPr>
      <w:r w:rsidRPr="002970B9">
        <w:rPr>
          <w:b w:val="0"/>
          <w:color w:val="auto"/>
          <w:sz w:val="22"/>
          <w:szCs w:val="22"/>
        </w:rPr>
        <w:t>Запрет на проведение переговоров с участником закупки</w:t>
      </w:r>
    </w:p>
    <w:p w14:paraId="2C671F5A" w14:textId="77777777" w:rsidR="00F7175B" w:rsidRPr="002970B9" w:rsidRDefault="00F7175B" w:rsidP="007B1AD3">
      <w:pPr>
        <w:pStyle w:val="36"/>
        <w:keepNext/>
        <w:keepLines/>
        <w:numPr>
          <w:ilvl w:val="0"/>
          <w:numId w:val="13"/>
        </w:numPr>
        <w:shd w:val="clear" w:color="auto" w:fill="auto"/>
        <w:tabs>
          <w:tab w:val="left" w:pos="2517"/>
        </w:tabs>
        <w:spacing w:after="0" w:line="240" w:lineRule="auto"/>
        <w:jc w:val="left"/>
        <w:rPr>
          <w:b w:val="0"/>
          <w:color w:val="auto"/>
          <w:sz w:val="22"/>
          <w:szCs w:val="22"/>
        </w:rPr>
      </w:pPr>
      <w:r w:rsidRPr="002970B9">
        <w:rPr>
          <w:b w:val="0"/>
          <w:color w:val="auto"/>
          <w:sz w:val="22"/>
          <w:szCs w:val="22"/>
        </w:rPr>
        <w:t>Разъяснение положений документации</w:t>
      </w:r>
    </w:p>
    <w:p w14:paraId="0B2A7D84" w14:textId="77777777" w:rsidR="00F7175B" w:rsidRPr="002970B9" w:rsidRDefault="00F7175B" w:rsidP="007B1AD3">
      <w:pPr>
        <w:pStyle w:val="25"/>
        <w:numPr>
          <w:ilvl w:val="0"/>
          <w:numId w:val="13"/>
        </w:numPr>
        <w:shd w:val="clear" w:color="auto" w:fill="auto"/>
        <w:tabs>
          <w:tab w:val="left" w:pos="1537"/>
          <w:tab w:val="left" w:leader="underscore" w:pos="5304"/>
        </w:tabs>
        <w:spacing w:line="240" w:lineRule="auto"/>
        <w:jc w:val="left"/>
        <w:rPr>
          <w:color w:val="auto"/>
          <w:sz w:val="22"/>
          <w:szCs w:val="22"/>
        </w:rPr>
      </w:pPr>
      <w:r w:rsidRPr="002970B9">
        <w:rPr>
          <w:color w:val="auto"/>
          <w:sz w:val="22"/>
          <w:szCs w:val="22"/>
        </w:rPr>
        <w:t>Внесение изменений в документацию</w:t>
      </w:r>
    </w:p>
    <w:p w14:paraId="781DDECE" w14:textId="77777777" w:rsidR="00F7175B" w:rsidRPr="002970B9" w:rsidRDefault="00F7175B" w:rsidP="007B1AD3">
      <w:pPr>
        <w:pStyle w:val="60"/>
        <w:numPr>
          <w:ilvl w:val="0"/>
          <w:numId w:val="17"/>
        </w:numPr>
        <w:shd w:val="clear" w:color="auto" w:fill="auto"/>
        <w:tabs>
          <w:tab w:val="left" w:pos="1323"/>
        </w:tabs>
        <w:spacing w:after="0" w:line="240" w:lineRule="auto"/>
        <w:jc w:val="left"/>
        <w:rPr>
          <w:b w:val="0"/>
          <w:color w:val="auto"/>
          <w:sz w:val="22"/>
          <w:szCs w:val="22"/>
        </w:rPr>
      </w:pPr>
      <w:r w:rsidRPr="002970B9">
        <w:rPr>
          <w:b w:val="0"/>
          <w:color w:val="auto"/>
          <w:sz w:val="22"/>
          <w:szCs w:val="22"/>
        </w:rPr>
        <w:t>ПОДГОТОВКА ЗАЯВКИ НА УЧАСТИЕ В ЭЛЕКТРОННОМ АУКЦИОНЕ</w:t>
      </w:r>
    </w:p>
    <w:p w14:paraId="2CF98B55" w14:textId="77777777" w:rsidR="00F7175B" w:rsidRPr="002970B9" w:rsidRDefault="00F7175B" w:rsidP="007B1AD3">
      <w:pPr>
        <w:pStyle w:val="25"/>
        <w:numPr>
          <w:ilvl w:val="0"/>
          <w:numId w:val="13"/>
        </w:numPr>
        <w:shd w:val="clear" w:color="auto" w:fill="auto"/>
        <w:tabs>
          <w:tab w:val="left" w:pos="1537"/>
          <w:tab w:val="left" w:leader="underscore" w:pos="5304"/>
        </w:tabs>
        <w:spacing w:line="240" w:lineRule="auto"/>
        <w:jc w:val="left"/>
        <w:rPr>
          <w:color w:val="auto"/>
          <w:sz w:val="22"/>
          <w:szCs w:val="22"/>
        </w:rPr>
      </w:pPr>
      <w:r w:rsidRPr="002970B9">
        <w:rPr>
          <w:color w:val="auto"/>
          <w:sz w:val="22"/>
          <w:szCs w:val="22"/>
        </w:rPr>
        <w:t>Требования к содержанию и составу заявки на участие в электронном аукционе</w:t>
      </w:r>
    </w:p>
    <w:p w14:paraId="7C631783" w14:textId="77777777" w:rsidR="00F7175B" w:rsidRPr="002970B9" w:rsidRDefault="00F7175B" w:rsidP="007B1AD3">
      <w:pPr>
        <w:pStyle w:val="25"/>
        <w:numPr>
          <w:ilvl w:val="0"/>
          <w:numId w:val="13"/>
        </w:numPr>
        <w:shd w:val="clear" w:color="auto" w:fill="auto"/>
        <w:tabs>
          <w:tab w:val="left" w:leader="underscore" w:pos="5304"/>
        </w:tabs>
        <w:spacing w:line="240" w:lineRule="auto"/>
        <w:jc w:val="left"/>
        <w:rPr>
          <w:color w:val="auto"/>
          <w:sz w:val="22"/>
          <w:szCs w:val="22"/>
        </w:rPr>
      </w:pPr>
      <w:r w:rsidRPr="002970B9">
        <w:rPr>
          <w:color w:val="auto"/>
          <w:sz w:val="22"/>
          <w:szCs w:val="22"/>
        </w:rPr>
        <w:t>Требования к описанию предмета электронного аукциона</w:t>
      </w:r>
    </w:p>
    <w:p w14:paraId="008A026A" w14:textId="77777777" w:rsidR="00F7175B" w:rsidRPr="002970B9" w:rsidRDefault="00F7175B" w:rsidP="007B1AD3">
      <w:pPr>
        <w:pStyle w:val="60"/>
        <w:numPr>
          <w:ilvl w:val="0"/>
          <w:numId w:val="13"/>
        </w:numPr>
        <w:shd w:val="clear" w:color="auto" w:fill="auto"/>
        <w:tabs>
          <w:tab w:val="left" w:pos="426"/>
        </w:tabs>
        <w:spacing w:after="0" w:line="240" w:lineRule="auto"/>
        <w:ind w:left="284" w:hanging="284"/>
        <w:jc w:val="left"/>
        <w:rPr>
          <w:b w:val="0"/>
          <w:color w:val="auto"/>
          <w:sz w:val="22"/>
          <w:szCs w:val="22"/>
        </w:rPr>
      </w:pPr>
      <w:r w:rsidRPr="002970B9">
        <w:rPr>
          <w:b w:val="0"/>
          <w:color w:val="auto"/>
          <w:sz w:val="22"/>
          <w:szCs w:val="22"/>
        </w:rPr>
        <w:t xml:space="preserve"> Инструкция по заполнению заявки на участие в электронном аукционе</w:t>
      </w:r>
    </w:p>
    <w:p w14:paraId="498B5FDE" w14:textId="77777777" w:rsidR="00F7175B" w:rsidRPr="002970B9" w:rsidRDefault="00F7175B" w:rsidP="007B1AD3">
      <w:pPr>
        <w:pStyle w:val="60"/>
        <w:numPr>
          <w:ilvl w:val="0"/>
          <w:numId w:val="17"/>
        </w:numPr>
        <w:shd w:val="clear" w:color="auto" w:fill="auto"/>
        <w:tabs>
          <w:tab w:val="left" w:pos="1721"/>
        </w:tabs>
        <w:spacing w:after="0" w:line="240" w:lineRule="auto"/>
        <w:jc w:val="left"/>
        <w:rPr>
          <w:b w:val="0"/>
          <w:color w:val="auto"/>
          <w:sz w:val="22"/>
          <w:szCs w:val="22"/>
        </w:rPr>
      </w:pPr>
      <w:r w:rsidRPr="002970B9">
        <w:rPr>
          <w:b w:val="0"/>
          <w:color w:val="auto"/>
          <w:sz w:val="22"/>
          <w:szCs w:val="22"/>
        </w:rPr>
        <w:t>ПОДАЧА ЗАЯВОК НА УЧАСТИЕ В ЭЛЕКТРОННОМ АУКЦИОНЕ</w:t>
      </w:r>
    </w:p>
    <w:p w14:paraId="02E9ACCF" w14:textId="77777777" w:rsidR="00F7175B" w:rsidRPr="002970B9" w:rsidRDefault="00F7175B" w:rsidP="007B1AD3">
      <w:pPr>
        <w:pStyle w:val="25"/>
        <w:numPr>
          <w:ilvl w:val="0"/>
          <w:numId w:val="13"/>
        </w:numPr>
        <w:shd w:val="clear" w:color="auto" w:fill="auto"/>
        <w:tabs>
          <w:tab w:val="left" w:leader="underscore" w:pos="5304"/>
        </w:tabs>
        <w:spacing w:line="240" w:lineRule="auto"/>
        <w:jc w:val="left"/>
        <w:rPr>
          <w:color w:val="auto"/>
          <w:sz w:val="22"/>
          <w:szCs w:val="22"/>
        </w:rPr>
      </w:pPr>
      <w:r w:rsidRPr="002970B9">
        <w:rPr>
          <w:color w:val="auto"/>
          <w:sz w:val="22"/>
          <w:szCs w:val="22"/>
        </w:rPr>
        <w:t>Срок и порядок подачи заявок на участие в электронном аукционе</w:t>
      </w:r>
    </w:p>
    <w:p w14:paraId="59972204" w14:textId="77777777" w:rsidR="00F7175B" w:rsidRPr="002970B9" w:rsidRDefault="00F7175B" w:rsidP="007B1AD3">
      <w:pPr>
        <w:pStyle w:val="60"/>
        <w:numPr>
          <w:ilvl w:val="0"/>
          <w:numId w:val="13"/>
        </w:numPr>
        <w:shd w:val="clear" w:color="auto" w:fill="auto"/>
        <w:tabs>
          <w:tab w:val="left" w:pos="986"/>
        </w:tabs>
        <w:spacing w:after="0" w:line="240" w:lineRule="auto"/>
        <w:jc w:val="left"/>
        <w:rPr>
          <w:b w:val="0"/>
          <w:color w:val="auto"/>
          <w:sz w:val="22"/>
          <w:szCs w:val="22"/>
        </w:rPr>
      </w:pPr>
      <w:r w:rsidRPr="002970B9">
        <w:rPr>
          <w:b w:val="0"/>
          <w:color w:val="auto"/>
          <w:sz w:val="22"/>
          <w:szCs w:val="22"/>
        </w:rPr>
        <w:t>Возврат заявок на участие в электронном аукционе оператором электронной торговой площадки</w:t>
      </w:r>
    </w:p>
    <w:p w14:paraId="1600E2BA" w14:textId="77777777" w:rsidR="00F7175B" w:rsidRPr="002970B9" w:rsidRDefault="00F7175B" w:rsidP="007B1AD3">
      <w:pPr>
        <w:pStyle w:val="25"/>
        <w:numPr>
          <w:ilvl w:val="0"/>
          <w:numId w:val="13"/>
        </w:numPr>
        <w:shd w:val="clear" w:color="auto" w:fill="auto"/>
        <w:tabs>
          <w:tab w:val="left" w:leader="underscore" w:pos="5304"/>
        </w:tabs>
        <w:spacing w:line="240" w:lineRule="auto"/>
        <w:jc w:val="left"/>
        <w:rPr>
          <w:color w:val="auto"/>
          <w:sz w:val="22"/>
          <w:szCs w:val="22"/>
        </w:rPr>
      </w:pPr>
      <w:r w:rsidRPr="002970B9">
        <w:rPr>
          <w:color w:val="auto"/>
          <w:sz w:val="22"/>
          <w:szCs w:val="22"/>
        </w:rPr>
        <w:t>Отзыв заявок на участие в электронном аукционе до окончания срока подачи заявок на участие в электронном аукционе</w:t>
      </w:r>
    </w:p>
    <w:p w14:paraId="3B06B9EF" w14:textId="77777777" w:rsidR="00F7175B" w:rsidRPr="002970B9" w:rsidRDefault="00F7175B" w:rsidP="007B1AD3">
      <w:pPr>
        <w:pStyle w:val="60"/>
        <w:numPr>
          <w:ilvl w:val="0"/>
          <w:numId w:val="17"/>
        </w:numPr>
        <w:shd w:val="clear" w:color="auto" w:fill="auto"/>
        <w:tabs>
          <w:tab w:val="left" w:pos="1267"/>
        </w:tabs>
        <w:spacing w:after="0" w:line="240" w:lineRule="auto"/>
        <w:jc w:val="left"/>
        <w:rPr>
          <w:b w:val="0"/>
          <w:color w:val="auto"/>
          <w:sz w:val="22"/>
          <w:szCs w:val="22"/>
        </w:rPr>
      </w:pPr>
      <w:r w:rsidRPr="002970B9">
        <w:rPr>
          <w:b w:val="0"/>
          <w:color w:val="auto"/>
          <w:sz w:val="22"/>
          <w:szCs w:val="22"/>
        </w:rPr>
        <w:t>ОБЕСПЕЧЕНИЕ ЗАЯВОК НА УЧАСТИЕ В ЭЛЕКТРОННОМ АУКЦИОНЕ</w:t>
      </w:r>
    </w:p>
    <w:p w14:paraId="0C17E0CA" w14:textId="77777777" w:rsidR="00F7175B" w:rsidRPr="002970B9" w:rsidRDefault="00F7175B" w:rsidP="007B1AD3">
      <w:pPr>
        <w:pStyle w:val="25"/>
        <w:numPr>
          <w:ilvl w:val="0"/>
          <w:numId w:val="13"/>
        </w:numPr>
        <w:shd w:val="clear" w:color="auto" w:fill="auto"/>
        <w:tabs>
          <w:tab w:val="left" w:leader="underscore" w:pos="5304"/>
        </w:tabs>
        <w:spacing w:line="240" w:lineRule="auto"/>
        <w:jc w:val="left"/>
        <w:rPr>
          <w:color w:val="auto"/>
          <w:sz w:val="22"/>
          <w:szCs w:val="22"/>
        </w:rPr>
      </w:pPr>
      <w:r w:rsidRPr="002970B9">
        <w:rPr>
          <w:color w:val="auto"/>
          <w:sz w:val="22"/>
          <w:szCs w:val="22"/>
        </w:rPr>
        <w:t>Порядок обеспечения заявок на участие в электронном аукционе</w:t>
      </w:r>
    </w:p>
    <w:p w14:paraId="0B176C7E" w14:textId="77777777" w:rsidR="00F7175B" w:rsidRPr="002970B9" w:rsidRDefault="00F7175B" w:rsidP="007B1AD3">
      <w:pPr>
        <w:pStyle w:val="60"/>
        <w:numPr>
          <w:ilvl w:val="0"/>
          <w:numId w:val="17"/>
        </w:numPr>
        <w:shd w:val="clear" w:color="auto" w:fill="auto"/>
        <w:tabs>
          <w:tab w:val="left" w:pos="1780"/>
        </w:tabs>
        <w:spacing w:after="0" w:line="240" w:lineRule="auto"/>
        <w:ind w:right="600"/>
        <w:jc w:val="left"/>
        <w:rPr>
          <w:b w:val="0"/>
          <w:color w:val="auto"/>
          <w:sz w:val="22"/>
          <w:szCs w:val="22"/>
        </w:rPr>
      </w:pPr>
      <w:r w:rsidRPr="002970B9">
        <w:rPr>
          <w:b w:val="0"/>
          <w:color w:val="auto"/>
          <w:sz w:val="22"/>
          <w:szCs w:val="22"/>
        </w:rPr>
        <w:t>ПОРЯДОК РАССМОТРЕНИЯ ЗАЯВОК НА УЧАСТИЕ В ЭЛЕКТРОННОМ АКЦИОНЕ</w:t>
      </w:r>
    </w:p>
    <w:p w14:paraId="1CA9DFB6" w14:textId="77777777" w:rsidR="00F7175B" w:rsidRPr="002970B9" w:rsidRDefault="00F7175B" w:rsidP="007B1AD3">
      <w:pPr>
        <w:pStyle w:val="25"/>
        <w:numPr>
          <w:ilvl w:val="0"/>
          <w:numId w:val="13"/>
        </w:numPr>
        <w:shd w:val="clear" w:color="auto" w:fill="auto"/>
        <w:tabs>
          <w:tab w:val="left" w:leader="underscore" w:pos="5304"/>
        </w:tabs>
        <w:spacing w:line="240" w:lineRule="auto"/>
        <w:jc w:val="left"/>
        <w:rPr>
          <w:color w:val="auto"/>
          <w:sz w:val="22"/>
          <w:szCs w:val="22"/>
        </w:rPr>
      </w:pPr>
      <w:r w:rsidRPr="002970B9">
        <w:rPr>
          <w:color w:val="auto"/>
          <w:sz w:val="22"/>
          <w:szCs w:val="22"/>
        </w:rPr>
        <w:t>Рассмотрение заявок на участие в электронном аукционе</w:t>
      </w:r>
    </w:p>
    <w:p w14:paraId="3BF81CF6" w14:textId="77777777" w:rsidR="00F7175B" w:rsidRPr="002970B9" w:rsidRDefault="00F7175B" w:rsidP="007B1AD3">
      <w:pPr>
        <w:pStyle w:val="25"/>
        <w:numPr>
          <w:ilvl w:val="0"/>
          <w:numId w:val="13"/>
        </w:numPr>
        <w:shd w:val="clear" w:color="auto" w:fill="auto"/>
        <w:tabs>
          <w:tab w:val="left" w:leader="underscore" w:pos="5304"/>
        </w:tabs>
        <w:spacing w:line="240" w:lineRule="auto"/>
        <w:jc w:val="left"/>
        <w:rPr>
          <w:color w:val="auto"/>
          <w:sz w:val="22"/>
          <w:szCs w:val="22"/>
        </w:rPr>
      </w:pPr>
      <w:r w:rsidRPr="002970B9">
        <w:rPr>
          <w:color w:val="auto"/>
          <w:sz w:val="22"/>
          <w:szCs w:val="22"/>
        </w:rPr>
        <w:t>Допуск к участию в электронном аукционе</w:t>
      </w:r>
    </w:p>
    <w:p w14:paraId="387BED06" w14:textId="77777777" w:rsidR="00F7175B" w:rsidRPr="002970B9" w:rsidRDefault="00F7175B" w:rsidP="007B1AD3">
      <w:pPr>
        <w:pStyle w:val="25"/>
        <w:numPr>
          <w:ilvl w:val="0"/>
          <w:numId w:val="13"/>
        </w:numPr>
        <w:shd w:val="clear" w:color="auto" w:fill="auto"/>
        <w:tabs>
          <w:tab w:val="left" w:leader="underscore" w:pos="5304"/>
        </w:tabs>
        <w:spacing w:line="240" w:lineRule="auto"/>
        <w:jc w:val="left"/>
        <w:rPr>
          <w:color w:val="auto"/>
          <w:sz w:val="22"/>
          <w:szCs w:val="22"/>
        </w:rPr>
      </w:pPr>
      <w:r w:rsidRPr="002970B9">
        <w:rPr>
          <w:color w:val="auto"/>
          <w:sz w:val="22"/>
          <w:szCs w:val="22"/>
        </w:rPr>
        <w:t>Признание электронного аукциона несостоявшимся на стадии до проведения электронного аукциона</w:t>
      </w:r>
    </w:p>
    <w:p w14:paraId="0540C8FD" w14:textId="77777777" w:rsidR="00F7175B" w:rsidRPr="002970B9" w:rsidRDefault="00F7175B" w:rsidP="007B1AD3">
      <w:pPr>
        <w:pStyle w:val="36"/>
        <w:keepNext/>
        <w:keepLines/>
        <w:numPr>
          <w:ilvl w:val="0"/>
          <w:numId w:val="17"/>
        </w:numPr>
        <w:shd w:val="clear" w:color="auto" w:fill="auto"/>
        <w:tabs>
          <w:tab w:val="left" w:pos="1250"/>
        </w:tabs>
        <w:spacing w:after="0" w:line="240" w:lineRule="auto"/>
        <w:jc w:val="left"/>
        <w:rPr>
          <w:b w:val="0"/>
          <w:color w:val="auto"/>
          <w:sz w:val="22"/>
          <w:szCs w:val="22"/>
        </w:rPr>
      </w:pPr>
      <w:r w:rsidRPr="002970B9">
        <w:rPr>
          <w:b w:val="0"/>
          <w:color w:val="auto"/>
          <w:sz w:val="22"/>
          <w:szCs w:val="22"/>
        </w:rPr>
        <w:t>ПОРЯДОК ПРОВЕДЕНИЯ ЭЛЕКТРОННОГО АУКЦИОНА</w:t>
      </w:r>
    </w:p>
    <w:p w14:paraId="216B422B" w14:textId="77777777" w:rsidR="00F7175B" w:rsidRPr="002970B9" w:rsidRDefault="00F7175B" w:rsidP="007B1AD3">
      <w:pPr>
        <w:pStyle w:val="36"/>
        <w:keepNext/>
        <w:keepLines/>
        <w:numPr>
          <w:ilvl w:val="0"/>
          <w:numId w:val="13"/>
        </w:numPr>
        <w:shd w:val="clear" w:color="auto" w:fill="auto"/>
        <w:tabs>
          <w:tab w:val="left" w:pos="3936"/>
        </w:tabs>
        <w:spacing w:after="0" w:line="240" w:lineRule="auto"/>
        <w:jc w:val="left"/>
        <w:rPr>
          <w:b w:val="0"/>
          <w:color w:val="auto"/>
          <w:sz w:val="22"/>
          <w:szCs w:val="22"/>
        </w:rPr>
      </w:pPr>
      <w:r w:rsidRPr="002970B9">
        <w:rPr>
          <w:b w:val="0"/>
          <w:color w:val="auto"/>
          <w:sz w:val="22"/>
          <w:szCs w:val="22"/>
        </w:rPr>
        <w:t>Условия участия</w:t>
      </w:r>
    </w:p>
    <w:p w14:paraId="2AD61E33" w14:textId="77777777" w:rsidR="00F7175B" w:rsidRPr="002970B9" w:rsidRDefault="00F7175B" w:rsidP="007B1AD3">
      <w:pPr>
        <w:pStyle w:val="25"/>
        <w:numPr>
          <w:ilvl w:val="0"/>
          <w:numId w:val="13"/>
        </w:numPr>
        <w:shd w:val="clear" w:color="auto" w:fill="auto"/>
        <w:tabs>
          <w:tab w:val="left" w:leader="underscore" w:pos="5304"/>
        </w:tabs>
        <w:spacing w:line="240" w:lineRule="auto"/>
        <w:jc w:val="left"/>
        <w:rPr>
          <w:color w:val="auto"/>
          <w:sz w:val="22"/>
          <w:szCs w:val="22"/>
        </w:rPr>
      </w:pPr>
      <w:r w:rsidRPr="002970B9">
        <w:rPr>
          <w:color w:val="auto"/>
          <w:sz w:val="22"/>
          <w:szCs w:val="22"/>
        </w:rPr>
        <w:t>Дата и время проведения электронного аукциона</w:t>
      </w:r>
    </w:p>
    <w:p w14:paraId="7351554E" w14:textId="77777777" w:rsidR="00F7175B" w:rsidRPr="002970B9" w:rsidRDefault="00F7175B" w:rsidP="007B1AD3">
      <w:pPr>
        <w:pStyle w:val="25"/>
        <w:numPr>
          <w:ilvl w:val="0"/>
          <w:numId w:val="13"/>
        </w:numPr>
        <w:shd w:val="clear" w:color="auto" w:fill="auto"/>
        <w:tabs>
          <w:tab w:val="left" w:leader="underscore" w:pos="5304"/>
        </w:tabs>
        <w:spacing w:line="240" w:lineRule="auto"/>
        <w:jc w:val="left"/>
        <w:rPr>
          <w:color w:val="auto"/>
          <w:sz w:val="22"/>
          <w:szCs w:val="22"/>
        </w:rPr>
      </w:pPr>
      <w:r w:rsidRPr="002970B9">
        <w:rPr>
          <w:color w:val="auto"/>
          <w:sz w:val="22"/>
          <w:szCs w:val="22"/>
        </w:rPr>
        <w:t>Проведение электронного аукциона</w:t>
      </w:r>
    </w:p>
    <w:p w14:paraId="124275D1" w14:textId="77777777" w:rsidR="00F7175B" w:rsidRPr="002970B9" w:rsidRDefault="00F7175B" w:rsidP="007B1AD3">
      <w:pPr>
        <w:pStyle w:val="af1"/>
        <w:numPr>
          <w:ilvl w:val="0"/>
          <w:numId w:val="13"/>
        </w:numPr>
        <w:spacing w:after="0" w:line="240" w:lineRule="auto"/>
        <w:outlineLvl w:val="1"/>
        <w:rPr>
          <w:rFonts w:ascii="Times New Roman" w:hAnsi="Times New Roman"/>
          <w:color w:val="auto"/>
          <w:szCs w:val="22"/>
        </w:rPr>
      </w:pPr>
      <w:r w:rsidRPr="002970B9">
        <w:rPr>
          <w:rFonts w:ascii="Times New Roman" w:hAnsi="Times New Roman"/>
          <w:color w:val="auto"/>
          <w:szCs w:val="22"/>
        </w:rPr>
        <w:t>Последствия признания аукциона в электронной форме несостоявшимся</w:t>
      </w:r>
    </w:p>
    <w:p w14:paraId="1AAE9CBC" w14:textId="77777777" w:rsidR="00F7175B" w:rsidRPr="002970B9" w:rsidRDefault="00F7175B" w:rsidP="00514D67">
      <w:pPr>
        <w:pStyle w:val="af1"/>
        <w:spacing w:after="0" w:line="240" w:lineRule="auto"/>
        <w:outlineLvl w:val="1"/>
        <w:rPr>
          <w:rFonts w:ascii="Times New Roman" w:hAnsi="Times New Roman"/>
          <w:color w:val="auto"/>
          <w:szCs w:val="22"/>
        </w:rPr>
      </w:pPr>
    </w:p>
    <w:p w14:paraId="37BF888D" w14:textId="77777777" w:rsidR="00F7175B" w:rsidRPr="002970B9" w:rsidRDefault="00F7175B" w:rsidP="007B1AD3">
      <w:pPr>
        <w:pStyle w:val="af1"/>
        <w:numPr>
          <w:ilvl w:val="0"/>
          <w:numId w:val="17"/>
        </w:numPr>
        <w:spacing w:after="0" w:line="240" w:lineRule="auto"/>
        <w:outlineLvl w:val="1"/>
        <w:rPr>
          <w:rFonts w:ascii="Times New Roman" w:hAnsi="Times New Roman"/>
          <w:color w:val="auto"/>
          <w:szCs w:val="22"/>
        </w:rPr>
      </w:pPr>
      <w:r w:rsidRPr="002970B9">
        <w:rPr>
          <w:rFonts w:ascii="Times New Roman" w:hAnsi="Times New Roman"/>
          <w:color w:val="auto"/>
          <w:szCs w:val="22"/>
        </w:rPr>
        <w:t>ЗАКЛЮЧЕНИЕ ДОГОВОРА ПО РЕЗУЛЬТАТАМ ЭЛЕКТРОННОГО АУКЦИОНА</w:t>
      </w:r>
    </w:p>
    <w:p w14:paraId="49E6622A" w14:textId="77777777" w:rsidR="00F7175B" w:rsidRPr="002970B9" w:rsidRDefault="00F7175B" w:rsidP="007B1AD3">
      <w:pPr>
        <w:pStyle w:val="36"/>
        <w:keepNext/>
        <w:keepLines/>
        <w:numPr>
          <w:ilvl w:val="0"/>
          <w:numId w:val="13"/>
        </w:numPr>
        <w:shd w:val="clear" w:color="auto" w:fill="auto"/>
        <w:tabs>
          <w:tab w:val="left" w:pos="426"/>
        </w:tabs>
        <w:spacing w:after="0" w:line="240" w:lineRule="auto"/>
        <w:jc w:val="left"/>
        <w:rPr>
          <w:b w:val="0"/>
          <w:color w:val="auto"/>
          <w:sz w:val="22"/>
          <w:szCs w:val="22"/>
        </w:rPr>
      </w:pPr>
      <w:r w:rsidRPr="002970B9">
        <w:rPr>
          <w:b w:val="0"/>
          <w:color w:val="auto"/>
          <w:sz w:val="22"/>
          <w:szCs w:val="22"/>
        </w:rPr>
        <w:t>Сроки и порядок заключения договора</w:t>
      </w:r>
    </w:p>
    <w:p w14:paraId="2650B00A" w14:textId="77777777" w:rsidR="00F7175B" w:rsidRPr="002970B9" w:rsidRDefault="00F7175B" w:rsidP="007B1AD3">
      <w:pPr>
        <w:pStyle w:val="36"/>
        <w:keepNext/>
        <w:keepLines/>
        <w:numPr>
          <w:ilvl w:val="0"/>
          <w:numId w:val="13"/>
        </w:numPr>
        <w:shd w:val="clear" w:color="auto" w:fill="auto"/>
        <w:tabs>
          <w:tab w:val="left" w:pos="916"/>
        </w:tabs>
        <w:spacing w:after="0" w:line="240" w:lineRule="auto"/>
        <w:rPr>
          <w:b w:val="0"/>
          <w:color w:val="auto"/>
          <w:sz w:val="22"/>
          <w:szCs w:val="22"/>
        </w:rPr>
      </w:pPr>
      <w:r w:rsidRPr="002970B9">
        <w:rPr>
          <w:b w:val="0"/>
          <w:color w:val="auto"/>
          <w:sz w:val="22"/>
          <w:szCs w:val="22"/>
        </w:rPr>
        <w:t>Обеспечение исполнения договора и гарантийных обязательств</w:t>
      </w:r>
    </w:p>
    <w:p w14:paraId="007E2DC1" w14:textId="77777777" w:rsidR="00D00E04" w:rsidRPr="002970B9" w:rsidRDefault="00D00E04" w:rsidP="007B1AD3">
      <w:pPr>
        <w:pStyle w:val="af1"/>
        <w:numPr>
          <w:ilvl w:val="0"/>
          <w:numId w:val="13"/>
        </w:numPr>
        <w:spacing w:after="0" w:line="240" w:lineRule="auto"/>
        <w:jc w:val="both"/>
        <w:rPr>
          <w:rFonts w:ascii="Times New Roman" w:hAnsi="Times New Roman"/>
          <w:color w:val="auto"/>
          <w:szCs w:val="22"/>
        </w:rPr>
      </w:pPr>
      <w:r w:rsidRPr="002970B9">
        <w:rPr>
          <w:rFonts w:ascii="Times New Roman" w:hAnsi="Times New Roman"/>
          <w:color w:val="auto"/>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w:t>
      </w:r>
    </w:p>
    <w:p w14:paraId="03ADE87C" w14:textId="77777777" w:rsidR="00D00E04" w:rsidRPr="002970B9" w:rsidRDefault="00F959DC" w:rsidP="007B1AD3">
      <w:pPr>
        <w:pStyle w:val="af1"/>
        <w:numPr>
          <w:ilvl w:val="0"/>
          <w:numId w:val="13"/>
        </w:numPr>
        <w:spacing w:after="0" w:line="240" w:lineRule="auto"/>
        <w:rPr>
          <w:rFonts w:ascii="Times New Roman" w:hAnsi="Times New Roman"/>
          <w:color w:val="auto"/>
          <w:szCs w:val="22"/>
        </w:rPr>
      </w:pPr>
      <w:r w:rsidRPr="002970B9">
        <w:rPr>
          <w:rFonts w:ascii="Times New Roman" w:hAnsi="Times New Roman"/>
          <w:color w:val="auto"/>
          <w:szCs w:val="22"/>
        </w:rPr>
        <w:t>Сведени</w:t>
      </w:r>
      <w:r w:rsidR="00D00E04" w:rsidRPr="002970B9">
        <w:rPr>
          <w:rFonts w:ascii="Times New Roman" w:hAnsi="Times New Roman"/>
          <w:color w:val="auto"/>
          <w:szCs w:val="22"/>
        </w:rPr>
        <w:t>я о начальной (максимальной) цене Договора, обоснование НМЦ</w:t>
      </w:r>
    </w:p>
    <w:p w14:paraId="41BC8655" w14:textId="77777777" w:rsidR="00F7175B" w:rsidRPr="002970B9" w:rsidRDefault="00F7175B" w:rsidP="006268A9">
      <w:pPr>
        <w:pStyle w:val="60"/>
        <w:shd w:val="clear" w:color="auto" w:fill="auto"/>
        <w:tabs>
          <w:tab w:val="left" w:pos="1561"/>
        </w:tabs>
        <w:spacing w:after="0" w:line="240" w:lineRule="auto"/>
        <w:ind w:left="360" w:firstLine="0"/>
        <w:jc w:val="left"/>
        <w:rPr>
          <w:b w:val="0"/>
          <w:color w:val="auto"/>
          <w:sz w:val="22"/>
          <w:szCs w:val="22"/>
        </w:rPr>
      </w:pPr>
    </w:p>
    <w:p w14:paraId="787A536F" w14:textId="77777777" w:rsidR="00F7175B" w:rsidRPr="002970B9" w:rsidRDefault="00F7175B" w:rsidP="007B1AD3">
      <w:pPr>
        <w:pStyle w:val="36"/>
        <w:keepNext/>
        <w:keepLines/>
        <w:numPr>
          <w:ilvl w:val="0"/>
          <w:numId w:val="17"/>
        </w:numPr>
        <w:shd w:val="clear" w:color="auto" w:fill="auto"/>
        <w:tabs>
          <w:tab w:val="left" w:pos="966"/>
        </w:tabs>
        <w:spacing w:after="0" w:line="240" w:lineRule="auto"/>
        <w:jc w:val="left"/>
        <w:rPr>
          <w:b w:val="0"/>
          <w:color w:val="auto"/>
          <w:sz w:val="22"/>
          <w:szCs w:val="22"/>
        </w:rPr>
      </w:pPr>
      <w:r w:rsidRPr="002970B9">
        <w:rPr>
          <w:b w:val="0"/>
          <w:color w:val="auto"/>
          <w:sz w:val="22"/>
          <w:szCs w:val="22"/>
        </w:rPr>
        <w:t>ИНФОРМАЦИОННАЯ КАРТА АУКЦИОНА В ЭЛЕКТРОННОЙ ФОРМЕ</w:t>
      </w:r>
    </w:p>
    <w:p w14:paraId="07DFC123" w14:textId="77777777" w:rsidR="00F7175B" w:rsidRPr="002970B9" w:rsidRDefault="00F7175B" w:rsidP="007B1AD3">
      <w:pPr>
        <w:pStyle w:val="60"/>
        <w:numPr>
          <w:ilvl w:val="0"/>
          <w:numId w:val="17"/>
        </w:numPr>
        <w:shd w:val="clear" w:color="auto" w:fill="auto"/>
        <w:tabs>
          <w:tab w:val="left" w:pos="3790"/>
        </w:tabs>
        <w:spacing w:after="0" w:line="240" w:lineRule="auto"/>
        <w:jc w:val="both"/>
        <w:rPr>
          <w:b w:val="0"/>
          <w:color w:val="auto"/>
          <w:sz w:val="22"/>
          <w:szCs w:val="22"/>
        </w:rPr>
      </w:pPr>
      <w:r w:rsidRPr="002970B9">
        <w:rPr>
          <w:b w:val="0"/>
          <w:color w:val="auto"/>
          <w:sz w:val="22"/>
          <w:szCs w:val="22"/>
        </w:rPr>
        <w:t>ПРОЕКТ ДОГОВОРА</w:t>
      </w:r>
    </w:p>
    <w:p w14:paraId="2E012047" w14:textId="77777777" w:rsidR="00F7175B" w:rsidRPr="002970B9" w:rsidRDefault="00F7175B" w:rsidP="007B1AD3">
      <w:pPr>
        <w:pStyle w:val="60"/>
        <w:numPr>
          <w:ilvl w:val="0"/>
          <w:numId w:val="17"/>
        </w:numPr>
        <w:shd w:val="clear" w:color="auto" w:fill="auto"/>
        <w:tabs>
          <w:tab w:val="left" w:pos="701"/>
        </w:tabs>
        <w:spacing w:after="0" w:line="240" w:lineRule="auto"/>
        <w:jc w:val="left"/>
        <w:rPr>
          <w:b w:val="0"/>
          <w:color w:val="auto"/>
          <w:sz w:val="22"/>
          <w:szCs w:val="22"/>
        </w:rPr>
      </w:pPr>
      <w:r w:rsidRPr="002970B9">
        <w:rPr>
          <w:b w:val="0"/>
          <w:color w:val="auto"/>
          <w:sz w:val="22"/>
          <w:szCs w:val="22"/>
        </w:rPr>
        <w:t>ТЕХНИЧЕСКАЯ ЧАСТЬ ДОКУМЕНТАЦИИ АУКЦИОНА В ЭЛЕКТРОННОЙ ФОРМЕ</w:t>
      </w:r>
    </w:p>
    <w:p w14:paraId="7C3FFEFC" w14:textId="77777777" w:rsidR="00485B40" w:rsidRPr="002970B9" w:rsidRDefault="006D091E" w:rsidP="00514D67">
      <w:pPr>
        <w:pStyle w:val="25"/>
        <w:shd w:val="clear" w:color="auto" w:fill="auto"/>
        <w:tabs>
          <w:tab w:val="left" w:leader="underscore" w:pos="5304"/>
        </w:tabs>
        <w:spacing w:line="240" w:lineRule="auto"/>
        <w:rPr>
          <w:color w:val="auto"/>
          <w:sz w:val="22"/>
          <w:szCs w:val="22"/>
        </w:rPr>
      </w:pPr>
      <w:r w:rsidRPr="002970B9">
        <w:rPr>
          <w:color w:val="auto"/>
          <w:sz w:val="22"/>
          <w:szCs w:val="22"/>
        </w:rPr>
        <w:t>XII</w:t>
      </w:r>
      <w:r w:rsidR="00952B62" w:rsidRPr="002970B9">
        <w:rPr>
          <w:color w:val="auto"/>
          <w:sz w:val="22"/>
          <w:szCs w:val="22"/>
        </w:rPr>
        <w:t xml:space="preserve">. ОБРАЗЦЫ ФОРМ И ДОКУМЕНТОВ ДЛЯ ЗАПОЛНЕНИЯ УЧАСТНИКАМИ ЗАКУПКИ </w:t>
      </w:r>
    </w:p>
    <w:p w14:paraId="3E25F66B" w14:textId="77777777" w:rsidR="00485B40" w:rsidRPr="002970B9" w:rsidRDefault="00485B40" w:rsidP="00514D67">
      <w:pPr>
        <w:pStyle w:val="25"/>
        <w:shd w:val="clear" w:color="auto" w:fill="auto"/>
        <w:tabs>
          <w:tab w:val="left" w:leader="underscore" w:pos="5304"/>
        </w:tabs>
        <w:spacing w:line="240" w:lineRule="auto"/>
        <w:rPr>
          <w:color w:val="auto"/>
          <w:sz w:val="22"/>
          <w:szCs w:val="22"/>
        </w:rPr>
      </w:pPr>
    </w:p>
    <w:p w14:paraId="516B3DDD" w14:textId="77777777" w:rsidR="00485B40" w:rsidRPr="002970B9" w:rsidRDefault="00485B40" w:rsidP="00514D67">
      <w:pPr>
        <w:pStyle w:val="25"/>
        <w:shd w:val="clear" w:color="auto" w:fill="auto"/>
        <w:tabs>
          <w:tab w:val="left" w:leader="underscore" w:pos="5304"/>
        </w:tabs>
        <w:spacing w:line="240" w:lineRule="auto"/>
        <w:rPr>
          <w:color w:val="auto"/>
          <w:sz w:val="22"/>
          <w:szCs w:val="22"/>
        </w:rPr>
      </w:pPr>
    </w:p>
    <w:p w14:paraId="1A311CB5" w14:textId="77777777" w:rsidR="00485B40" w:rsidRPr="002970B9" w:rsidRDefault="00485B40" w:rsidP="00514D67">
      <w:pPr>
        <w:pStyle w:val="25"/>
        <w:shd w:val="clear" w:color="auto" w:fill="auto"/>
        <w:tabs>
          <w:tab w:val="left" w:leader="underscore" w:pos="5304"/>
        </w:tabs>
        <w:spacing w:line="240" w:lineRule="auto"/>
        <w:rPr>
          <w:color w:val="auto"/>
          <w:sz w:val="22"/>
          <w:szCs w:val="22"/>
        </w:rPr>
      </w:pPr>
    </w:p>
    <w:p w14:paraId="692701ED" w14:textId="3D807A79" w:rsidR="00BE6870" w:rsidRPr="002970B9" w:rsidRDefault="00FC3D8F" w:rsidP="00514D67">
      <w:pPr>
        <w:pStyle w:val="25"/>
        <w:shd w:val="clear" w:color="auto" w:fill="auto"/>
        <w:tabs>
          <w:tab w:val="left" w:leader="underscore" w:pos="5304"/>
        </w:tabs>
        <w:spacing w:line="240" w:lineRule="auto"/>
        <w:rPr>
          <w:b/>
          <w:color w:val="auto"/>
          <w:sz w:val="22"/>
          <w:szCs w:val="22"/>
        </w:rPr>
      </w:pPr>
      <w:r w:rsidRPr="002970B9">
        <w:rPr>
          <w:color w:val="auto"/>
          <w:sz w:val="22"/>
          <w:szCs w:val="22"/>
        </w:rPr>
        <w:br w:type="page"/>
      </w:r>
      <w:r w:rsidR="00D71E98" w:rsidRPr="002970B9">
        <w:rPr>
          <w:b/>
          <w:color w:val="auto"/>
          <w:sz w:val="22"/>
          <w:szCs w:val="22"/>
          <w:lang w:val="en-US"/>
        </w:rPr>
        <w:lastRenderedPageBreak/>
        <w:t>I</w:t>
      </w:r>
      <w:r w:rsidR="00D71E98" w:rsidRPr="002970B9">
        <w:rPr>
          <w:b/>
          <w:color w:val="auto"/>
          <w:sz w:val="22"/>
          <w:szCs w:val="22"/>
        </w:rPr>
        <w:t>.      ОБЩИЕ ПОЛОЖЕНИЯ</w:t>
      </w:r>
      <w:bookmarkStart w:id="6" w:name="bookmark2"/>
    </w:p>
    <w:p w14:paraId="1881C774" w14:textId="77777777" w:rsidR="00244446" w:rsidRPr="002970B9" w:rsidRDefault="00DF257A" w:rsidP="00514D67">
      <w:pPr>
        <w:pStyle w:val="25"/>
        <w:shd w:val="clear" w:color="auto" w:fill="auto"/>
        <w:spacing w:line="240" w:lineRule="auto"/>
        <w:ind w:left="720"/>
        <w:rPr>
          <w:b/>
          <w:color w:val="auto"/>
          <w:sz w:val="22"/>
          <w:szCs w:val="22"/>
        </w:rPr>
      </w:pPr>
      <w:r w:rsidRPr="002970B9">
        <w:rPr>
          <w:b/>
          <w:color w:val="auto"/>
          <w:sz w:val="22"/>
          <w:szCs w:val="22"/>
        </w:rPr>
        <w:t xml:space="preserve">1. </w:t>
      </w:r>
      <w:r w:rsidR="00682233" w:rsidRPr="002970B9">
        <w:rPr>
          <w:b/>
          <w:color w:val="auto"/>
          <w:sz w:val="22"/>
          <w:szCs w:val="22"/>
        </w:rPr>
        <w:t>Законодательное регулирование</w:t>
      </w:r>
      <w:bookmarkEnd w:id="6"/>
    </w:p>
    <w:p w14:paraId="45CD6543" w14:textId="434E93F0" w:rsidR="00883A39" w:rsidRPr="002970B9" w:rsidRDefault="007F1B0E" w:rsidP="007F1B0E">
      <w:pPr>
        <w:pStyle w:val="25"/>
        <w:shd w:val="clear" w:color="auto" w:fill="auto"/>
        <w:tabs>
          <w:tab w:val="left" w:pos="1128"/>
        </w:tabs>
        <w:spacing w:line="240" w:lineRule="auto"/>
        <w:ind w:firstLine="567"/>
        <w:rPr>
          <w:color w:val="auto"/>
          <w:sz w:val="22"/>
          <w:szCs w:val="22"/>
        </w:rPr>
      </w:pPr>
      <w:r w:rsidRPr="002970B9">
        <w:rPr>
          <w:color w:val="auto"/>
          <w:sz w:val="22"/>
          <w:szCs w:val="22"/>
        </w:rPr>
        <w:t xml:space="preserve">1.1.  </w:t>
      </w:r>
      <w:r w:rsidR="00682233" w:rsidRPr="002970B9">
        <w:rPr>
          <w:color w:val="auto"/>
          <w:sz w:val="22"/>
          <w:szCs w:val="22"/>
        </w:rPr>
        <w:t xml:space="preserve">Настоящая </w:t>
      </w:r>
      <w:r w:rsidR="00883A39" w:rsidRPr="002970B9">
        <w:rPr>
          <w:color w:val="auto"/>
          <w:sz w:val="22"/>
          <w:szCs w:val="22"/>
        </w:rPr>
        <w:t>документация об аукционе в электронной форме</w:t>
      </w:r>
      <w:r w:rsidR="00CA703A" w:rsidRPr="002970B9">
        <w:rPr>
          <w:color w:val="auto"/>
          <w:sz w:val="22"/>
          <w:szCs w:val="22"/>
        </w:rPr>
        <w:t xml:space="preserve"> </w:t>
      </w:r>
      <w:r w:rsidR="00883A39" w:rsidRPr="002970B9">
        <w:rPr>
          <w:color w:val="auto"/>
          <w:sz w:val="22"/>
          <w:szCs w:val="22"/>
        </w:rPr>
        <w:t>(далее - Д</w:t>
      </w:r>
      <w:r w:rsidR="00682233" w:rsidRPr="002970B9">
        <w:rPr>
          <w:color w:val="auto"/>
          <w:sz w:val="22"/>
          <w:szCs w:val="22"/>
        </w:rPr>
        <w:t xml:space="preserve">окументация) подготовлена в соответствии </w:t>
      </w:r>
      <w:r w:rsidR="00883A39" w:rsidRPr="002970B9">
        <w:rPr>
          <w:color w:val="auto"/>
          <w:sz w:val="22"/>
          <w:szCs w:val="22"/>
        </w:rPr>
        <w:t xml:space="preserve">с </w:t>
      </w:r>
      <w:r w:rsidR="00232A35" w:rsidRPr="002970B9">
        <w:rPr>
          <w:color w:val="auto"/>
          <w:sz w:val="22"/>
          <w:szCs w:val="22"/>
        </w:rPr>
        <w:t xml:space="preserve">действующим </w:t>
      </w:r>
      <w:r w:rsidR="00883A39" w:rsidRPr="002970B9">
        <w:rPr>
          <w:color w:val="auto"/>
          <w:sz w:val="22"/>
          <w:szCs w:val="22"/>
        </w:rPr>
        <w:t>«Положением о закупке товаров, работ услуг», с учетом требований Федерального закона</w:t>
      </w:r>
      <w:r w:rsidR="00E06260" w:rsidRPr="002970B9">
        <w:rPr>
          <w:color w:val="auto"/>
          <w:sz w:val="22"/>
          <w:szCs w:val="22"/>
        </w:rPr>
        <w:t xml:space="preserve"> от 18.07.2011 № 223-ФЗ</w:t>
      </w:r>
      <w:r w:rsidR="00883A39" w:rsidRPr="002970B9">
        <w:rPr>
          <w:color w:val="auto"/>
          <w:sz w:val="22"/>
          <w:szCs w:val="22"/>
        </w:rPr>
        <w:t xml:space="preserve"> «О закупках товаров, работ, услуг отд</w:t>
      </w:r>
      <w:r w:rsidR="00E06260" w:rsidRPr="002970B9">
        <w:rPr>
          <w:color w:val="auto"/>
          <w:sz w:val="22"/>
          <w:szCs w:val="22"/>
        </w:rPr>
        <w:t>ельными видами юридических лиц» (далее – Закон 223-ФЗ)</w:t>
      </w:r>
      <w:r w:rsidR="00883A39" w:rsidRPr="002970B9">
        <w:rPr>
          <w:color w:val="auto"/>
          <w:sz w:val="22"/>
          <w:szCs w:val="22"/>
        </w:rPr>
        <w:t xml:space="preserve">, Гражданского кодекса Российской Федерации. </w:t>
      </w:r>
    </w:p>
    <w:p w14:paraId="73B2970D" w14:textId="77777777" w:rsidR="00883A39" w:rsidRPr="002970B9" w:rsidRDefault="00883A39" w:rsidP="00883A39">
      <w:pPr>
        <w:autoSpaceDE w:val="0"/>
        <w:autoSpaceDN w:val="0"/>
        <w:adjustRightInd w:val="0"/>
        <w:spacing w:after="60"/>
        <w:ind w:firstLine="709"/>
        <w:jc w:val="both"/>
        <w:rPr>
          <w:rFonts w:ascii="Times New Roman" w:eastAsia="Times New Roman" w:hAnsi="Times New Roman" w:cs="Times New Roman"/>
          <w:color w:val="auto"/>
          <w:sz w:val="22"/>
          <w:szCs w:val="22"/>
        </w:rPr>
      </w:pPr>
      <w:r w:rsidRPr="002970B9">
        <w:rPr>
          <w:rFonts w:ascii="Times New Roman" w:eastAsia="Times New Roman" w:hAnsi="Times New Roman" w:cs="Times New Roman"/>
          <w:color w:val="auto"/>
          <w:sz w:val="22"/>
          <w:szCs w:val="22"/>
        </w:rPr>
        <w:t>В части, прямо не урегулированной действующим законодательством Российской Федерации и Положением о закупке товаров, работ услуг, проведение Аукциона в электронной форме (далее – электронный Аукцион, закупка) на заключение Договора регулируется настоящей Документацией.</w:t>
      </w:r>
    </w:p>
    <w:p w14:paraId="2559B427" w14:textId="77777777" w:rsidR="00A800F5" w:rsidRPr="002970B9" w:rsidRDefault="00682233" w:rsidP="007B1AD3">
      <w:pPr>
        <w:pStyle w:val="36"/>
        <w:keepNext/>
        <w:keepLines/>
        <w:numPr>
          <w:ilvl w:val="0"/>
          <w:numId w:val="22"/>
        </w:numPr>
        <w:shd w:val="clear" w:color="auto" w:fill="auto"/>
        <w:tabs>
          <w:tab w:val="left" w:pos="993"/>
        </w:tabs>
        <w:spacing w:after="0" w:line="240" w:lineRule="auto"/>
        <w:ind w:left="993" w:right="320"/>
        <w:rPr>
          <w:color w:val="auto"/>
          <w:sz w:val="22"/>
          <w:szCs w:val="22"/>
        </w:rPr>
      </w:pPr>
      <w:bookmarkStart w:id="7" w:name="bookmark3"/>
      <w:r w:rsidRPr="002970B9">
        <w:rPr>
          <w:color w:val="auto"/>
          <w:sz w:val="22"/>
          <w:szCs w:val="22"/>
        </w:rPr>
        <w:t>Заказчик, специализированная организация, оператор электронной</w:t>
      </w:r>
      <w:bookmarkStart w:id="8" w:name="bookmark4"/>
      <w:bookmarkEnd w:id="7"/>
      <w:r w:rsidR="00BD5346" w:rsidRPr="002970B9">
        <w:rPr>
          <w:color w:val="auto"/>
          <w:sz w:val="22"/>
          <w:szCs w:val="22"/>
        </w:rPr>
        <w:t xml:space="preserve"> </w:t>
      </w:r>
      <w:r w:rsidRPr="002970B9">
        <w:rPr>
          <w:color w:val="auto"/>
          <w:sz w:val="22"/>
          <w:szCs w:val="22"/>
        </w:rPr>
        <w:t xml:space="preserve">торговой </w:t>
      </w:r>
      <w:r w:rsidR="00BD5346" w:rsidRPr="002970B9">
        <w:rPr>
          <w:color w:val="auto"/>
          <w:sz w:val="22"/>
          <w:szCs w:val="22"/>
        </w:rPr>
        <w:t>п</w:t>
      </w:r>
      <w:r w:rsidRPr="002970B9">
        <w:rPr>
          <w:color w:val="auto"/>
          <w:sz w:val="22"/>
          <w:szCs w:val="22"/>
        </w:rPr>
        <w:t>лощадки</w:t>
      </w:r>
      <w:bookmarkEnd w:id="8"/>
    </w:p>
    <w:p w14:paraId="7D60FB54" w14:textId="7E7DE21C" w:rsidR="00244446" w:rsidRPr="002970B9" w:rsidRDefault="00682233" w:rsidP="007B1AD3">
      <w:pPr>
        <w:pStyle w:val="25"/>
        <w:numPr>
          <w:ilvl w:val="0"/>
          <w:numId w:val="1"/>
        </w:numPr>
        <w:shd w:val="clear" w:color="auto" w:fill="auto"/>
        <w:tabs>
          <w:tab w:val="left" w:pos="1121"/>
        </w:tabs>
        <w:spacing w:line="240" w:lineRule="auto"/>
        <w:ind w:firstLine="567"/>
        <w:rPr>
          <w:color w:val="auto"/>
          <w:sz w:val="22"/>
          <w:szCs w:val="22"/>
        </w:rPr>
      </w:pPr>
      <w:r w:rsidRPr="002970B9">
        <w:rPr>
          <w:color w:val="auto"/>
          <w:sz w:val="22"/>
          <w:szCs w:val="22"/>
        </w:rPr>
        <w:t xml:space="preserve">Заказчик, указанный в пункте 1 части </w:t>
      </w:r>
      <w:r w:rsidR="00434B21" w:rsidRPr="002970B9">
        <w:rPr>
          <w:color w:val="auto"/>
          <w:sz w:val="22"/>
          <w:szCs w:val="22"/>
          <w:lang w:val="en-US"/>
        </w:rPr>
        <w:t>I</w:t>
      </w:r>
      <w:r w:rsidR="00434B21" w:rsidRPr="002970B9">
        <w:rPr>
          <w:color w:val="auto"/>
          <w:sz w:val="22"/>
          <w:szCs w:val="22"/>
        </w:rPr>
        <w:t>X</w:t>
      </w:r>
      <w:r w:rsidRPr="002970B9">
        <w:rPr>
          <w:color w:val="auto"/>
          <w:sz w:val="22"/>
          <w:szCs w:val="22"/>
        </w:rPr>
        <w:t xml:space="preserve"> «ИНФОРМАЦИОННАЯ КАРТА АУКЦИОНА В ЭЛЕКТРОННОЙ ФОРМЕ» настоящей документации (далее - заказчик), проводит открытый аукцион в электронной форме</w:t>
      </w:r>
      <w:r w:rsidR="00CA703A" w:rsidRPr="002970B9">
        <w:rPr>
          <w:color w:val="auto"/>
          <w:sz w:val="22"/>
          <w:szCs w:val="22"/>
        </w:rPr>
        <w:t xml:space="preserve"> </w:t>
      </w:r>
      <w:r w:rsidRPr="002970B9">
        <w:rPr>
          <w:color w:val="auto"/>
          <w:sz w:val="22"/>
          <w:szCs w:val="22"/>
        </w:rPr>
        <w:t>(далее - электронный аукцион, аукцион), в соответствии с положениями настоящей документации.</w:t>
      </w:r>
    </w:p>
    <w:p w14:paraId="0C96CA71" w14:textId="77777777" w:rsidR="00244446" w:rsidRPr="002970B9" w:rsidRDefault="00682233" w:rsidP="007B1AD3">
      <w:pPr>
        <w:pStyle w:val="25"/>
        <w:numPr>
          <w:ilvl w:val="0"/>
          <w:numId w:val="1"/>
        </w:numPr>
        <w:shd w:val="clear" w:color="auto" w:fill="auto"/>
        <w:tabs>
          <w:tab w:val="left" w:pos="1121"/>
        </w:tabs>
        <w:spacing w:line="240" w:lineRule="auto"/>
        <w:ind w:firstLine="567"/>
        <w:rPr>
          <w:color w:val="auto"/>
          <w:sz w:val="22"/>
          <w:szCs w:val="22"/>
        </w:rPr>
      </w:pPr>
      <w:r w:rsidRPr="002970B9">
        <w:rPr>
          <w:color w:val="auto"/>
          <w:sz w:val="22"/>
          <w:szCs w:val="22"/>
        </w:rPr>
        <w:t>Оператор</w:t>
      </w:r>
      <w:r w:rsidR="00CF79B7" w:rsidRPr="002970B9">
        <w:rPr>
          <w:color w:val="auto"/>
          <w:sz w:val="22"/>
          <w:szCs w:val="22"/>
        </w:rPr>
        <w:t xml:space="preserve"> </w:t>
      </w:r>
      <w:r w:rsidRPr="002970B9">
        <w:rPr>
          <w:color w:val="auto"/>
          <w:sz w:val="22"/>
          <w:szCs w:val="22"/>
        </w:rPr>
        <w:t xml:space="preserve">электронной торговой площадки, указанный в пункте 4 части </w:t>
      </w:r>
      <w:r w:rsidR="006D091E" w:rsidRPr="002970B9">
        <w:rPr>
          <w:color w:val="auto"/>
          <w:sz w:val="22"/>
          <w:szCs w:val="22"/>
          <w:lang w:val="en-US"/>
        </w:rPr>
        <w:t>I</w:t>
      </w:r>
      <w:r w:rsidRPr="002970B9">
        <w:rPr>
          <w:color w:val="auto"/>
          <w:sz w:val="22"/>
          <w:szCs w:val="22"/>
        </w:rPr>
        <w:t>X «ИНФОРМАЦИОННАЯ КАРТА АУКЦИОНА В ЭЛЕКТРОННОЙ ФОРМЕ» настоящей документации, обеспечивает проведение электронного аукциона в</w:t>
      </w:r>
      <w:r w:rsidR="00CF79B7" w:rsidRPr="002970B9">
        <w:rPr>
          <w:color w:val="auto"/>
          <w:sz w:val="22"/>
          <w:szCs w:val="22"/>
        </w:rPr>
        <w:t xml:space="preserve"> </w:t>
      </w:r>
      <w:r w:rsidRPr="002970B9">
        <w:rPr>
          <w:color w:val="auto"/>
          <w:sz w:val="22"/>
          <w:szCs w:val="22"/>
        </w:rPr>
        <w:t>информационно-телекоммуникационной сети «Интернет»</w:t>
      </w:r>
      <w:r w:rsidR="00DF257A" w:rsidRPr="002970B9">
        <w:rPr>
          <w:color w:val="auto"/>
          <w:sz w:val="22"/>
          <w:szCs w:val="22"/>
        </w:rPr>
        <w:t>.</w:t>
      </w:r>
    </w:p>
    <w:p w14:paraId="0FE10D85" w14:textId="77777777" w:rsidR="00244446" w:rsidRPr="002970B9" w:rsidRDefault="00682233" w:rsidP="007B1AD3">
      <w:pPr>
        <w:pStyle w:val="36"/>
        <w:keepNext/>
        <w:keepLines/>
        <w:numPr>
          <w:ilvl w:val="0"/>
          <w:numId w:val="22"/>
        </w:numPr>
        <w:shd w:val="clear" w:color="auto" w:fill="auto"/>
        <w:tabs>
          <w:tab w:val="left" w:pos="1134"/>
        </w:tabs>
        <w:spacing w:after="0" w:line="240" w:lineRule="auto"/>
        <w:ind w:hanging="11"/>
        <w:rPr>
          <w:color w:val="auto"/>
          <w:sz w:val="22"/>
          <w:szCs w:val="22"/>
        </w:rPr>
      </w:pPr>
      <w:bookmarkStart w:id="9" w:name="bookmark5"/>
      <w:r w:rsidRPr="002970B9">
        <w:rPr>
          <w:color w:val="auto"/>
          <w:sz w:val="22"/>
          <w:szCs w:val="22"/>
        </w:rPr>
        <w:t>Информационное обеспечение аукциона</w:t>
      </w:r>
      <w:bookmarkEnd w:id="9"/>
    </w:p>
    <w:p w14:paraId="47D07132" w14:textId="77777777" w:rsidR="00244446" w:rsidRPr="002970B9" w:rsidRDefault="00682233" w:rsidP="007B1AD3">
      <w:pPr>
        <w:pStyle w:val="25"/>
        <w:numPr>
          <w:ilvl w:val="0"/>
          <w:numId w:val="2"/>
        </w:numPr>
        <w:shd w:val="clear" w:color="auto" w:fill="auto"/>
        <w:tabs>
          <w:tab w:val="left" w:pos="1121"/>
        </w:tabs>
        <w:spacing w:line="240" w:lineRule="auto"/>
        <w:ind w:firstLine="567"/>
        <w:rPr>
          <w:color w:val="auto"/>
          <w:sz w:val="22"/>
          <w:szCs w:val="22"/>
        </w:rPr>
      </w:pPr>
      <w:r w:rsidRPr="002970B9">
        <w:rPr>
          <w:color w:val="auto"/>
          <w:sz w:val="22"/>
          <w:szCs w:val="22"/>
        </w:rPr>
        <w:t xml:space="preserve">Информация о проведении аукциона, в том числе извещение о проведении аукциона, аукционная документация, </w:t>
      </w:r>
      <w:r w:rsidR="00644EF2" w:rsidRPr="002970B9">
        <w:rPr>
          <w:color w:val="auto"/>
          <w:sz w:val="22"/>
          <w:szCs w:val="22"/>
        </w:rPr>
        <w:t>техническ</w:t>
      </w:r>
      <w:r w:rsidR="009412C8" w:rsidRPr="002970B9">
        <w:rPr>
          <w:color w:val="auto"/>
          <w:sz w:val="22"/>
          <w:szCs w:val="22"/>
        </w:rPr>
        <w:t>ая часть</w:t>
      </w:r>
      <w:r w:rsidR="000059F3" w:rsidRPr="002970B9">
        <w:rPr>
          <w:color w:val="auto"/>
          <w:sz w:val="22"/>
          <w:szCs w:val="22"/>
        </w:rPr>
        <w:t>, включая все документы к нему,</w:t>
      </w:r>
      <w:r w:rsidR="00644EF2" w:rsidRPr="002970B9">
        <w:rPr>
          <w:color w:val="auto"/>
          <w:sz w:val="22"/>
          <w:szCs w:val="22"/>
        </w:rPr>
        <w:t xml:space="preserve"> </w:t>
      </w:r>
      <w:r w:rsidRPr="002970B9">
        <w:rPr>
          <w:color w:val="auto"/>
          <w:sz w:val="22"/>
          <w:szCs w:val="22"/>
        </w:rPr>
        <w:t>проект договора, являющи</w:t>
      </w:r>
      <w:r w:rsidR="00644EF2" w:rsidRPr="002970B9">
        <w:rPr>
          <w:color w:val="auto"/>
          <w:sz w:val="22"/>
          <w:szCs w:val="22"/>
        </w:rPr>
        <w:t>е</w:t>
      </w:r>
      <w:r w:rsidRPr="002970B9">
        <w:rPr>
          <w:color w:val="auto"/>
          <w:sz w:val="22"/>
          <w:szCs w:val="22"/>
        </w:rPr>
        <w:t>ся неотъемлемой частью извещения о проведении аукциона и аукционной документации, изменения, вносимые в такое извещение и такую документацию, разъяснения такой документации, протоколы, составляемые в ходе проведения аукциона, а также иная информация, размещение которой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предусмотрено Законом № 223-ФЗ и Положением о закупке, подлежит размещению заказчиком в Единой информационной системе в соответствии с Законом № 223-ФЗ, иными нормативно-правовыми актами Российской Федерации и Положением о закупке.</w:t>
      </w:r>
    </w:p>
    <w:p w14:paraId="229368C0" w14:textId="77777777" w:rsidR="00244446" w:rsidRPr="002970B9" w:rsidRDefault="00682233" w:rsidP="007B1AD3">
      <w:pPr>
        <w:pStyle w:val="25"/>
        <w:numPr>
          <w:ilvl w:val="0"/>
          <w:numId w:val="2"/>
        </w:numPr>
        <w:shd w:val="clear" w:color="auto" w:fill="auto"/>
        <w:tabs>
          <w:tab w:val="left" w:pos="1121"/>
        </w:tabs>
        <w:spacing w:line="240" w:lineRule="auto"/>
        <w:ind w:firstLine="567"/>
        <w:rPr>
          <w:color w:val="auto"/>
          <w:sz w:val="22"/>
          <w:szCs w:val="22"/>
        </w:rPr>
      </w:pPr>
      <w:r w:rsidRPr="002970B9">
        <w:rPr>
          <w:color w:val="auto"/>
          <w:sz w:val="22"/>
          <w:szCs w:val="22"/>
        </w:rPr>
        <w:t xml:space="preserve">Извещение о проведении электронного аукциона размещается в единой информационной системе не менее чем за </w:t>
      </w:r>
      <w:r w:rsidR="00CF79B7" w:rsidRPr="002970B9">
        <w:rPr>
          <w:color w:val="auto"/>
          <w:sz w:val="22"/>
          <w:szCs w:val="22"/>
        </w:rPr>
        <w:t>15</w:t>
      </w:r>
      <w:r w:rsidRPr="002970B9">
        <w:rPr>
          <w:color w:val="auto"/>
          <w:sz w:val="22"/>
          <w:szCs w:val="22"/>
        </w:rPr>
        <w:t xml:space="preserve"> (</w:t>
      </w:r>
      <w:r w:rsidR="00CF79B7" w:rsidRPr="002970B9">
        <w:rPr>
          <w:color w:val="auto"/>
          <w:sz w:val="22"/>
          <w:szCs w:val="22"/>
        </w:rPr>
        <w:t>Пятнадцать</w:t>
      </w:r>
      <w:r w:rsidRPr="002970B9">
        <w:rPr>
          <w:color w:val="auto"/>
          <w:sz w:val="22"/>
          <w:szCs w:val="22"/>
        </w:rPr>
        <w:t>)</w:t>
      </w:r>
      <w:r w:rsidR="00CF79B7" w:rsidRPr="002970B9">
        <w:rPr>
          <w:color w:val="auto"/>
          <w:sz w:val="22"/>
          <w:szCs w:val="22"/>
        </w:rPr>
        <w:t xml:space="preserve"> календарных</w:t>
      </w:r>
      <w:r w:rsidRPr="002970B9">
        <w:rPr>
          <w:color w:val="auto"/>
          <w:sz w:val="22"/>
          <w:szCs w:val="22"/>
        </w:rPr>
        <w:t xml:space="preserve"> дней до дня окончания подачи заявок на участие в аукционе в электронной форме.</w:t>
      </w:r>
    </w:p>
    <w:p w14:paraId="0C266293" w14:textId="77777777" w:rsidR="00244446" w:rsidRPr="002970B9" w:rsidRDefault="00682233" w:rsidP="007B1AD3">
      <w:pPr>
        <w:pStyle w:val="36"/>
        <w:keepNext/>
        <w:keepLines/>
        <w:numPr>
          <w:ilvl w:val="0"/>
          <w:numId w:val="22"/>
        </w:numPr>
        <w:shd w:val="clear" w:color="auto" w:fill="auto"/>
        <w:tabs>
          <w:tab w:val="left" w:pos="1418"/>
        </w:tabs>
        <w:spacing w:after="0" w:line="240" w:lineRule="auto"/>
        <w:ind w:left="426" w:firstLine="567"/>
        <w:rPr>
          <w:color w:val="auto"/>
          <w:sz w:val="22"/>
          <w:szCs w:val="22"/>
        </w:rPr>
      </w:pPr>
      <w:bookmarkStart w:id="10" w:name="bookmark6"/>
      <w:r w:rsidRPr="002970B9">
        <w:rPr>
          <w:color w:val="auto"/>
          <w:sz w:val="22"/>
          <w:szCs w:val="22"/>
        </w:rPr>
        <w:t>Требования к участникам электронного аукциона</w:t>
      </w:r>
      <w:bookmarkEnd w:id="10"/>
    </w:p>
    <w:p w14:paraId="37A04631" w14:textId="77777777" w:rsidR="00832F45" w:rsidRPr="002970B9" w:rsidRDefault="00CF79B7" w:rsidP="00AE2234">
      <w:pPr>
        <w:pStyle w:val="25"/>
        <w:numPr>
          <w:ilvl w:val="0"/>
          <w:numId w:val="3"/>
        </w:numPr>
        <w:shd w:val="clear" w:color="auto" w:fill="auto"/>
        <w:tabs>
          <w:tab w:val="left" w:pos="1120"/>
        </w:tabs>
        <w:spacing w:line="240" w:lineRule="auto"/>
        <w:ind w:firstLine="567"/>
        <w:rPr>
          <w:color w:val="auto"/>
          <w:sz w:val="22"/>
          <w:szCs w:val="22"/>
        </w:rPr>
      </w:pPr>
      <w:r w:rsidRPr="002970B9">
        <w:rPr>
          <w:color w:val="auto"/>
          <w:sz w:val="22"/>
          <w:szCs w:val="22"/>
        </w:rPr>
        <w:t xml:space="preserve">Участником закупки является любое юридическое </w:t>
      </w:r>
      <w:r w:rsidR="00AE2234" w:rsidRPr="002970B9">
        <w:rPr>
          <w:color w:val="auto"/>
          <w:sz w:val="22"/>
          <w:szCs w:val="22"/>
        </w:rPr>
        <w:t>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r w:rsidRPr="002970B9">
        <w:rPr>
          <w:color w:val="auto"/>
          <w:sz w:val="22"/>
          <w:szCs w:val="22"/>
        </w:rPr>
        <w:t>.</w:t>
      </w:r>
    </w:p>
    <w:p w14:paraId="1AB1A6C3" w14:textId="77777777" w:rsidR="00CF79B7" w:rsidRPr="002970B9" w:rsidRDefault="00832F45" w:rsidP="007B1AD3">
      <w:pPr>
        <w:pStyle w:val="25"/>
        <w:numPr>
          <w:ilvl w:val="0"/>
          <w:numId w:val="3"/>
        </w:numPr>
        <w:shd w:val="clear" w:color="auto" w:fill="auto"/>
        <w:tabs>
          <w:tab w:val="left" w:pos="1120"/>
        </w:tabs>
        <w:spacing w:line="240" w:lineRule="auto"/>
        <w:ind w:firstLine="640"/>
        <w:rPr>
          <w:color w:val="auto"/>
          <w:sz w:val="22"/>
          <w:szCs w:val="22"/>
        </w:rPr>
      </w:pPr>
      <w:r w:rsidRPr="002970B9">
        <w:rPr>
          <w:color w:val="auto"/>
          <w:sz w:val="22"/>
          <w:szCs w:val="22"/>
        </w:rPr>
        <w:t xml:space="preserve">Заказчик определяет требования к участникам закупки в документации об электронном аукционе в соответствии с </w:t>
      </w:r>
      <w:r w:rsidR="00232A35" w:rsidRPr="002970B9">
        <w:rPr>
          <w:color w:val="auto"/>
          <w:sz w:val="22"/>
          <w:szCs w:val="22"/>
        </w:rPr>
        <w:t xml:space="preserve">действующим на дату размещения документации </w:t>
      </w:r>
      <w:r w:rsidRPr="002970B9">
        <w:rPr>
          <w:color w:val="auto"/>
          <w:sz w:val="22"/>
          <w:szCs w:val="22"/>
        </w:rPr>
        <w:t>Положением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2C573BF7" w14:textId="77777777" w:rsidR="00244446" w:rsidRPr="002970B9" w:rsidRDefault="00682233" w:rsidP="007B1AD3">
      <w:pPr>
        <w:pStyle w:val="25"/>
        <w:numPr>
          <w:ilvl w:val="0"/>
          <w:numId w:val="3"/>
        </w:numPr>
        <w:shd w:val="clear" w:color="auto" w:fill="auto"/>
        <w:tabs>
          <w:tab w:val="left" w:pos="1120"/>
        </w:tabs>
        <w:spacing w:line="240" w:lineRule="auto"/>
        <w:ind w:firstLine="640"/>
        <w:rPr>
          <w:color w:val="auto"/>
          <w:sz w:val="22"/>
          <w:szCs w:val="22"/>
        </w:rPr>
      </w:pPr>
      <w:r w:rsidRPr="002970B9">
        <w:rPr>
          <w:color w:val="auto"/>
          <w:sz w:val="22"/>
          <w:szCs w:val="22"/>
        </w:rPr>
        <w:t xml:space="preserve">Участник аукциона должен соответствовать обязательным требованиям, установленным в пункте 14 части </w:t>
      </w:r>
      <w:r w:rsidR="006D091E" w:rsidRPr="002970B9">
        <w:rPr>
          <w:color w:val="auto"/>
          <w:sz w:val="22"/>
          <w:szCs w:val="22"/>
          <w:lang w:val="en-US"/>
        </w:rPr>
        <w:t>I</w:t>
      </w:r>
      <w:r w:rsidRPr="002970B9">
        <w:rPr>
          <w:color w:val="auto"/>
          <w:sz w:val="22"/>
          <w:szCs w:val="22"/>
        </w:rPr>
        <w:t>X «ИНФОРМАЦИОННАЯ КАРТА АУКЦИОНА В ЭЛЕКТРОННОЙ ФОРМЕ».</w:t>
      </w:r>
    </w:p>
    <w:p w14:paraId="29A44441" w14:textId="77777777" w:rsidR="00244446" w:rsidRPr="002970B9" w:rsidRDefault="00682233" w:rsidP="007B1AD3">
      <w:pPr>
        <w:pStyle w:val="60"/>
        <w:numPr>
          <w:ilvl w:val="0"/>
          <w:numId w:val="22"/>
        </w:numPr>
        <w:shd w:val="clear" w:color="auto" w:fill="auto"/>
        <w:tabs>
          <w:tab w:val="left" w:pos="1120"/>
        </w:tabs>
        <w:spacing w:after="0" w:line="240" w:lineRule="auto"/>
        <w:ind w:left="1276" w:firstLine="0"/>
        <w:jc w:val="left"/>
        <w:rPr>
          <w:color w:val="auto"/>
          <w:sz w:val="22"/>
          <w:szCs w:val="22"/>
        </w:rPr>
      </w:pPr>
      <w:r w:rsidRPr="002970B9">
        <w:rPr>
          <w:color w:val="auto"/>
          <w:sz w:val="22"/>
          <w:szCs w:val="22"/>
        </w:rPr>
        <w:t>Отказ в допуске участника закупки к участию в электронном</w:t>
      </w:r>
      <w:r w:rsidR="007F1B0E" w:rsidRPr="002970B9">
        <w:rPr>
          <w:color w:val="auto"/>
          <w:sz w:val="22"/>
          <w:szCs w:val="22"/>
        </w:rPr>
        <w:t xml:space="preserve"> </w:t>
      </w:r>
      <w:r w:rsidRPr="002970B9">
        <w:rPr>
          <w:color w:val="auto"/>
          <w:sz w:val="22"/>
          <w:szCs w:val="22"/>
        </w:rPr>
        <w:t>аукционе</w:t>
      </w:r>
    </w:p>
    <w:p w14:paraId="1DDB3D12" w14:textId="77777777" w:rsidR="00244446" w:rsidRPr="002970B9" w:rsidRDefault="00682233" w:rsidP="007B1AD3">
      <w:pPr>
        <w:pStyle w:val="25"/>
        <w:numPr>
          <w:ilvl w:val="0"/>
          <w:numId w:val="4"/>
        </w:numPr>
        <w:shd w:val="clear" w:color="auto" w:fill="auto"/>
        <w:tabs>
          <w:tab w:val="left" w:pos="1129"/>
        </w:tabs>
        <w:spacing w:line="240" w:lineRule="auto"/>
        <w:ind w:firstLine="640"/>
        <w:rPr>
          <w:color w:val="auto"/>
          <w:sz w:val="22"/>
          <w:szCs w:val="22"/>
        </w:rPr>
      </w:pPr>
      <w:r w:rsidRPr="002970B9">
        <w:rPr>
          <w:color w:val="auto"/>
          <w:sz w:val="22"/>
          <w:szCs w:val="22"/>
        </w:rPr>
        <w:t>Комиссия по осуществлению закупок (далее - также комиссия) рассматривает заявки на участие в электронном аукционе на соответствие требованиям, установленным документацией, и осуществляет проверку соответствия участников закупки требованиям, установленным документацией.</w:t>
      </w:r>
    </w:p>
    <w:p w14:paraId="7EC28BA4" w14:textId="77777777" w:rsidR="0010026C" w:rsidRPr="002970B9" w:rsidRDefault="0010026C" w:rsidP="000B7D5E">
      <w:pPr>
        <w:pStyle w:val="25"/>
        <w:spacing w:line="240" w:lineRule="auto"/>
        <w:ind w:firstLine="640"/>
        <w:rPr>
          <w:color w:val="auto"/>
          <w:sz w:val="22"/>
          <w:szCs w:val="22"/>
        </w:rPr>
      </w:pPr>
      <w:r w:rsidRPr="002970B9">
        <w:rPr>
          <w:color w:val="auto"/>
          <w:sz w:val="22"/>
          <w:szCs w:val="22"/>
        </w:rPr>
        <w:t>5.2. Участник аукциона в электронной форме не допускается к участию в нем в случае:</w:t>
      </w:r>
    </w:p>
    <w:p w14:paraId="087403F3" w14:textId="77777777" w:rsidR="0010026C" w:rsidRPr="002970B9" w:rsidRDefault="00B86911" w:rsidP="000B7D5E">
      <w:pPr>
        <w:pStyle w:val="25"/>
        <w:spacing w:line="240" w:lineRule="auto"/>
        <w:ind w:firstLine="640"/>
        <w:rPr>
          <w:color w:val="auto"/>
          <w:sz w:val="22"/>
          <w:szCs w:val="22"/>
        </w:rPr>
      </w:pPr>
      <w:r w:rsidRPr="002970B9">
        <w:rPr>
          <w:color w:val="auto"/>
          <w:sz w:val="22"/>
          <w:szCs w:val="22"/>
        </w:rPr>
        <w:t>н</w:t>
      </w:r>
      <w:r w:rsidR="0010026C" w:rsidRPr="002970B9">
        <w:rPr>
          <w:color w:val="auto"/>
          <w:sz w:val="22"/>
          <w:szCs w:val="22"/>
        </w:rPr>
        <w:t>епредоставления информации</w:t>
      </w:r>
      <w:r w:rsidR="00DF257A" w:rsidRPr="002970B9">
        <w:rPr>
          <w:color w:val="auto"/>
          <w:sz w:val="22"/>
          <w:szCs w:val="22"/>
        </w:rPr>
        <w:t xml:space="preserve"> и документов в соответствии с</w:t>
      </w:r>
      <w:r w:rsidR="0010026C" w:rsidRPr="002970B9">
        <w:rPr>
          <w:color w:val="auto"/>
          <w:sz w:val="22"/>
          <w:szCs w:val="22"/>
        </w:rPr>
        <w:t xml:space="preserve"> пунктом </w:t>
      </w:r>
      <w:r w:rsidR="002010F1" w:rsidRPr="002970B9">
        <w:rPr>
          <w:color w:val="auto"/>
          <w:sz w:val="22"/>
          <w:szCs w:val="22"/>
        </w:rPr>
        <w:t>12.1 аукционной документации, п.</w:t>
      </w:r>
      <w:r w:rsidR="00350298" w:rsidRPr="002970B9">
        <w:rPr>
          <w:color w:val="auto"/>
          <w:sz w:val="22"/>
          <w:szCs w:val="22"/>
        </w:rPr>
        <w:t xml:space="preserve"> 19</w:t>
      </w:r>
      <w:r w:rsidR="0010026C" w:rsidRPr="002970B9">
        <w:rPr>
          <w:color w:val="auto"/>
          <w:sz w:val="22"/>
          <w:szCs w:val="22"/>
        </w:rPr>
        <w:t xml:space="preserve"> части </w:t>
      </w:r>
      <w:r w:rsidR="006D091E" w:rsidRPr="002970B9">
        <w:rPr>
          <w:color w:val="auto"/>
          <w:sz w:val="22"/>
          <w:szCs w:val="22"/>
          <w:lang w:val="en-US"/>
        </w:rPr>
        <w:t>I</w:t>
      </w:r>
      <w:r w:rsidR="0010026C" w:rsidRPr="002970B9">
        <w:rPr>
          <w:color w:val="auto"/>
          <w:sz w:val="22"/>
          <w:szCs w:val="22"/>
        </w:rPr>
        <w:t>X «ИНФОРМАЦИОННАЯ КАРТА АУКЦИОНА В ЭЛЕКТРОННОЙ ФОРМЕ»;</w:t>
      </w:r>
    </w:p>
    <w:p w14:paraId="65C82E02" w14:textId="77777777" w:rsidR="0010026C" w:rsidRPr="002970B9" w:rsidRDefault="0010026C" w:rsidP="00EE1B55">
      <w:pPr>
        <w:pStyle w:val="25"/>
        <w:spacing w:line="240" w:lineRule="auto"/>
        <w:ind w:firstLine="640"/>
        <w:rPr>
          <w:color w:val="auto"/>
          <w:sz w:val="22"/>
          <w:szCs w:val="22"/>
        </w:rPr>
      </w:pPr>
      <w:r w:rsidRPr="002970B9">
        <w:rPr>
          <w:color w:val="auto"/>
          <w:sz w:val="22"/>
          <w:szCs w:val="22"/>
        </w:rPr>
        <w:t>несоответствия информации</w:t>
      </w:r>
      <w:r w:rsidR="00DF257A" w:rsidRPr="002970B9">
        <w:rPr>
          <w:color w:val="auto"/>
          <w:sz w:val="22"/>
          <w:szCs w:val="22"/>
        </w:rPr>
        <w:t xml:space="preserve"> и документов положениям</w:t>
      </w:r>
      <w:r w:rsidR="00527B61" w:rsidRPr="002970B9">
        <w:rPr>
          <w:color w:val="auto"/>
          <w:sz w:val="22"/>
          <w:szCs w:val="22"/>
        </w:rPr>
        <w:t xml:space="preserve"> </w:t>
      </w:r>
      <w:r w:rsidRPr="002970B9">
        <w:rPr>
          <w:color w:val="auto"/>
          <w:sz w:val="22"/>
          <w:szCs w:val="22"/>
        </w:rPr>
        <w:t>пункт</w:t>
      </w:r>
      <w:r w:rsidR="00DF257A" w:rsidRPr="002970B9">
        <w:rPr>
          <w:color w:val="auto"/>
          <w:sz w:val="22"/>
          <w:szCs w:val="22"/>
        </w:rPr>
        <w:t>а</w:t>
      </w:r>
      <w:r w:rsidRPr="002970B9">
        <w:rPr>
          <w:color w:val="auto"/>
          <w:sz w:val="22"/>
          <w:szCs w:val="22"/>
        </w:rPr>
        <w:t xml:space="preserve"> </w:t>
      </w:r>
      <w:r w:rsidR="002010F1" w:rsidRPr="002970B9">
        <w:rPr>
          <w:color w:val="auto"/>
          <w:sz w:val="22"/>
          <w:szCs w:val="22"/>
        </w:rPr>
        <w:t>12 аукционной документации, п.</w:t>
      </w:r>
      <w:r w:rsidRPr="002970B9">
        <w:rPr>
          <w:color w:val="auto"/>
          <w:sz w:val="22"/>
          <w:szCs w:val="22"/>
        </w:rPr>
        <w:t xml:space="preserve"> </w:t>
      </w:r>
      <w:r w:rsidR="000C166F" w:rsidRPr="002970B9">
        <w:rPr>
          <w:color w:val="auto"/>
          <w:sz w:val="22"/>
          <w:szCs w:val="22"/>
        </w:rPr>
        <w:t xml:space="preserve">19 </w:t>
      </w:r>
      <w:r w:rsidRPr="002970B9">
        <w:rPr>
          <w:color w:val="auto"/>
          <w:sz w:val="22"/>
          <w:szCs w:val="22"/>
        </w:rPr>
        <w:lastRenderedPageBreak/>
        <w:t xml:space="preserve">части </w:t>
      </w:r>
      <w:r w:rsidR="006D091E" w:rsidRPr="002970B9">
        <w:rPr>
          <w:color w:val="auto"/>
          <w:sz w:val="22"/>
          <w:szCs w:val="22"/>
          <w:lang w:val="en-US"/>
        </w:rPr>
        <w:t>I</w:t>
      </w:r>
      <w:r w:rsidRPr="002970B9">
        <w:rPr>
          <w:color w:val="auto"/>
          <w:sz w:val="22"/>
          <w:szCs w:val="22"/>
        </w:rPr>
        <w:t>X «ИНФОРМАЦИОННАЯ КАРТА АУКЦИОНА</w:t>
      </w:r>
      <w:r w:rsidR="000B7D5E" w:rsidRPr="002970B9">
        <w:rPr>
          <w:color w:val="auto"/>
          <w:sz w:val="22"/>
          <w:szCs w:val="22"/>
        </w:rPr>
        <w:t xml:space="preserve"> В ЭЛЕКТРОННОЙ ФОРМЕ»;</w:t>
      </w:r>
    </w:p>
    <w:p w14:paraId="4B99ED6D" w14:textId="77777777" w:rsidR="000B7D5E" w:rsidRPr="002970B9" w:rsidRDefault="000B7D5E" w:rsidP="00EE1B55">
      <w:pPr>
        <w:pStyle w:val="71"/>
        <w:shd w:val="clear" w:color="auto" w:fill="auto"/>
        <w:tabs>
          <w:tab w:val="left" w:pos="993"/>
        </w:tabs>
        <w:spacing w:before="0" w:line="240" w:lineRule="auto"/>
        <w:ind w:right="20" w:firstLine="640"/>
        <w:jc w:val="both"/>
        <w:rPr>
          <w:rFonts w:eastAsia="Andale Sans UI"/>
          <w:kern w:val="1"/>
          <w:sz w:val="22"/>
          <w:szCs w:val="22"/>
          <w:lang w:eastAsia="ar-SA"/>
        </w:rPr>
      </w:pPr>
      <w:r w:rsidRPr="002970B9">
        <w:rPr>
          <w:rFonts w:eastAsia="Andale Sans UI"/>
          <w:kern w:val="1"/>
          <w:sz w:val="22"/>
          <w:szCs w:val="22"/>
          <w:lang w:eastAsia="ar-SA"/>
        </w:rPr>
        <w:t>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14:paraId="1A8BD920" w14:textId="77777777" w:rsidR="00244446" w:rsidRPr="002970B9" w:rsidRDefault="00682233" w:rsidP="007B1AD3">
      <w:pPr>
        <w:pStyle w:val="36"/>
        <w:keepNext/>
        <w:keepLines/>
        <w:numPr>
          <w:ilvl w:val="0"/>
          <w:numId w:val="22"/>
        </w:numPr>
        <w:shd w:val="clear" w:color="auto" w:fill="auto"/>
        <w:tabs>
          <w:tab w:val="left" w:pos="1560"/>
        </w:tabs>
        <w:spacing w:after="0" w:line="240" w:lineRule="auto"/>
        <w:ind w:firstLine="131"/>
        <w:rPr>
          <w:color w:val="auto"/>
          <w:sz w:val="22"/>
          <w:szCs w:val="22"/>
        </w:rPr>
      </w:pPr>
      <w:bookmarkStart w:id="11" w:name="bookmark7"/>
      <w:r w:rsidRPr="002970B9">
        <w:rPr>
          <w:color w:val="auto"/>
          <w:sz w:val="22"/>
          <w:szCs w:val="22"/>
        </w:rPr>
        <w:t>Расходы на участие в электронном аукционе</w:t>
      </w:r>
      <w:bookmarkEnd w:id="11"/>
    </w:p>
    <w:p w14:paraId="02155035" w14:textId="77777777" w:rsidR="00244446" w:rsidRPr="002970B9" w:rsidRDefault="00682233" w:rsidP="007B1AD3">
      <w:pPr>
        <w:pStyle w:val="25"/>
        <w:numPr>
          <w:ilvl w:val="0"/>
          <w:numId w:val="6"/>
        </w:numPr>
        <w:shd w:val="clear" w:color="auto" w:fill="auto"/>
        <w:tabs>
          <w:tab w:val="left" w:pos="1114"/>
        </w:tabs>
        <w:spacing w:line="240" w:lineRule="auto"/>
        <w:ind w:firstLine="600"/>
        <w:rPr>
          <w:color w:val="auto"/>
          <w:sz w:val="22"/>
          <w:szCs w:val="22"/>
        </w:rPr>
      </w:pPr>
      <w:r w:rsidRPr="002970B9">
        <w:rPr>
          <w:color w:val="auto"/>
          <w:sz w:val="22"/>
          <w:szCs w:val="22"/>
        </w:rPr>
        <w:t>Участник закупки несет все расходы, связанные с подготовкой, подачей заявки на участие в электронном аукционе, участием в электронном аукционе и заключением договора.</w:t>
      </w:r>
    </w:p>
    <w:p w14:paraId="06B2C1D9" w14:textId="77777777" w:rsidR="00244446" w:rsidRPr="002970B9" w:rsidRDefault="00515234" w:rsidP="007B1AD3">
      <w:pPr>
        <w:pStyle w:val="25"/>
        <w:numPr>
          <w:ilvl w:val="0"/>
          <w:numId w:val="6"/>
        </w:numPr>
        <w:shd w:val="clear" w:color="auto" w:fill="auto"/>
        <w:tabs>
          <w:tab w:val="left" w:pos="1114"/>
        </w:tabs>
        <w:spacing w:line="240" w:lineRule="auto"/>
        <w:ind w:firstLine="600"/>
        <w:rPr>
          <w:color w:val="auto"/>
          <w:sz w:val="22"/>
          <w:szCs w:val="22"/>
        </w:rPr>
      </w:pPr>
      <w:r w:rsidRPr="002970B9">
        <w:rPr>
          <w:color w:val="auto"/>
          <w:sz w:val="22"/>
          <w:szCs w:val="22"/>
        </w:rPr>
        <w:t>Заказчик не отвечае</w:t>
      </w:r>
      <w:r w:rsidR="00682233" w:rsidRPr="002970B9">
        <w:rPr>
          <w:color w:val="auto"/>
          <w:sz w:val="22"/>
          <w:szCs w:val="22"/>
        </w:rPr>
        <w:t xml:space="preserve">т и не имеют обязательств </w:t>
      </w:r>
      <w:r w:rsidR="00D71E98" w:rsidRPr="002970B9">
        <w:rPr>
          <w:color w:val="auto"/>
          <w:sz w:val="22"/>
          <w:szCs w:val="22"/>
        </w:rPr>
        <w:t xml:space="preserve">в связи с такими расходами, за исключением случаев, прямо предусмотренных законодательством </w:t>
      </w:r>
      <w:r w:rsidR="00682233" w:rsidRPr="002970B9">
        <w:rPr>
          <w:color w:val="auto"/>
          <w:sz w:val="22"/>
          <w:szCs w:val="22"/>
        </w:rPr>
        <w:t>по этим расходам независимо от характера проведения и результатов электронного аукциона.</w:t>
      </w:r>
    </w:p>
    <w:p w14:paraId="12C344FB" w14:textId="77777777" w:rsidR="00244446" w:rsidRPr="002970B9" w:rsidRDefault="00A27271" w:rsidP="007B1AD3">
      <w:pPr>
        <w:pStyle w:val="36"/>
        <w:keepNext/>
        <w:keepLines/>
        <w:numPr>
          <w:ilvl w:val="0"/>
          <w:numId w:val="22"/>
        </w:numPr>
        <w:shd w:val="clear" w:color="auto" w:fill="auto"/>
        <w:tabs>
          <w:tab w:val="left" w:pos="1276"/>
        </w:tabs>
        <w:spacing w:after="0" w:line="240" w:lineRule="auto"/>
        <w:ind w:firstLine="273"/>
        <w:rPr>
          <w:color w:val="auto"/>
          <w:sz w:val="22"/>
          <w:szCs w:val="22"/>
        </w:rPr>
      </w:pPr>
      <w:bookmarkStart w:id="12" w:name="bookmark8"/>
      <w:r w:rsidRPr="002970B9">
        <w:rPr>
          <w:color w:val="auto"/>
          <w:sz w:val="22"/>
          <w:szCs w:val="22"/>
        </w:rPr>
        <w:t>Отмена</w:t>
      </w:r>
      <w:r w:rsidR="00682233" w:rsidRPr="002970B9">
        <w:rPr>
          <w:color w:val="auto"/>
          <w:sz w:val="22"/>
          <w:szCs w:val="22"/>
        </w:rPr>
        <w:t xml:space="preserve"> электронного аукциона</w:t>
      </w:r>
      <w:bookmarkEnd w:id="12"/>
      <w:r w:rsidR="00D71E98" w:rsidRPr="002970B9">
        <w:rPr>
          <w:color w:val="auto"/>
          <w:sz w:val="22"/>
          <w:szCs w:val="22"/>
        </w:rPr>
        <w:t xml:space="preserve"> и внесение изменений в извещение о проведении электронного аукциона</w:t>
      </w:r>
    </w:p>
    <w:p w14:paraId="6839FC8E" w14:textId="77777777" w:rsidR="00A27271" w:rsidRPr="002970B9" w:rsidRDefault="0010026C" w:rsidP="007B1AD3">
      <w:pPr>
        <w:pStyle w:val="25"/>
        <w:numPr>
          <w:ilvl w:val="0"/>
          <w:numId w:val="7"/>
        </w:numPr>
        <w:tabs>
          <w:tab w:val="left" w:pos="1114"/>
        </w:tabs>
        <w:spacing w:line="240" w:lineRule="auto"/>
        <w:ind w:firstLine="567"/>
        <w:rPr>
          <w:color w:val="auto"/>
          <w:sz w:val="22"/>
          <w:szCs w:val="22"/>
        </w:rPr>
      </w:pPr>
      <w:r w:rsidRPr="002970B9">
        <w:rPr>
          <w:color w:val="auto"/>
          <w:sz w:val="22"/>
          <w:szCs w:val="22"/>
        </w:rPr>
        <w:t xml:space="preserve"> </w:t>
      </w:r>
      <w:r w:rsidR="00A27271" w:rsidRPr="002970B9">
        <w:rPr>
          <w:color w:val="auto"/>
          <w:sz w:val="22"/>
          <w:szCs w:val="22"/>
        </w:rPr>
        <w:t>Заказчик, разместивший в Единой информационной системе извещение о проведении аукциона в электронной форме, вправе отменить аукцион в электронной форме до наступления даты и времени окончания срока подачи заявок на участие в аукционе в электронной форме.</w:t>
      </w:r>
    </w:p>
    <w:p w14:paraId="139ACB10" w14:textId="77777777" w:rsidR="00A27271" w:rsidRPr="002970B9" w:rsidRDefault="00A27271" w:rsidP="007B1AD3">
      <w:pPr>
        <w:pStyle w:val="25"/>
        <w:numPr>
          <w:ilvl w:val="0"/>
          <w:numId w:val="7"/>
        </w:numPr>
        <w:shd w:val="clear" w:color="auto" w:fill="auto"/>
        <w:tabs>
          <w:tab w:val="left" w:pos="1114"/>
        </w:tabs>
        <w:spacing w:line="240" w:lineRule="auto"/>
        <w:ind w:firstLine="567"/>
        <w:rPr>
          <w:color w:val="auto"/>
          <w:sz w:val="22"/>
          <w:szCs w:val="22"/>
        </w:rPr>
      </w:pPr>
      <w:r w:rsidRPr="002970B9">
        <w:rPr>
          <w:color w:val="auto"/>
          <w:sz w:val="22"/>
          <w:szCs w:val="22"/>
        </w:rPr>
        <w:t xml:space="preserve">      </w:t>
      </w:r>
      <w:r w:rsidR="0010026C" w:rsidRPr="002970B9">
        <w:rPr>
          <w:color w:val="auto"/>
          <w:sz w:val="22"/>
          <w:szCs w:val="22"/>
        </w:rPr>
        <w:t>Решение</w:t>
      </w:r>
      <w:r w:rsidRPr="002970B9">
        <w:rPr>
          <w:color w:val="auto"/>
          <w:sz w:val="22"/>
          <w:szCs w:val="22"/>
        </w:rPr>
        <w:t xml:space="preserve"> об отмене проведения аукциона в электронной форме размещается в Единой информационной системе Заказчиком в день принятия этого решения. </w:t>
      </w:r>
    </w:p>
    <w:p w14:paraId="346CDD29" w14:textId="77777777" w:rsidR="00244446" w:rsidRPr="002970B9" w:rsidRDefault="00682233" w:rsidP="007B1AD3">
      <w:pPr>
        <w:pStyle w:val="25"/>
        <w:numPr>
          <w:ilvl w:val="0"/>
          <w:numId w:val="7"/>
        </w:numPr>
        <w:shd w:val="clear" w:color="auto" w:fill="auto"/>
        <w:tabs>
          <w:tab w:val="left" w:pos="1114"/>
        </w:tabs>
        <w:spacing w:line="240" w:lineRule="auto"/>
        <w:ind w:firstLine="567"/>
        <w:rPr>
          <w:color w:val="auto"/>
          <w:sz w:val="22"/>
          <w:szCs w:val="22"/>
        </w:rPr>
      </w:pPr>
      <w:r w:rsidRPr="002970B9">
        <w:rPr>
          <w:color w:val="auto"/>
          <w:sz w:val="22"/>
          <w:szCs w:val="22"/>
        </w:rPr>
        <w:t xml:space="preserve">По истечении срока </w:t>
      </w:r>
      <w:r w:rsidR="00A27271" w:rsidRPr="002970B9">
        <w:rPr>
          <w:color w:val="auto"/>
          <w:sz w:val="22"/>
          <w:szCs w:val="22"/>
        </w:rPr>
        <w:t>отмены</w:t>
      </w:r>
      <w:r w:rsidRPr="002970B9">
        <w:rPr>
          <w:color w:val="auto"/>
          <w:sz w:val="22"/>
          <w:szCs w:val="22"/>
        </w:rPr>
        <w:t xml:space="preserve"> электронного аукциона в соответствии с пунктом 7.1. части I. «ОБЩИЕ ПОЛОЖЕНИЯ» настоящей документации и до заключения договора заказчик вправе </w:t>
      </w:r>
      <w:r w:rsidR="00A27271" w:rsidRPr="002970B9">
        <w:rPr>
          <w:color w:val="auto"/>
          <w:sz w:val="22"/>
          <w:szCs w:val="22"/>
        </w:rPr>
        <w:t>отменить</w:t>
      </w:r>
      <w:r w:rsidRPr="002970B9">
        <w:rPr>
          <w:color w:val="auto"/>
          <w:sz w:val="22"/>
          <w:szCs w:val="22"/>
        </w:rPr>
        <w:t xml:space="preserve"> проведени</w:t>
      </w:r>
      <w:r w:rsidR="00A27271" w:rsidRPr="002970B9">
        <w:rPr>
          <w:color w:val="auto"/>
          <w:sz w:val="22"/>
          <w:szCs w:val="22"/>
        </w:rPr>
        <w:t>е</w:t>
      </w:r>
      <w:r w:rsidRPr="002970B9">
        <w:rPr>
          <w:color w:val="auto"/>
          <w:sz w:val="22"/>
          <w:szCs w:val="22"/>
        </w:rPr>
        <w:t xml:space="preserve"> закупки только в случае возникновения обстоятельств непреодолимой силы в соответствии с гражданским законодательством</w:t>
      </w:r>
      <w:r w:rsidR="00DF257A" w:rsidRPr="002970B9">
        <w:rPr>
          <w:color w:val="auto"/>
          <w:sz w:val="22"/>
          <w:szCs w:val="22"/>
        </w:rPr>
        <w:t xml:space="preserve"> РФ</w:t>
      </w:r>
      <w:r w:rsidRPr="002970B9">
        <w:rPr>
          <w:color w:val="auto"/>
          <w:sz w:val="22"/>
          <w:szCs w:val="22"/>
        </w:rPr>
        <w:t>.</w:t>
      </w:r>
    </w:p>
    <w:p w14:paraId="4F6D3826" w14:textId="77777777" w:rsidR="00D71E98" w:rsidRPr="002970B9" w:rsidRDefault="00D71E98" w:rsidP="007B1AD3">
      <w:pPr>
        <w:pStyle w:val="25"/>
        <w:numPr>
          <w:ilvl w:val="0"/>
          <w:numId w:val="7"/>
        </w:numPr>
        <w:shd w:val="clear" w:color="auto" w:fill="auto"/>
        <w:tabs>
          <w:tab w:val="left" w:pos="1114"/>
        </w:tabs>
        <w:spacing w:line="240" w:lineRule="auto"/>
        <w:ind w:firstLine="567"/>
        <w:rPr>
          <w:color w:val="auto"/>
          <w:sz w:val="22"/>
          <w:szCs w:val="22"/>
        </w:rPr>
      </w:pPr>
      <w:r w:rsidRPr="002970B9">
        <w:rPr>
          <w:color w:val="auto"/>
          <w:sz w:val="22"/>
          <w:szCs w:val="22"/>
        </w:rPr>
        <w:t>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2C0FE3DF" w14:textId="77777777" w:rsidR="00D71E98" w:rsidRPr="002970B9" w:rsidRDefault="00D71E98" w:rsidP="007B1AD3">
      <w:pPr>
        <w:pStyle w:val="25"/>
        <w:numPr>
          <w:ilvl w:val="0"/>
          <w:numId w:val="7"/>
        </w:numPr>
        <w:shd w:val="clear" w:color="auto" w:fill="auto"/>
        <w:tabs>
          <w:tab w:val="left" w:pos="1138"/>
        </w:tabs>
        <w:spacing w:line="240" w:lineRule="auto"/>
        <w:ind w:firstLine="567"/>
        <w:contextualSpacing/>
        <w:rPr>
          <w:color w:val="auto"/>
          <w:sz w:val="22"/>
          <w:szCs w:val="22"/>
        </w:rPr>
      </w:pPr>
      <w:r w:rsidRPr="002970B9">
        <w:rPr>
          <w:color w:val="auto"/>
          <w:sz w:val="22"/>
          <w:szCs w:val="22"/>
        </w:rPr>
        <w:t xml:space="preserve">Заказчик вправе принять решение о внесении изменений в извещение о проведении аукциона в электронной форме.  </w:t>
      </w:r>
    </w:p>
    <w:p w14:paraId="78A5A239" w14:textId="2A71F283" w:rsidR="00D71E98" w:rsidRPr="002970B9" w:rsidRDefault="0035662E" w:rsidP="0035662E">
      <w:pPr>
        <w:pStyle w:val="25"/>
        <w:spacing w:line="240" w:lineRule="auto"/>
        <w:contextualSpacing/>
        <w:rPr>
          <w:color w:val="auto"/>
          <w:sz w:val="22"/>
          <w:szCs w:val="22"/>
        </w:rPr>
      </w:pPr>
      <w:r w:rsidRPr="002970B9">
        <w:rPr>
          <w:color w:val="auto"/>
          <w:sz w:val="22"/>
          <w:szCs w:val="22"/>
        </w:rPr>
        <w:tab/>
      </w:r>
      <w:r w:rsidR="00D71E98" w:rsidRPr="002970B9">
        <w:rPr>
          <w:color w:val="auto"/>
          <w:sz w:val="22"/>
          <w:szCs w:val="22"/>
        </w:rPr>
        <w:t>Изменения, вн</w:t>
      </w:r>
      <w:r w:rsidR="004B58F7" w:rsidRPr="002970B9">
        <w:rPr>
          <w:color w:val="auto"/>
          <w:sz w:val="22"/>
          <w:szCs w:val="22"/>
        </w:rPr>
        <w:t xml:space="preserve">осимые в извещение о проведении </w:t>
      </w:r>
      <w:r w:rsidR="00375025" w:rsidRPr="002970B9">
        <w:rPr>
          <w:color w:val="auto"/>
          <w:sz w:val="22"/>
          <w:szCs w:val="22"/>
        </w:rPr>
        <w:t xml:space="preserve">аукциона </w:t>
      </w:r>
      <w:r w:rsidR="007A213E" w:rsidRPr="002970B9">
        <w:rPr>
          <w:color w:val="auto"/>
          <w:sz w:val="22"/>
          <w:szCs w:val="22"/>
        </w:rPr>
        <w:t>в электронной форме,</w:t>
      </w:r>
      <w:r w:rsidR="00D71E98" w:rsidRPr="002970B9">
        <w:rPr>
          <w:color w:val="auto"/>
          <w:sz w:val="22"/>
          <w:szCs w:val="22"/>
        </w:rPr>
        <w:t xml:space="preserve"> размещаются Заказчиком в Единой информационной системе</w:t>
      </w:r>
      <w:r w:rsidR="0078641E" w:rsidRPr="002970B9">
        <w:rPr>
          <w:color w:val="auto"/>
          <w:sz w:val="22"/>
          <w:szCs w:val="22"/>
        </w:rPr>
        <w:t>.</w:t>
      </w:r>
      <w:r w:rsidR="00D71E98" w:rsidRPr="002970B9">
        <w:rPr>
          <w:color w:val="auto"/>
          <w:sz w:val="22"/>
          <w:szCs w:val="22"/>
        </w:rPr>
        <w:t xml:space="preserve"> </w:t>
      </w:r>
    </w:p>
    <w:p w14:paraId="054D581A" w14:textId="77777777" w:rsidR="00D71E98" w:rsidRPr="002970B9" w:rsidRDefault="00D71E98" w:rsidP="00514D67">
      <w:pPr>
        <w:pStyle w:val="25"/>
        <w:tabs>
          <w:tab w:val="left" w:pos="1138"/>
        </w:tabs>
        <w:spacing w:line="240" w:lineRule="auto"/>
        <w:contextualSpacing/>
        <w:rPr>
          <w:color w:val="auto"/>
          <w:sz w:val="22"/>
          <w:szCs w:val="22"/>
        </w:rPr>
      </w:pPr>
      <w:r w:rsidRPr="002970B9">
        <w:rPr>
          <w:color w:val="auto"/>
          <w:sz w:val="22"/>
          <w:szCs w:val="22"/>
        </w:rPr>
        <w:t xml:space="preserve">            Изменение предмета закупки, увеличение размера обеспечения заявок на участие в аукционе в электронной форме не допускаются.</w:t>
      </w:r>
    </w:p>
    <w:p w14:paraId="0339866F" w14:textId="77777777" w:rsidR="00375025" w:rsidRPr="002970B9" w:rsidRDefault="00375025" w:rsidP="00375025">
      <w:pPr>
        <w:pStyle w:val="25"/>
        <w:tabs>
          <w:tab w:val="left" w:pos="1138"/>
        </w:tabs>
        <w:spacing w:line="240" w:lineRule="auto"/>
        <w:ind w:firstLine="426"/>
        <w:contextualSpacing/>
        <w:rPr>
          <w:color w:val="auto"/>
          <w:sz w:val="22"/>
          <w:szCs w:val="22"/>
        </w:rPr>
      </w:pPr>
      <w:r w:rsidRPr="002970B9">
        <w:rPr>
          <w:color w:val="auto"/>
          <w:sz w:val="22"/>
          <w:szCs w:val="22"/>
        </w:rPr>
        <w:t xml:space="preserve">7.6. </w:t>
      </w:r>
      <w:r w:rsidRPr="002970B9">
        <w:rPr>
          <w:sz w:val="22"/>
          <w:szCs w:val="22"/>
          <w:lang w:eastAsia="en-US"/>
        </w:rPr>
        <w:t>Участники закупки самостоятельно отслеживают возможные изменения, внесенные в извещение, документацию. Заказчик не несет ответственности в случае, если участник закупки не ознакомился с изменениями, внесенными в извещение, аукционную документацию и размещенными надлежащим образом.</w:t>
      </w:r>
    </w:p>
    <w:p w14:paraId="50E71183" w14:textId="77777777" w:rsidR="00244446" w:rsidRPr="002970B9" w:rsidRDefault="00682233" w:rsidP="007B1AD3">
      <w:pPr>
        <w:pStyle w:val="36"/>
        <w:keepNext/>
        <w:keepLines/>
        <w:numPr>
          <w:ilvl w:val="0"/>
          <w:numId w:val="8"/>
        </w:numPr>
        <w:shd w:val="clear" w:color="auto" w:fill="auto"/>
        <w:tabs>
          <w:tab w:val="left" w:pos="1750"/>
        </w:tabs>
        <w:spacing w:after="0" w:line="240" w:lineRule="auto"/>
        <w:ind w:left="1040" w:firstLine="0"/>
        <w:rPr>
          <w:color w:val="auto"/>
          <w:sz w:val="22"/>
          <w:szCs w:val="22"/>
        </w:rPr>
      </w:pPr>
      <w:bookmarkStart w:id="13" w:name="bookmark9"/>
      <w:r w:rsidRPr="002970B9">
        <w:rPr>
          <w:color w:val="auto"/>
          <w:sz w:val="22"/>
          <w:szCs w:val="22"/>
        </w:rPr>
        <w:t>ДОКУМЕНТАЦИЯ ОБ ЭЛЕКТРОННОМ АУКЦИОНЕ</w:t>
      </w:r>
      <w:bookmarkEnd w:id="13"/>
    </w:p>
    <w:p w14:paraId="4B97A97B" w14:textId="77777777" w:rsidR="00244446" w:rsidRPr="002970B9" w:rsidRDefault="00682233" w:rsidP="007B1AD3">
      <w:pPr>
        <w:pStyle w:val="36"/>
        <w:keepNext/>
        <w:keepLines/>
        <w:numPr>
          <w:ilvl w:val="0"/>
          <w:numId w:val="22"/>
        </w:numPr>
        <w:shd w:val="clear" w:color="auto" w:fill="auto"/>
        <w:tabs>
          <w:tab w:val="left" w:pos="2432"/>
        </w:tabs>
        <w:spacing w:after="0" w:line="240" w:lineRule="auto"/>
        <w:ind w:left="993" w:firstLine="567"/>
        <w:rPr>
          <w:color w:val="auto"/>
          <w:sz w:val="22"/>
          <w:szCs w:val="22"/>
        </w:rPr>
      </w:pPr>
      <w:bookmarkStart w:id="14" w:name="bookmark10"/>
      <w:r w:rsidRPr="002970B9">
        <w:rPr>
          <w:color w:val="auto"/>
          <w:sz w:val="22"/>
          <w:szCs w:val="22"/>
        </w:rPr>
        <w:t>Порядок предоставления документации</w:t>
      </w:r>
      <w:bookmarkEnd w:id="14"/>
    </w:p>
    <w:p w14:paraId="144DAAD4" w14:textId="77777777" w:rsidR="00244446" w:rsidRPr="002970B9" w:rsidRDefault="00682233" w:rsidP="007B1AD3">
      <w:pPr>
        <w:pStyle w:val="25"/>
        <w:numPr>
          <w:ilvl w:val="0"/>
          <w:numId w:val="9"/>
        </w:numPr>
        <w:shd w:val="clear" w:color="auto" w:fill="auto"/>
        <w:tabs>
          <w:tab w:val="left" w:pos="1138"/>
        </w:tabs>
        <w:spacing w:line="240" w:lineRule="auto"/>
        <w:ind w:firstLine="640"/>
        <w:rPr>
          <w:color w:val="auto"/>
          <w:sz w:val="22"/>
          <w:szCs w:val="22"/>
        </w:rPr>
      </w:pPr>
      <w:r w:rsidRPr="002970B9">
        <w:rPr>
          <w:color w:val="auto"/>
          <w:sz w:val="22"/>
          <w:szCs w:val="22"/>
        </w:rPr>
        <w:t>Одновременно с размещением извещения о проведении электронного аукциона заказчик размещает в единой информационной системе документацию.</w:t>
      </w:r>
    </w:p>
    <w:p w14:paraId="029F4403" w14:textId="77777777" w:rsidR="00244446" w:rsidRPr="002970B9" w:rsidRDefault="00682233" w:rsidP="007B1AD3">
      <w:pPr>
        <w:pStyle w:val="25"/>
        <w:numPr>
          <w:ilvl w:val="0"/>
          <w:numId w:val="9"/>
        </w:numPr>
        <w:shd w:val="clear" w:color="auto" w:fill="auto"/>
        <w:tabs>
          <w:tab w:val="left" w:pos="1138"/>
        </w:tabs>
        <w:spacing w:line="240" w:lineRule="auto"/>
        <w:ind w:firstLine="640"/>
        <w:rPr>
          <w:color w:val="auto"/>
          <w:sz w:val="22"/>
          <w:szCs w:val="22"/>
        </w:rPr>
      </w:pPr>
      <w:r w:rsidRPr="002970B9">
        <w:rPr>
          <w:color w:val="auto"/>
          <w:sz w:val="22"/>
          <w:szCs w:val="22"/>
        </w:rPr>
        <w:t>Документация доступна для ознакомления в единой информационной системе без взимания платы.</w:t>
      </w:r>
    </w:p>
    <w:p w14:paraId="3300D506" w14:textId="77777777" w:rsidR="00B945E1" w:rsidRPr="002970B9" w:rsidRDefault="00B945E1" w:rsidP="007B1AD3">
      <w:pPr>
        <w:pStyle w:val="25"/>
        <w:numPr>
          <w:ilvl w:val="0"/>
          <w:numId w:val="9"/>
        </w:numPr>
        <w:shd w:val="clear" w:color="auto" w:fill="auto"/>
        <w:tabs>
          <w:tab w:val="left" w:pos="1138"/>
        </w:tabs>
        <w:spacing w:line="240" w:lineRule="auto"/>
        <w:ind w:firstLine="640"/>
        <w:rPr>
          <w:color w:val="auto"/>
          <w:sz w:val="22"/>
          <w:szCs w:val="22"/>
        </w:rPr>
      </w:pPr>
      <w:r w:rsidRPr="002970B9">
        <w:rPr>
          <w:color w:val="auto"/>
          <w:sz w:val="22"/>
          <w:szCs w:val="22"/>
        </w:rPr>
        <w:t>Сведения, содержа</w:t>
      </w:r>
      <w:r w:rsidR="00515234" w:rsidRPr="002970B9">
        <w:rPr>
          <w:color w:val="auto"/>
          <w:sz w:val="22"/>
          <w:szCs w:val="22"/>
        </w:rPr>
        <w:t>щиеся в аукционной документации</w:t>
      </w:r>
      <w:r w:rsidR="00066B4A" w:rsidRPr="002970B9">
        <w:rPr>
          <w:color w:val="auto"/>
          <w:sz w:val="22"/>
          <w:szCs w:val="22"/>
        </w:rPr>
        <w:t>, с</w:t>
      </w:r>
      <w:r w:rsidRPr="002970B9">
        <w:rPr>
          <w:color w:val="auto"/>
          <w:sz w:val="22"/>
          <w:szCs w:val="22"/>
        </w:rPr>
        <w:t>оответствуют сведениям, указанным в извещении о проведении аукциона в электронной форме.</w:t>
      </w:r>
    </w:p>
    <w:p w14:paraId="41F907EC" w14:textId="77777777" w:rsidR="00244446" w:rsidRPr="002970B9" w:rsidRDefault="00682233" w:rsidP="007B1AD3">
      <w:pPr>
        <w:pStyle w:val="36"/>
        <w:keepNext/>
        <w:keepLines/>
        <w:numPr>
          <w:ilvl w:val="0"/>
          <w:numId w:val="22"/>
        </w:numPr>
        <w:shd w:val="clear" w:color="auto" w:fill="auto"/>
        <w:tabs>
          <w:tab w:val="left" w:pos="1312"/>
        </w:tabs>
        <w:spacing w:after="0" w:line="240" w:lineRule="auto"/>
        <w:ind w:left="1276" w:firstLine="284"/>
        <w:rPr>
          <w:color w:val="auto"/>
          <w:sz w:val="22"/>
          <w:szCs w:val="22"/>
        </w:rPr>
      </w:pPr>
      <w:bookmarkStart w:id="15" w:name="bookmark11"/>
      <w:r w:rsidRPr="002970B9">
        <w:rPr>
          <w:color w:val="auto"/>
          <w:sz w:val="22"/>
          <w:szCs w:val="22"/>
        </w:rPr>
        <w:t>Запрет на проведение переговоров с участником закупки</w:t>
      </w:r>
      <w:bookmarkEnd w:id="15"/>
    </w:p>
    <w:p w14:paraId="09B1B0D2" w14:textId="77777777" w:rsidR="00244446" w:rsidRPr="002970B9" w:rsidRDefault="00682233" w:rsidP="007B1AD3">
      <w:pPr>
        <w:pStyle w:val="25"/>
        <w:numPr>
          <w:ilvl w:val="1"/>
          <w:numId w:val="14"/>
        </w:numPr>
        <w:shd w:val="clear" w:color="auto" w:fill="auto"/>
        <w:tabs>
          <w:tab w:val="left" w:pos="1138"/>
        </w:tabs>
        <w:spacing w:line="240" w:lineRule="auto"/>
        <w:ind w:left="0" w:firstLine="709"/>
        <w:rPr>
          <w:color w:val="auto"/>
          <w:sz w:val="22"/>
          <w:szCs w:val="22"/>
        </w:rPr>
      </w:pPr>
      <w:r w:rsidRPr="002970B9">
        <w:rPr>
          <w:color w:val="auto"/>
          <w:sz w:val="22"/>
          <w:szCs w:val="22"/>
        </w:rPr>
        <w:t>При проведении аукциона какие-либо переговоры заказчика/членов комиссии с участником закупки (электронного аукциона) в отношении заявок на участие в электронном аукционе, в том числе заявки на участие в электронном аукционе, поданной таким участником, не допускается до выявления победителя электронного аукциона.</w:t>
      </w:r>
    </w:p>
    <w:p w14:paraId="00D911BB" w14:textId="77777777" w:rsidR="00244446" w:rsidRPr="002970B9" w:rsidRDefault="00A800F5" w:rsidP="00514D67">
      <w:pPr>
        <w:pStyle w:val="25"/>
        <w:shd w:val="clear" w:color="auto" w:fill="auto"/>
        <w:tabs>
          <w:tab w:val="left" w:pos="1138"/>
        </w:tabs>
        <w:spacing w:line="240" w:lineRule="auto"/>
        <w:ind w:firstLine="640"/>
        <w:rPr>
          <w:color w:val="auto"/>
          <w:sz w:val="22"/>
          <w:szCs w:val="22"/>
        </w:rPr>
      </w:pPr>
      <w:r w:rsidRPr="002970B9">
        <w:rPr>
          <w:color w:val="auto"/>
          <w:sz w:val="22"/>
          <w:szCs w:val="22"/>
        </w:rPr>
        <w:t xml:space="preserve">9.2. </w:t>
      </w:r>
      <w:r w:rsidR="00682233" w:rsidRPr="002970B9">
        <w:rPr>
          <w:color w:val="auto"/>
          <w:sz w:val="22"/>
          <w:szCs w:val="22"/>
        </w:rPr>
        <w:t>При проведении электронного аукциона проведение переговоров заказчика/членов комиссии с оператором электронной торговой площадки и оператора электронной торговой площадки с участником закупки</w:t>
      </w:r>
      <w:r w:rsidRPr="002970B9">
        <w:rPr>
          <w:color w:val="auto"/>
          <w:sz w:val="22"/>
          <w:szCs w:val="22"/>
        </w:rPr>
        <w:t xml:space="preserve"> </w:t>
      </w:r>
      <w:r w:rsidR="00682233" w:rsidRPr="002970B9">
        <w:rPr>
          <w:color w:val="auto"/>
          <w:sz w:val="22"/>
          <w:szCs w:val="22"/>
        </w:rPr>
        <w:t>(электронного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2289D135" w14:textId="77777777" w:rsidR="00244446" w:rsidRPr="002970B9" w:rsidRDefault="00682233" w:rsidP="007B1AD3">
      <w:pPr>
        <w:pStyle w:val="36"/>
        <w:keepNext/>
        <w:keepLines/>
        <w:numPr>
          <w:ilvl w:val="0"/>
          <w:numId w:val="10"/>
        </w:numPr>
        <w:shd w:val="clear" w:color="auto" w:fill="auto"/>
        <w:tabs>
          <w:tab w:val="left" w:pos="2517"/>
        </w:tabs>
        <w:spacing w:after="0" w:line="240" w:lineRule="auto"/>
        <w:ind w:left="2060" w:firstLine="0"/>
        <w:rPr>
          <w:color w:val="auto"/>
          <w:sz w:val="22"/>
          <w:szCs w:val="22"/>
        </w:rPr>
      </w:pPr>
      <w:bookmarkStart w:id="16" w:name="bookmark12"/>
      <w:r w:rsidRPr="002970B9">
        <w:rPr>
          <w:color w:val="auto"/>
          <w:sz w:val="22"/>
          <w:szCs w:val="22"/>
        </w:rPr>
        <w:t>Разъяснение положений документации</w:t>
      </w:r>
      <w:bookmarkEnd w:id="16"/>
    </w:p>
    <w:p w14:paraId="1C2BA06B" w14:textId="77777777" w:rsidR="00375025" w:rsidRPr="002970B9" w:rsidRDefault="00375025" w:rsidP="00375025">
      <w:pPr>
        <w:pStyle w:val="ConsPlusNormal"/>
        <w:ind w:right="-46" w:firstLine="709"/>
        <w:jc w:val="both"/>
        <w:rPr>
          <w:rFonts w:ascii="Times New Roman" w:eastAsia="Times New Roman" w:hAnsi="Times New Roman" w:cs="Times New Roman"/>
          <w:sz w:val="22"/>
          <w:szCs w:val="22"/>
        </w:rPr>
      </w:pPr>
      <w:bookmarkStart w:id="17" w:name="bookmark13"/>
      <w:r w:rsidRPr="002970B9">
        <w:rPr>
          <w:rFonts w:ascii="Times New Roman" w:hAnsi="Times New Roman" w:cs="Times New Roman"/>
          <w:sz w:val="22"/>
          <w:szCs w:val="22"/>
        </w:rPr>
        <w:t>10.1.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r w:rsidRPr="002970B9">
        <w:rPr>
          <w:rFonts w:ascii="Times New Roman" w:hAnsi="Times New Roman" w:cs="Times New Roman"/>
          <w:bCs/>
          <w:sz w:val="22"/>
          <w:szCs w:val="22"/>
        </w:rPr>
        <w:t xml:space="preserve">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50B5F6C2" w14:textId="77777777" w:rsidR="00D45B72" w:rsidRPr="002970B9" w:rsidRDefault="00375025" w:rsidP="00D45B72">
      <w:pPr>
        <w:ind w:left="140" w:right="136" w:firstLine="413"/>
        <w:contextualSpacing/>
        <w:jc w:val="both"/>
        <w:rPr>
          <w:rFonts w:ascii="Times New Roman" w:eastAsia="Times New Roman" w:hAnsi="Times New Roman" w:cs="Times New Roman"/>
          <w:sz w:val="22"/>
          <w:szCs w:val="22"/>
        </w:rPr>
      </w:pPr>
      <w:r w:rsidRPr="002970B9">
        <w:rPr>
          <w:rFonts w:ascii="Times New Roman" w:hAnsi="Times New Roman" w:cs="Times New Roman"/>
          <w:bCs/>
          <w:sz w:val="22"/>
          <w:szCs w:val="22"/>
        </w:rPr>
        <w:t xml:space="preserve">10.2. </w:t>
      </w:r>
      <w:r w:rsidR="00D45B72" w:rsidRPr="002970B9">
        <w:rPr>
          <w:rFonts w:ascii="Times New Roman" w:eastAsia="Times New Roman" w:hAnsi="Times New Roman" w:cs="Times New Roman"/>
          <w:sz w:val="22"/>
          <w:szCs w:val="22"/>
        </w:rPr>
        <w:t xml:space="preserve">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w:t>
      </w:r>
      <w:r w:rsidR="00D45B72" w:rsidRPr="002970B9">
        <w:rPr>
          <w:rFonts w:ascii="Times New Roman" w:eastAsia="Times New Roman" w:hAnsi="Times New Roman" w:cs="Times New Roman"/>
          <w:sz w:val="22"/>
          <w:szCs w:val="22"/>
        </w:rPr>
        <w:lastRenderedPageBreak/>
        <w:t xml:space="preserve">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6FC8566A" w14:textId="77777777" w:rsidR="00375025" w:rsidRPr="002970B9" w:rsidRDefault="00375025" w:rsidP="00D45B72">
      <w:pPr>
        <w:pStyle w:val="ConsPlusNormal"/>
        <w:ind w:right="-46" w:firstLine="709"/>
        <w:jc w:val="both"/>
        <w:rPr>
          <w:rFonts w:ascii="Times New Roman" w:hAnsi="Times New Roman"/>
          <w:sz w:val="22"/>
          <w:szCs w:val="22"/>
        </w:rPr>
      </w:pPr>
      <w:r w:rsidRPr="002970B9">
        <w:rPr>
          <w:rFonts w:ascii="Times New Roman" w:hAnsi="Times New Roman"/>
          <w:sz w:val="22"/>
          <w:szCs w:val="22"/>
        </w:rPr>
        <w:t>Разъяснения положений аукционной документации не изменяют предмет закупки и существенные условия проекта договора.</w:t>
      </w:r>
    </w:p>
    <w:p w14:paraId="73A8123F" w14:textId="77777777" w:rsidR="00375025" w:rsidRPr="002970B9" w:rsidRDefault="00375025" w:rsidP="007B1AD3">
      <w:pPr>
        <w:pStyle w:val="af1"/>
        <w:numPr>
          <w:ilvl w:val="1"/>
          <w:numId w:val="24"/>
        </w:numPr>
        <w:spacing w:after="0" w:line="240" w:lineRule="auto"/>
        <w:ind w:left="0" w:firstLine="709"/>
        <w:jc w:val="both"/>
        <w:rPr>
          <w:rFonts w:ascii="Times New Roman" w:hAnsi="Times New Roman"/>
          <w:color w:val="auto"/>
          <w:szCs w:val="22"/>
        </w:rPr>
      </w:pPr>
      <w:r w:rsidRPr="002970B9">
        <w:rPr>
          <w:rFonts w:ascii="Times New Roman" w:hAnsi="Times New Roman"/>
          <w:color w:val="auto"/>
          <w:szCs w:val="22"/>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11D0F0E7" w14:textId="77777777" w:rsidR="00375025" w:rsidRPr="002970B9" w:rsidRDefault="00375025" w:rsidP="007B1AD3">
      <w:pPr>
        <w:pStyle w:val="af1"/>
        <w:numPr>
          <w:ilvl w:val="1"/>
          <w:numId w:val="24"/>
        </w:numPr>
        <w:spacing w:after="0" w:line="240" w:lineRule="auto"/>
        <w:ind w:left="0" w:right="113" w:firstLine="709"/>
        <w:jc w:val="both"/>
        <w:rPr>
          <w:rFonts w:ascii="Times New Roman" w:hAnsi="Times New Roman"/>
          <w:kern w:val="3"/>
          <w:szCs w:val="22"/>
        </w:rPr>
      </w:pPr>
      <w:r w:rsidRPr="002970B9">
        <w:rPr>
          <w:rFonts w:ascii="Times New Roman" w:hAnsi="Times New Roman"/>
          <w:kern w:val="3"/>
          <w:szCs w:val="22"/>
        </w:rPr>
        <w:t>Дата начала срока предоставления разъяснений положений документации:</w:t>
      </w:r>
    </w:p>
    <w:p w14:paraId="17B684B1" w14:textId="3513B590" w:rsidR="00375025" w:rsidRPr="002970B9" w:rsidRDefault="007A213E" w:rsidP="00375025">
      <w:pPr>
        <w:ind w:right="113" w:firstLine="709"/>
        <w:jc w:val="both"/>
        <w:rPr>
          <w:rFonts w:ascii="Times New Roman" w:hAnsi="Times New Roman" w:cs="Times New Roman"/>
          <w:kern w:val="3"/>
          <w:sz w:val="22"/>
          <w:szCs w:val="22"/>
        </w:rPr>
      </w:pPr>
      <w:r w:rsidRPr="002970B9">
        <w:rPr>
          <w:rFonts w:ascii="Times New Roman" w:hAnsi="Times New Roman" w:cs="Times New Roman"/>
          <w:kern w:val="3"/>
          <w:sz w:val="22"/>
          <w:szCs w:val="22"/>
        </w:rPr>
        <w:t>Указана в Информационной карте.</w:t>
      </w:r>
    </w:p>
    <w:p w14:paraId="500D4BAC" w14:textId="77777777" w:rsidR="00375025" w:rsidRPr="002970B9" w:rsidRDefault="00375025" w:rsidP="00375025">
      <w:pPr>
        <w:ind w:right="113" w:firstLine="709"/>
        <w:jc w:val="both"/>
        <w:rPr>
          <w:rFonts w:ascii="Times New Roman" w:hAnsi="Times New Roman" w:cs="Times New Roman"/>
          <w:kern w:val="3"/>
          <w:sz w:val="22"/>
          <w:szCs w:val="22"/>
        </w:rPr>
      </w:pPr>
      <w:r w:rsidRPr="002970B9">
        <w:rPr>
          <w:rFonts w:ascii="Times New Roman" w:hAnsi="Times New Roman" w:cs="Times New Roman"/>
          <w:kern w:val="3"/>
          <w:sz w:val="22"/>
          <w:szCs w:val="22"/>
        </w:rPr>
        <w:t xml:space="preserve">      Дата окончания срока подачи запросов участниками на разъяснения положений документации: </w:t>
      </w:r>
    </w:p>
    <w:p w14:paraId="0B91D9A6" w14:textId="755766E7" w:rsidR="007A213E" w:rsidRPr="002970B9" w:rsidRDefault="007A213E" w:rsidP="007A213E">
      <w:pPr>
        <w:ind w:right="113" w:firstLine="709"/>
        <w:jc w:val="both"/>
        <w:rPr>
          <w:rFonts w:ascii="Times New Roman" w:hAnsi="Times New Roman" w:cs="Times New Roman"/>
          <w:kern w:val="3"/>
          <w:sz w:val="22"/>
          <w:szCs w:val="22"/>
        </w:rPr>
      </w:pPr>
      <w:r w:rsidRPr="002970B9">
        <w:rPr>
          <w:rFonts w:ascii="Times New Roman" w:hAnsi="Times New Roman" w:cs="Times New Roman"/>
          <w:kern w:val="3"/>
          <w:sz w:val="22"/>
          <w:szCs w:val="22"/>
        </w:rPr>
        <w:t>Указана в Информационной карте.</w:t>
      </w:r>
    </w:p>
    <w:p w14:paraId="291CE95E" w14:textId="27EEB491" w:rsidR="00375025" w:rsidRPr="002970B9" w:rsidRDefault="00375025" w:rsidP="00375025">
      <w:pPr>
        <w:pStyle w:val="af1"/>
        <w:spacing w:after="0" w:line="240" w:lineRule="auto"/>
        <w:ind w:left="0" w:firstLine="709"/>
        <w:jc w:val="both"/>
        <w:rPr>
          <w:rFonts w:ascii="Times New Roman" w:hAnsi="Times New Roman"/>
          <w:color w:val="auto"/>
          <w:szCs w:val="22"/>
        </w:rPr>
      </w:pPr>
    </w:p>
    <w:p w14:paraId="5531737E" w14:textId="77777777" w:rsidR="00244446" w:rsidRPr="002970B9" w:rsidRDefault="00682233" w:rsidP="007B1AD3">
      <w:pPr>
        <w:pStyle w:val="36"/>
        <w:keepNext/>
        <w:keepLines/>
        <w:numPr>
          <w:ilvl w:val="0"/>
          <w:numId w:val="10"/>
        </w:numPr>
        <w:shd w:val="clear" w:color="auto" w:fill="auto"/>
        <w:tabs>
          <w:tab w:val="left" w:pos="2526"/>
        </w:tabs>
        <w:spacing w:after="0" w:line="240" w:lineRule="auto"/>
        <w:ind w:left="2060" w:firstLine="0"/>
        <w:rPr>
          <w:color w:val="auto"/>
          <w:sz w:val="22"/>
          <w:szCs w:val="22"/>
        </w:rPr>
      </w:pPr>
      <w:r w:rsidRPr="002970B9">
        <w:rPr>
          <w:color w:val="auto"/>
          <w:sz w:val="22"/>
          <w:szCs w:val="22"/>
        </w:rPr>
        <w:t>Внесение изменений в документацию</w:t>
      </w:r>
      <w:bookmarkEnd w:id="17"/>
    </w:p>
    <w:p w14:paraId="65289964" w14:textId="77777777" w:rsidR="001B5498" w:rsidRPr="002970B9" w:rsidRDefault="001B5498" w:rsidP="007B1AD3">
      <w:pPr>
        <w:pStyle w:val="25"/>
        <w:numPr>
          <w:ilvl w:val="0"/>
          <w:numId w:val="11"/>
        </w:numPr>
        <w:tabs>
          <w:tab w:val="left" w:pos="1255"/>
        </w:tabs>
        <w:spacing w:line="240" w:lineRule="auto"/>
        <w:ind w:firstLine="709"/>
        <w:rPr>
          <w:color w:val="auto"/>
          <w:sz w:val="22"/>
          <w:szCs w:val="22"/>
        </w:rPr>
      </w:pPr>
      <w:r w:rsidRPr="002970B9">
        <w:rPr>
          <w:color w:val="auto"/>
          <w:sz w:val="22"/>
          <w:szCs w:val="22"/>
        </w:rPr>
        <w:t xml:space="preserve">Заказчик вправе принять решение о внесении изменений в аукционную документацию. </w:t>
      </w:r>
    </w:p>
    <w:p w14:paraId="61916B64" w14:textId="77777777" w:rsidR="001B5498" w:rsidRPr="002970B9" w:rsidRDefault="001B5498" w:rsidP="007B1AD3">
      <w:pPr>
        <w:pStyle w:val="25"/>
        <w:numPr>
          <w:ilvl w:val="0"/>
          <w:numId w:val="11"/>
        </w:numPr>
        <w:tabs>
          <w:tab w:val="left" w:pos="851"/>
        </w:tabs>
        <w:spacing w:line="240" w:lineRule="auto"/>
        <w:ind w:firstLine="709"/>
        <w:rPr>
          <w:color w:val="auto"/>
          <w:sz w:val="22"/>
          <w:szCs w:val="22"/>
        </w:rPr>
      </w:pPr>
      <w:r w:rsidRPr="002970B9">
        <w:rPr>
          <w:color w:val="auto"/>
          <w:sz w:val="22"/>
          <w:szCs w:val="22"/>
        </w:rPr>
        <w:t xml:space="preserve">Изменения, вносимые в аукционную документацию, размещаются Заказчиком в Единой информационной системе в течение одного дня с даты принятия решения о внесении указанных изменений. </w:t>
      </w:r>
    </w:p>
    <w:p w14:paraId="22D1C1E8" w14:textId="77777777" w:rsidR="001B5498" w:rsidRPr="002970B9" w:rsidRDefault="001B5498" w:rsidP="007B1AD3">
      <w:pPr>
        <w:pStyle w:val="25"/>
        <w:numPr>
          <w:ilvl w:val="0"/>
          <w:numId w:val="11"/>
        </w:numPr>
        <w:tabs>
          <w:tab w:val="left" w:pos="1255"/>
        </w:tabs>
        <w:spacing w:line="240" w:lineRule="auto"/>
        <w:ind w:firstLine="709"/>
        <w:rPr>
          <w:color w:val="auto"/>
          <w:sz w:val="22"/>
          <w:szCs w:val="22"/>
        </w:rPr>
      </w:pPr>
      <w:r w:rsidRPr="002970B9">
        <w:rPr>
          <w:color w:val="auto"/>
          <w:sz w:val="22"/>
          <w:szCs w:val="22"/>
        </w:rPr>
        <w:t xml:space="preserve">Изменение предмета электронного аукциона, увеличение размера обеспечения заявок на участие в электронном аукционе не допускаются. </w:t>
      </w:r>
    </w:p>
    <w:p w14:paraId="6408AE4E" w14:textId="77777777" w:rsidR="001B5498" w:rsidRPr="002970B9" w:rsidRDefault="001B5498" w:rsidP="007B1AD3">
      <w:pPr>
        <w:pStyle w:val="25"/>
        <w:numPr>
          <w:ilvl w:val="0"/>
          <w:numId w:val="11"/>
        </w:numPr>
        <w:tabs>
          <w:tab w:val="left" w:pos="1255"/>
        </w:tabs>
        <w:spacing w:line="240" w:lineRule="auto"/>
        <w:ind w:firstLine="709"/>
        <w:rPr>
          <w:color w:val="auto"/>
          <w:sz w:val="22"/>
          <w:szCs w:val="22"/>
        </w:rPr>
      </w:pPr>
      <w:r w:rsidRPr="002970B9">
        <w:rPr>
          <w:color w:val="auto"/>
          <w:sz w:val="22"/>
          <w:szCs w:val="22"/>
        </w:rPr>
        <w:t xml:space="preserve">В случае внесения изменений в аукционную документацию срок подачи заявок на участие в аукционе в электронной форме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w:t>
      </w:r>
    </w:p>
    <w:p w14:paraId="3C13DC0D" w14:textId="77777777" w:rsidR="001B5498" w:rsidRPr="002970B9" w:rsidRDefault="001B5498" w:rsidP="007B1AD3">
      <w:pPr>
        <w:pStyle w:val="25"/>
        <w:numPr>
          <w:ilvl w:val="0"/>
          <w:numId w:val="11"/>
        </w:numPr>
        <w:shd w:val="clear" w:color="auto" w:fill="auto"/>
        <w:tabs>
          <w:tab w:val="left" w:pos="1255"/>
        </w:tabs>
        <w:spacing w:line="240" w:lineRule="auto"/>
        <w:ind w:firstLine="620"/>
        <w:rPr>
          <w:color w:val="auto"/>
          <w:sz w:val="22"/>
          <w:szCs w:val="22"/>
        </w:rPr>
      </w:pPr>
      <w:r w:rsidRPr="002970B9">
        <w:rPr>
          <w:color w:val="auto"/>
          <w:sz w:val="22"/>
          <w:szCs w:val="22"/>
        </w:rPr>
        <w:t>Участники закупки самостоятельно отслеживают возможные изменения, внесенные в документацию.</w:t>
      </w:r>
    </w:p>
    <w:p w14:paraId="60ED9FE9" w14:textId="77777777" w:rsidR="001B5498" w:rsidRPr="002970B9" w:rsidRDefault="001B5498" w:rsidP="007B1AD3">
      <w:pPr>
        <w:pStyle w:val="25"/>
        <w:numPr>
          <w:ilvl w:val="0"/>
          <w:numId w:val="11"/>
        </w:numPr>
        <w:shd w:val="clear" w:color="auto" w:fill="auto"/>
        <w:tabs>
          <w:tab w:val="left" w:pos="1255"/>
        </w:tabs>
        <w:spacing w:line="240" w:lineRule="auto"/>
        <w:ind w:firstLine="620"/>
        <w:rPr>
          <w:color w:val="auto"/>
          <w:sz w:val="22"/>
          <w:szCs w:val="22"/>
        </w:rPr>
      </w:pPr>
      <w:r w:rsidRPr="002970B9">
        <w:rPr>
          <w:color w:val="auto"/>
          <w:sz w:val="22"/>
          <w:szCs w:val="22"/>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14:paraId="171C8889" w14:textId="77777777" w:rsidR="00244446" w:rsidRPr="002970B9" w:rsidRDefault="00682233" w:rsidP="007B1AD3">
      <w:pPr>
        <w:pStyle w:val="60"/>
        <w:numPr>
          <w:ilvl w:val="0"/>
          <w:numId w:val="8"/>
        </w:numPr>
        <w:shd w:val="clear" w:color="auto" w:fill="auto"/>
        <w:tabs>
          <w:tab w:val="left" w:pos="1323"/>
        </w:tabs>
        <w:spacing w:after="0" w:line="240" w:lineRule="auto"/>
        <w:ind w:firstLine="640"/>
        <w:jc w:val="both"/>
        <w:rPr>
          <w:color w:val="auto"/>
          <w:sz w:val="22"/>
          <w:szCs w:val="22"/>
        </w:rPr>
      </w:pPr>
      <w:r w:rsidRPr="002970B9">
        <w:rPr>
          <w:color w:val="auto"/>
          <w:sz w:val="22"/>
          <w:szCs w:val="22"/>
        </w:rPr>
        <w:t>ПОДГОТОВКА ЗАЯВКИ НА УЧАСТИЕ В ЭЛЕКТРОННОМ</w:t>
      </w:r>
      <w:r w:rsidR="007851B3" w:rsidRPr="002970B9">
        <w:rPr>
          <w:color w:val="auto"/>
          <w:sz w:val="22"/>
          <w:szCs w:val="22"/>
        </w:rPr>
        <w:t xml:space="preserve"> АУКЦИОНЕ</w:t>
      </w:r>
    </w:p>
    <w:p w14:paraId="3CAEAFE9" w14:textId="77777777" w:rsidR="00244446" w:rsidRPr="002970B9" w:rsidRDefault="00682233" w:rsidP="007B1AD3">
      <w:pPr>
        <w:pStyle w:val="60"/>
        <w:numPr>
          <w:ilvl w:val="0"/>
          <w:numId w:val="10"/>
        </w:numPr>
        <w:shd w:val="clear" w:color="auto" w:fill="auto"/>
        <w:tabs>
          <w:tab w:val="left" w:pos="1537"/>
        </w:tabs>
        <w:spacing w:after="0" w:line="240" w:lineRule="auto"/>
        <w:ind w:left="1080" w:firstLine="0"/>
        <w:jc w:val="both"/>
        <w:rPr>
          <w:color w:val="auto"/>
          <w:sz w:val="22"/>
          <w:szCs w:val="22"/>
        </w:rPr>
      </w:pPr>
      <w:r w:rsidRPr="002970B9">
        <w:rPr>
          <w:color w:val="auto"/>
          <w:sz w:val="22"/>
          <w:szCs w:val="22"/>
        </w:rPr>
        <w:t>Требования к содержанию и составу заявки на участие</w:t>
      </w:r>
    </w:p>
    <w:p w14:paraId="149F43B5" w14:textId="77777777" w:rsidR="00244446" w:rsidRPr="002970B9" w:rsidRDefault="00682233" w:rsidP="00514D67">
      <w:pPr>
        <w:pStyle w:val="60"/>
        <w:shd w:val="clear" w:color="auto" w:fill="auto"/>
        <w:spacing w:after="0" w:line="240" w:lineRule="auto"/>
        <w:ind w:left="3460" w:firstLine="0"/>
        <w:jc w:val="left"/>
        <w:rPr>
          <w:color w:val="auto"/>
          <w:sz w:val="22"/>
          <w:szCs w:val="22"/>
        </w:rPr>
      </w:pPr>
      <w:r w:rsidRPr="002970B9">
        <w:rPr>
          <w:color w:val="auto"/>
          <w:sz w:val="22"/>
          <w:szCs w:val="22"/>
        </w:rPr>
        <w:t>в электронном аукционе</w:t>
      </w:r>
    </w:p>
    <w:p w14:paraId="3CF523DC" w14:textId="77777777" w:rsidR="008F373A" w:rsidRPr="002970B9" w:rsidRDefault="00B4490E" w:rsidP="007D1240">
      <w:pPr>
        <w:tabs>
          <w:tab w:val="left" w:pos="-360"/>
          <w:tab w:val="left" w:pos="360"/>
          <w:tab w:val="left" w:pos="567"/>
          <w:tab w:val="left" w:pos="3600"/>
        </w:tabs>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ab/>
        <w:t xml:space="preserve"> </w:t>
      </w:r>
      <w:r w:rsidRPr="002970B9">
        <w:rPr>
          <w:rFonts w:ascii="Times New Roman" w:hAnsi="Times New Roman" w:cs="Times New Roman"/>
          <w:color w:val="auto"/>
          <w:sz w:val="22"/>
          <w:szCs w:val="22"/>
        </w:rPr>
        <w:tab/>
      </w:r>
      <w:r w:rsidR="006654C3" w:rsidRPr="002970B9">
        <w:rPr>
          <w:rFonts w:ascii="Times New Roman" w:hAnsi="Times New Roman" w:cs="Times New Roman"/>
          <w:color w:val="auto"/>
          <w:sz w:val="22"/>
          <w:szCs w:val="22"/>
        </w:rPr>
        <w:t xml:space="preserve">12.1 </w:t>
      </w:r>
      <w:r w:rsidR="008F373A" w:rsidRPr="002970B9">
        <w:rPr>
          <w:rFonts w:ascii="Times New Roman" w:hAnsi="Times New Roman" w:cs="Times New Roman"/>
          <w:color w:val="auto"/>
          <w:sz w:val="22"/>
          <w:szCs w:val="22"/>
        </w:rPr>
        <w:t>Заявка на участие в электронном аукционе должна содержать следующую информацию</w:t>
      </w:r>
      <w:r w:rsidRPr="002970B9">
        <w:rPr>
          <w:rFonts w:ascii="Times New Roman" w:hAnsi="Times New Roman" w:cs="Times New Roman"/>
          <w:color w:val="auto"/>
          <w:sz w:val="22"/>
          <w:szCs w:val="22"/>
        </w:rPr>
        <w:t xml:space="preserve"> и включать</w:t>
      </w:r>
      <w:r w:rsidR="008F373A" w:rsidRPr="002970B9">
        <w:rPr>
          <w:rFonts w:ascii="Times New Roman" w:hAnsi="Times New Roman" w:cs="Times New Roman"/>
          <w:color w:val="auto"/>
          <w:sz w:val="22"/>
          <w:szCs w:val="22"/>
        </w:rPr>
        <w:t xml:space="preserve">: </w:t>
      </w:r>
    </w:p>
    <w:p w14:paraId="64629193"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Первая часть заявки на участие в аукционе в электронной форме должна содержать:</w:t>
      </w:r>
    </w:p>
    <w:p w14:paraId="3477A4B9"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1)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w:t>
      </w:r>
    </w:p>
    <w:p w14:paraId="6CF70B65"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14:paraId="5C7D18C0"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а)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При этом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14:paraId="462B6FB7"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б)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0B69A3E3"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bookmarkStart w:id="18" w:name="P635"/>
      <w:bookmarkStart w:id="19" w:name="P645"/>
      <w:r w:rsidRPr="002970B9">
        <w:rPr>
          <w:rFonts w:ascii="Times New Roman" w:hAnsi="Times New Roman" w:cs="Times New Roman"/>
          <w:color w:val="auto"/>
          <w:sz w:val="22"/>
          <w:szCs w:val="22"/>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и (или) сведений о предлагаемой этим участником аукциона в электронной форме цене договора (цене лота, единицы товара, работы, услуги).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6EC0FE39"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При этом 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w:t>
      </w:r>
    </w:p>
    <w:bookmarkEnd w:id="18"/>
    <w:bookmarkEnd w:id="19"/>
    <w:p w14:paraId="7CE5CAD6"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Вторая часть заявки на участие в аукционе в электронной форме должна содержать следующие документы и информацию:</w:t>
      </w:r>
    </w:p>
    <w:p w14:paraId="16A376F2"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lastRenderedPageBreak/>
        <w:t>1) наименование, фирменное наименование (при наличии), место нахождения (для юридического лица), почтовый адрес участника аукциона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электронной форме;</w:t>
      </w:r>
    </w:p>
    <w:p w14:paraId="1816D77E"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 № 210-ФЗ «Об организации предоставления государственных и муниципальных услуг» и Федеральным законом от 06 апреля 2011 г. № 63-ФЗ «Об электронной подписи» участник закупки вправе представить выписку или копию выписки из единого государственного реестра юридических лиц/единого государственного реестра индивидуальных предпринимателей, полученную с помощью интернет-сервиса Федеральной налоговой службы Российской Федерации (далее - ФНС) «Предоставление сведений из единого государственного реестра юридических лиц/единого государственного реестра индивидуальных предпринимателей в электронном виде», размещенного на сайте ФНС в информационно-телекоммуникационной сети «Интернет» по адресу: https://egrul.nalog.ru/index.html;</w:t>
      </w:r>
    </w:p>
    <w:p w14:paraId="3F55AB61"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3) документ, подтверждающий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в электронной форме без доверенности (далее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документ, подтверждающий полномочия такого лица;</w:t>
      </w:r>
    </w:p>
    <w:p w14:paraId="549C8154"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4) документы, подтверждающие соответствие участника аукциона в электронной форме требованиям к участникам аукциона в электронной форме, установленным Заказчиком в аукционной документации, или копии таких документов, а также декларация о соответствии участника аукциона в электронной форме единым требованиям, установленным в извещении и документации.</w:t>
      </w:r>
    </w:p>
    <w:p w14:paraId="131A4C3C"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5) копии учредительных документов участника аукциона в электронной форме (для юридического лица);</w:t>
      </w:r>
    </w:p>
    <w:p w14:paraId="72EB4FAB"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в электронной форме, обеспечения исполнения договора является крупной сделкой;</w:t>
      </w:r>
    </w:p>
    <w:p w14:paraId="485C43F7"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7) в случаях, предусмотренных аукционной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16A8237D" w14:textId="77777777" w:rsidR="007A213E" w:rsidRPr="002970B9" w:rsidRDefault="007A213E" w:rsidP="007A213E">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8) документы, подтверждающие внесение обеспечение заявки на участие в аукционе в электронной форме, в случае если в документации о конкурентной закупке содержится указание на требование обеспечения заявки на участие в аукционе в электронной форме. Документы, подтверждающие внесение обеспечение заявки на участие в аукционе в электронной форме, представляются в порядке, предусмотренном регламентом работы электронной площадки.</w:t>
      </w:r>
    </w:p>
    <w:p w14:paraId="4AD91843" w14:textId="77777777" w:rsidR="001628CA" w:rsidRPr="002970B9" w:rsidRDefault="001628CA"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p>
    <w:p w14:paraId="50431083" w14:textId="4B7E6442"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Для коллективного участника:</w:t>
      </w:r>
    </w:p>
    <w:p w14:paraId="37DD5EE9"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соглашение, соответствующее нормам Гражданского кодекса РФ;</w:t>
      </w:r>
    </w:p>
    <w:p w14:paraId="428EEB02"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 документы и сведения в соответствии с настоящим извещением о закупке участника процедуры закупки, которому в соответствии с соглашением поручено подать заявку на участие в закупке. </w:t>
      </w:r>
    </w:p>
    <w:p w14:paraId="7FDA87CF"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В случае подачи заявки группой лиц требованиям, указанным в извещении о закупке, должна в совокупности отвечать такая группа лиц, а отдельно взятое юридическое лицо, выступающее в составе группы лиц должно соответствовать общим требованиям к участнику согласно настоящего извещения.</w:t>
      </w:r>
    </w:p>
    <w:p w14:paraId="7D991977"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7572E170"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14:paraId="533F8597"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в соглашении должно быть определено лицо, которое в дальнейшем представляет интересы каждой из организаций, входящих в коллективного участника, во взаимоотношениях с Заказчиком (лидер);</w:t>
      </w:r>
    </w:p>
    <w:p w14:paraId="46F4CE18"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в соглашении должна быть установлена солидарная ответственность за своевременное и полное исполнение Договора;</w:t>
      </w:r>
    </w:p>
    <w:p w14:paraId="38933933"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 соглашением должно быть предусмотрено, с кем подлежит заключению Договор. </w:t>
      </w:r>
    </w:p>
    <w:p w14:paraId="03062223"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Любая организация может входить только в одного коллективного участника и не имеет права принимать участие в данной процедуре закупке самостоятельно.</w:t>
      </w:r>
    </w:p>
    <w:p w14:paraId="1D584C91"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Условия участия для коллективных участников, а также требования, которые предъявляются к таким участникам, в т.ч.:</w:t>
      </w:r>
    </w:p>
    <w:p w14:paraId="5F7E24D4"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правоспособность каждого члена Коллективного участника и право конкретного участника «коллектива» участвовать в закупочной процедуре от имени группы лиц, в том числе подавать заявку, договора, подписывать протоколы, договор;</w:t>
      </w:r>
    </w:p>
    <w:p w14:paraId="0557B4CF"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указание на то, что организация может находиться в составе только одного коллективного участника, т.е. не может самостоятельно принимать участие в закупочной процедуре в качестве самостоятельного участника или на стороне другого участника закупки;</w:t>
      </w:r>
    </w:p>
    <w:p w14:paraId="10C009DF"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Коллективный участник готовит заявку с учетом следующих требований:</w:t>
      </w:r>
    </w:p>
    <w:p w14:paraId="32476AFB"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заявка должна соответствовать общим требованиям к участникам закупки и составу заявки на участие в закупке, установленным извещением;</w:t>
      </w:r>
    </w:p>
    <w:p w14:paraId="78DFF725"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 - заявка на участие в закупке должна включать сведения, подтверждающие соответствие коллективного участника требованиям, предъявляемым к участникам закупки в части правоспособности;</w:t>
      </w:r>
    </w:p>
    <w:p w14:paraId="43195016"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хотя бы одним из коллективного участника (с представлением документов);</w:t>
      </w:r>
    </w:p>
    <w:p w14:paraId="3D222965"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заявка подготавливается и подается лидером от своего имени со ссылкой на то, что он представляет интересы коллективного участника (полномочия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14:paraId="629AD384" w14:textId="77777777" w:rsidR="00F17C32"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в состав заявки дополнительно включается нотариально заверенная доверенность или копия соглашения между организациями, входящими в состав коллективного участника;</w:t>
      </w:r>
    </w:p>
    <w:p w14:paraId="68B16843" w14:textId="77777777" w:rsidR="003151F1" w:rsidRPr="002970B9" w:rsidRDefault="00F17C32" w:rsidP="00F17C32">
      <w:pPr>
        <w:tabs>
          <w:tab w:val="left" w:pos="1134"/>
          <w:tab w:val="left" w:pos="10466"/>
        </w:tabs>
        <w:autoSpaceDE w:val="0"/>
        <w:autoSpaceDN w:val="0"/>
        <w:adjustRightInd w:val="0"/>
        <w:ind w:right="-23" w:firstLine="709"/>
        <w:jc w:val="both"/>
        <w:rPr>
          <w:rFonts w:ascii="Times New Roman" w:hAnsi="Times New Roman" w:cs="Times New Roman"/>
          <w:sz w:val="22"/>
          <w:szCs w:val="22"/>
        </w:rPr>
      </w:pPr>
      <w:r w:rsidRPr="002970B9">
        <w:rPr>
          <w:rFonts w:ascii="Times New Roman" w:hAnsi="Times New Roman" w:cs="Times New Roman"/>
          <w:color w:val="auto"/>
          <w:sz w:val="22"/>
          <w:szCs w:val="22"/>
        </w:rPr>
        <w:t>- заявка дополнительно должна включать сведения о распределении обязанностей между организациями, составляющими коллективного участника.</w:t>
      </w:r>
    </w:p>
    <w:p w14:paraId="78F9AF19" w14:textId="77777777" w:rsidR="00481A78" w:rsidRPr="002970B9" w:rsidRDefault="00481A78" w:rsidP="001B5498">
      <w:pPr>
        <w:tabs>
          <w:tab w:val="left" w:pos="0"/>
          <w:tab w:val="left" w:pos="567"/>
          <w:tab w:val="left" w:pos="993"/>
          <w:tab w:val="left" w:pos="1134"/>
        </w:tabs>
        <w:autoSpaceDE w:val="0"/>
        <w:autoSpaceDN w:val="0"/>
        <w:adjustRightInd w:val="0"/>
        <w:ind w:firstLine="313"/>
        <w:jc w:val="both"/>
        <w:rPr>
          <w:rFonts w:ascii="Times New Roman" w:eastAsia="Times New Roman" w:hAnsi="Times New Roman" w:cs="Times New Roman"/>
          <w:color w:val="auto"/>
          <w:sz w:val="22"/>
          <w:szCs w:val="22"/>
        </w:rPr>
      </w:pPr>
    </w:p>
    <w:p w14:paraId="1DBF4D57" w14:textId="77777777" w:rsidR="006654C3" w:rsidRPr="002970B9" w:rsidRDefault="00DF257A" w:rsidP="00514D67">
      <w:pPr>
        <w:autoSpaceDE w:val="0"/>
        <w:autoSpaceDN w:val="0"/>
        <w:adjustRightInd w:val="0"/>
        <w:ind w:left="720"/>
        <w:jc w:val="both"/>
        <w:rPr>
          <w:rFonts w:ascii="Times New Roman" w:hAnsi="Times New Roman"/>
          <w:color w:val="auto"/>
          <w:sz w:val="22"/>
          <w:szCs w:val="22"/>
        </w:rPr>
      </w:pPr>
      <w:r w:rsidRPr="002970B9">
        <w:rPr>
          <w:rFonts w:ascii="Times New Roman" w:hAnsi="Times New Roman"/>
          <w:color w:val="auto"/>
          <w:sz w:val="22"/>
          <w:szCs w:val="22"/>
        </w:rPr>
        <w:t xml:space="preserve">12.2. </w:t>
      </w:r>
      <w:r w:rsidR="006654C3" w:rsidRPr="002970B9">
        <w:rPr>
          <w:rFonts w:ascii="Times New Roman" w:hAnsi="Times New Roman"/>
          <w:color w:val="auto"/>
          <w:sz w:val="22"/>
          <w:szCs w:val="22"/>
        </w:rPr>
        <w:t>Т</w:t>
      </w:r>
      <w:r w:rsidR="006654C3" w:rsidRPr="002970B9">
        <w:rPr>
          <w:rFonts w:ascii="Times New Roman" w:hAnsi="Times New Roman"/>
          <w:color w:val="auto"/>
          <w:sz w:val="22"/>
          <w:szCs w:val="22"/>
          <w:u w:val="single"/>
        </w:rPr>
        <w:t>ребования, предъявляемые к Участникам Аукциона:</w:t>
      </w:r>
    </w:p>
    <w:p w14:paraId="4F06D4CD" w14:textId="77777777" w:rsidR="00316F39" w:rsidRPr="002970B9" w:rsidRDefault="00316F39" w:rsidP="00316F39">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color w:val="auto"/>
          <w:sz w:val="22"/>
          <w:szCs w:val="22"/>
          <w:lang w:bidi="ar-SA"/>
        </w:rPr>
        <w:t>а)</w:t>
      </w:r>
      <w:r w:rsidR="002B7E7E" w:rsidRPr="002970B9">
        <w:rPr>
          <w:rFonts w:ascii="Times New Roman" w:eastAsia="Times New Roman" w:hAnsi="Times New Roman" w:cs="Times New Roman"/>
          <w:color w:val="auto"/>
          <w:sz w:val="22"/>
          <w:szCs w:val="22"/>
          <w:lang w:bidi="ar-SA"/>
        </w:rPr>
        <w:t xml:space="preserve"> </w:t>
      </w:r>
      <w:r w:rsidRPr="002970B9">
        <w:rPr>
          <w:rFonts w:ascii="Times New Roman" w:eastAsia="Times New Roman" w:hAnsi="Times New Roman" w:cs="Times New Roman"/>
          <w:sz w:val="22"/>
          <w:szCs w:val="22"/>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41EA047" w14:textId="77777777" w:rsidR="00316F39" w:rsidRPr="002970B9" w:rsidRDefault="00316F39" w:rsidP="00316F39">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5F79B89" w14:textId="77777777" w:rsidR="00316F39" w:rsidRPr="002970B9" w:rsidRDefault="00316F39" w:rsidP="00316F39">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 xml:space="preserve">в) неприостановление деятельности участника закупки в порядке, предусмотренном </w:t>
      </w:r>
      <w:hyperlink r:id="rId8" w:history="1">
        <w:r w:rsidRPr="002970B9">
          <w:rPr>
            <w:rFonts w:ascii="Times New Roman" w:eastAsia="Times New Roman" w:hAnsi="Times New Roman" w:cs="Times New Roman"/>
            <w:sz w:val="22"/>
            <w:szCs w:val="22"/>
          </w:rPr>
          <w:t>Кодексом</w:t>
        </w:r>
      </w:hyperlink>
      <w:r w:rsidRPr="002970B9">
        <w:rPr>
          <w:rFonts w:ascii="Times New Roman" w:eastAsia="Times New Roman" w:hAnsi="Times New Roman" w:cs="Times New Roman"/>
          <w:sz w:val="22"/>
          <w:szCs w:val="22"/>
        </w:rPr>
        <w:t xml:space="preserve"> Российской Федерации об административных правонарушениях, на день подачи заявки на участие в конкурентной закупке;</w:t>
      </w:r>
    </w:p>
    <w:p w14:paraId="7716A524" w14:textId="77777777" w:rsidR="00316F39" w:rsidRPr="002970B9" w:rsidRDefault="00316F39" w:rsidP="00316F39">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2970B9">
        <w:rPr>
          <w:rFonts w:ascii="Times New Roman" w:eastAsia="Times New Roman" w:hAnsi="Times New Roman" w:cs="Times New Roman"/>
          <w:sz w:val="22"/>
          <w:szCs w:val="22"/>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ACA5622" w14:textId="77777777" w:rsidR="00316F39" w:rsidRPr="002970B9" w:rsidRDefault="00316F39" w:rsidP="00316F39">
      <w:pPr>
        <w:ind w:firstLine="420"/>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д)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571A28" w14:textId="77777777" w:rsidR="00316F39" w:rsidRPr="002970B9" w:rsidRDefault="00316F39" w:rsidP="00316F39">
      <w:pPr>
        <w:ind w:firstLine="420"/>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4B937F7E" w14:textId="77777777" w:rsidR="00316F39" w:rsidRPr="002970B9" w:rsidRDefault="00316F39" w:rsidP="00316F39">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ж) участник закупки не является офшорной компанией;</w:t>
      </w:r>
    </w:p>
    <w:p w14:paraId="748EF47D" w14:textId="77777777" w:rsidR="00316F39" w:rsidRPr="002970B9" w:rsidRDefault="00316F39" w:rsidP="00316F39">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з) отсутствие у участника закупки ограничений для участия в закупках, установленных законодательством Российской Федерации;</w:t>
      </w:r>
    </w:p>
    <w:p w14:paraId="2B4658F2" w14:textId="77777777" w:rsidR="00316F39" w:rsidRPr="002970B9" w:rsidRDefault="00316F39" w:rsidP="00316F39">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CF075E" w14:textId="77777777" w:rsidR="00316F39" w:rsidRPr="002970B9" w:rsidRDefault="00316F39" w:rsidP="00316F39">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к) обладание участником закупки исключительными правами на результаты интеллектуальной деятельности, если в связи с исполнением договора (контракта) заказчик приобретает права на такие результаты;</w:t>
      </w:r>
    </w:p>
    <w:p w14:paraId="555A779D" w14:textId="77777777" w:rsidR="00316F39" w:rsidRPr="002970B9" w:rsidRDefault="00316F39" w:rsidP="00316F39">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л) не являться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14:paraId="0AABB368" w14:textId="77777777" w:rsidR="00316F39" w:rsidRPr="002970B9" w:rsidRDefault="00316F39" w:rsidP="00316F39">
      <w:pPr>
        <w:tabs>
          <w:tab w:val="left" w:pos="567"/>
          <w:tab w:val="left" w:pos="851"/>
          <w:tab w:val="left" w:pos="993"/>
          <w:tab w:val="left" w:pos="10466"/>
        </w:tabs>
        <w:autoSpaceDE w:val="0"/>
        <w:autoSpaceDN w:val="0"/>
        <w:adjustRightInd w:val="0"/>
        <w:ind w:right="-24"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м) отсутствие дисквалификационных лиц в исполнительных органах (единоличного исполнительного органа) участника закупки;</w:t>
      </w:r>
    </w:p>
    <w:p w14:paraId="780E496F" w14:textId="77777777" w:rsidR="00316F39" w:rsidRPr="002970B9" w:rsidRDefault="00316F39" w:rsidP="00316F39">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н) 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5724316A" w14:textId="77777777" w:rsidR="00244446" w:rsidRPr="002970B9" w:rsidRDefault="00316F39" w:rsidP="00316F39">
      <w:pPr>
        <w:ind w:firstLine="426"/>
        <w:jc w:val="both"/>
        <w:rPr>
          <w:color w:val="auto"/>
          <w:sz w:val="22"/>
          <w:szCs w:val="22"/>
        </w:rPr>
      </w:pPr>
      <w:r w:rsidRPr="002970B9">
        <w:rPr>
          <w:rFonts w:ascii="Times New Roman" w:eastAsia="Times New Roman" w:hAnsi="Times New Roman" w:cs="Times New Roman"/>
          <w:sz w:val="22"/>
          <w:szCs w:val="22"/>
        </w:rPr>
        <w:t>о) 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C5209B" w:rsidRPr="002970B9">
        <w:rPr>
          <w:color w:val="auto"/>
          <w:sz w:val="22"/>
          <w:szCs w:val="22"/>
        </w:rPr>
        <w:tab/>
      </w:r>
    </w:p>
    <w:p w14:paraId="2288A6B9" w14:textId="77777777" w:rsidR="00244446" w:rsidRPr="002970B9" w:rsidRDefault="00682233" w:rsidP="007B1AD3">
      <w:pPr>
        <w:pStyle w:val="36"/>
        <w:keepNext/>
        <w:keepLines/>
        <w:numPr>
          <w:ilvl w:val="0"/>
          <w:numId w:val="10"/>
        </w:numPr>
        <w:shd w:val="clear" w:color="auto" w:fill="auto"/>
        <w:tabs>
          <w:tab w:val="left" w:pos="1286"/>
        </w:tabs>
        <w:spacing w:after="0" w:line="240" w:lineRule="auto"/>
        <w:ind w:left="820" w:firstLine="0"/>
        <w:rPr>
          <w:color w:val="auto"/>
          <w:sz w:val="22"/>
          <w:szCs w:val="22"/>
        </w:rPr>
      </w:pPr>
      <w:bookmarkStart w:id="20" w:name="bookmark16"/>
      <w:r w:rsidRPr="002970B9">
        <w:rPr>
          <w:color w:val="auto"/>
          <w:sz w:val="22"/>
          <w:szCs w:val="22"/>
        </w:rPr>
        <w:t>Требования к описанию предмета электронного аукциона</w:t>
      </w:r>
      <w:bookmarkEnd w:id="20"/>
    </w:p>
    <w:p w14:paraId="6F70BA4E" w14:textId="77777777" w:rsidR="00244446" w:rsidRPr="002970B9" w:rsidRDefault="00682233" w:rsidP="007B1AD3">
      <w:pPr>
        <w:pStyle w:val="25"/>
        <w:numPr>
          <w:ilvl w:val="1"/>
          <w:numId w:val="15"/>
        </w:numPr>
        <w:shd w:val="clear" w:color="auto" w:fill="auto"/>
        <w:tabs>
          <w:tab w:val="left" w:pos="1276"/>
        </w:tabs>
        <w:spacing w:line="240" w:lineRule="auto"/>
        <w:ind w:left="0" w:firstLine="709"/>
        <w:rPr>
          <w:color w:val="auto"/>
          <w:sz w:val="22"/>
          <w:szCs w:val="22"/>
        </w:rPr>
      </w:pPr>
      <w:r w:rsidRPr="002970B9">
        <w:rPr>
          <w:color w:val="auto"/>
          <w:sz w:val="22"/>
          <w:szCs w:val="22"/>
        </w:rPr>
        <w:t>Описание участниками закупки предмета аукциона, в том числе: функциональных, технических и качественных характеристик, эксплуатационных характеристик предмета закупки (при необходимости), иных показателей, связанных с определением соответствия выполняемой работы</w:t>
      </w:r>
      <w:r w:rsidR="00E419A9" w:rsidRPr="002970B9">
        <w:rPr>
          <w:color w:val="auto"/>
          <w:sz w:val="22"/>
          <w:szCs w:val="22"/>
        </w:rPr>
        <w:t>/оказываемой услуги</w:t>
      </w:r>
      <w:r w:rsidRPr="002970B9">
        <w:rPr>
          <w:color w:val="auto"/>
          <w:sz w:val="22"/>
          <w:szCs w:val="22"/>
        </w:rPr>
        <w:t xml:space="preserve"> потребностям заказчика, осуществляется в соответствии с требованиями</w:t>
      </w:r>
      <w:r w:rsidR="004A6740" w:rsidRPr="002970B9">
        <w:rPr>
          <w:color w:val="auto"/>
          <w:sz w:val="22"/>
          <w:szCs w:val="22"/>
        </w:rPr>
        <w:t xml:space="preserve">, установленными в части </w:t>
      </w:r>
      <w:r w:rsidR="006D091E" w:rsidRPr="002970B9">
        <w:rPr>
          <w:color w:val="auto"/>
          <w:sz w:val="22"/>
          <w:szCs w:val="22"/>
        </w:rPr>
        <w:t>XI</w:t>
      </w:r>
      <w:r w:rsidRPr="002970B9">
        <w:rPr>
          <w:color w:val="auto"/>
          <w:sz w:val="22"/>
          <w:szCs w:val="22"/>
        </w:rPr>
        <w:t xml:space="preserve"> «ТЕХНИЧЕСКАЯ ЧАСТЬ</w:t>
      </w:r>
      <w:r w:rsidR="009F4C6B" w:rsidRPr="002970B9">
        <w:rPr>
          <w:color w:val="auto"/>
          <w:sz w:val="22"/>
          <w:szCs w:val="22"/>
        </w:rPr>
        <w:t xml:space="preserve"> </w:t>
      </w:r>
      <w:r w:rsidRPr="002970B9">
        <w:rPr>
          <w:color w:val="auto"/>
          <w:sz w:val="22"/>
          <w:szCs w:val="22"/>
        </w:rPr>
        <w:t>ДОКУМЕНТАЦИИ ОБ ЭЛЕКТРОННОМ АУКЦИОНЕ» настоящей документации.</w:t>
      </w:r>
      <w:r w:rsidR="00B93627" w:rsidRPr="002970B9">
        <w:rPr>
          <w:color w:val="auto"/>
          <w:sz w:val="22"/>
          <w:szCs w:val="22"/>
        </w:rPr>
        <w:t xml:space="preserve"> </w:t>
      </w:r>
    </w:p>
    <w:p w14:paraId="52A83DE4" w14:textId="77777777" w:rsidR="00244446" w:rsidRPr="002970B9" w:rsidRDefault="00682233" w:rsidP="007B1AD3">
      <w:pPr>
        <w:pStyle w:val="60"/>
        <w:numPr>
          <w:ilvl w:val="0"/>
          <w:numId w:val="15"/>
        </w:numPr>
        <w:shd w:val="clear" w:color="auto" w:fill="auto"/>
        <w:tabs>
          <w:tab w:val="left" w:pos="1067"/>
        </w:tabs>
        <w:spacing w:after="0" w:line="240" w:lineRule="auto"/>
        <w:ind w:left="851" w:firstLine="0"/>
        <w:jc w:val="left"/>
        <w:rPr>
          <w:color w:val="auto"/>
          <w:sz w:val="22"/>
          <w:szCs w:val="22"/>
        </w:rPr>
      </w:pPr>
      <w:r w:rsidRPr="002970B9">
        <w:rPr>
          <w:color w:val="auto"/>
          <w:sz w:val="22"/>
          <w:szCs w:val="22"/>
        </w:rPr>
        <w:t>Инструкция по заполнению заявки на участие в электронном</w:t>
      </w:r>
      <w:r w:rsidR="007F1B0E" w:rsidRPr="002970B9">
        <w:rPr>
          <w:color w:val="auto"/>
          <w:sz w:val="22"/>
          <w:szCs w:val="22"/>
        </w:rPr>
        <w:t xml:space="preserve"> </w:t>
      </w:r>
      <w:r w:rsidR="008B4638" w:rsidRPr="002970B9">
        <w:rPr>
          <w:color w:val="auto"/>
          <w:sz w:val="22"/>
          <w:szCs w:val="22"/>
        </w:rPr>
        <w:t>а</w:t>
      </w:r>
      <w:r w:rsidRPr="002970B9">
        <w:rPr>
          <w:color w:val="auto"/>
          <w:sz w:val="22"/>
          <w:szCs w:val="22"/>
        </w:rPr>
        <w:t>укционе</w:t>
      </w:r>
    </w:p>
    <w:p w14:paraId="1B5B41E6" w14:textId="77777777" w:rsidR="00244446" w:rsidRPr="002970B9" w:rsidRDefault="00682233" w:rsidP="007B1AD3">
      <w:pPr>
        <w:pStyle w:val="25"/>
        <w:numPr>
          <w:ilvl w:val="1"/>
          <w:numId w:val="15"/>
        </w:numPr>
        <w:shd w:val="clear" w:color="auto" w:fill="auto"/>
        <w:tabs>
          <w:tab w:val="left" w:pos="1267"/>
        </w:tabs>
        <w:spacing w:line="240" w:lineRule="auto"/>
        <w:ind w:left="0" w:firstLine="567"/>
        <w:rPr>
          <w:color w:val="auto"/>
          <w:sz w:val="22"/>
          <w:szCs w:val="22"/>
        </w:rPr>
      </w:pPr>
      <w:r w:rsidRPr="002970B9">
        <w:rPr>
          <w:color w:val="auto"/>
          <w:sz w:val="22"/>
          <w:szCs w:val="22"/>
        </w:rPr>
        <w:t xml:space="preserve">При подготовке заявки на участие в электронном аукционе участниками закупки должны применяться общепринятые обозначения и наименования в соответствии с требованиями действующих нормативных актов, в том числе предусмотренные техническими регламентами в соответствии с законодательством Российской Федерации о техническом регулировании, документами, </w:t>
      </w:r>
      <w:r w:rsidRPr="002970B9">
        <w:rPr>
          <w:color w:val="auto"/>
          <w:sz w:val="22"/>
          <w:szCs w:val="22"/>
        </w:rPr>
        <w:lastRenderedPageBreak/>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16FBE7E1" w14:textId="77777777" w:rsidR="00244446" w:rsidRPr="002970B9" w:rsidRDefault="00682233" w:rsidP="007B1AD3">
      <w:pPr>
        <w:pStyle w:val="25"/>
        <w:numPr>
          <w:ilvl w:val="1"/>
          <w:numId w:val="15"/>
        </w:numPr>
        <w:shd w:val="clear" w:color="auto" w:fill="auto"/>
        <w:tabs>
          <w:tab w:val="left" w:pos="1267"/>
        </w:tabs>
        <w:spacing w:line="240" w:lineRule="auto"/>
        <w:ind w:left="0" w:firstLine="567"/>
        <w:rPr>
          <w:color w:val="auto"/>
          <w:sz w:val="22"/>
          <w:szCs w:val="22"/>
        </w:rPr>
      </w:pPr>
      <w:r w:rsidRPr="002970B9">
        <w:rPr>
          <w:color w:val="auto"/>
          <w:sz w:val="22"/>
          <w:szCs w:val="22"/>
        </w:rPr>
        <w:t>Сведения, которые содержатся в заявках на участие в электронном аукционе участников закупки, не должны допускать двусмысленных (неоднозначных) толкований.</w:t>
      </w:r>
    </w:p>
    <w:p w14:paraId="58FB559D" w14:textId="77777777" w:rsidR="00244446" w:rsidRPr="002970B9" w:rsidRDefault="00682233" w:rsidP="007B1AD3">
      <w:pPr>
        <w:pStyle w:val="25"/>
        <w:numPr>
          <w:ilvl w:val="1"/>
          <w:numId w:val="15"/>
        </w:numPr>
        <w:shd w:val="clear" w:color="auto" w:fill="auto"/>
        <w:tabs>
          <w:tab w:val="left" w:pos="1267"/>
        </w:tabs>
        <w:spacing w:line="240" w:lineRule="auto"/>
        <w:ind w:left="0" w:firstLine="567"/>
        <w:rPr>
          <w:color w:val="auto"/>
          <w:sz w:val="22"/>
          <w:szCs w:val="22"/>
        </w:rPr>
      </w:pPr>
      <w:r w:rsidRPr="002970B9">
        <w:rPr>
          <w:color w:val="auto"/>
          <w:sz w:val="22"/>
          <w:szCs w:val="22"/>
        </w:rPr>
        <w:t>Заявка на участие в электронном аукционе заполняется участником закупки в соответствии с инструкцией оператора электронной торговой площадки, размещенной на его сайте, и настоящей инструкцией.</w:t>
      </w:r>
    </w:p>
    <w:p w14:paraId="3D104EB0" w14:textId="77777777" w:rsidR="00244446" w:rsidRPr="002970B9" w:rsidRDefault="00682233" w:rsidP="007B1AD3">
      <w:pPr>
        <w:pStyle w:val="25"/>
        <w:numPr>
          <w:ilvl w:val="1"/>
          <w:numId w:val="15"/>
        </w:numPr>
        <w:shd w:val="clear" w:color="auto" w:fill="auto"/>
        <w:tabs>
          <w:tab w:val="left" w:pos="1267"/>
        </w:tabs>
        <w:spacing w:line="240" w:lineRule="auto"/>
        <w:ind w:left="0" w:firstLine="567"/>
        <w:rPr>
          <w:color w:val="auto"/>
          <w:sz w:val="22"/>
          <w:szCs w:val="22"/>
        </w:rPr>
      </w:pPr>
      <w:r w:rsidRPr="002970B9">
        <w:rPr>
          <w:color w:val="auto"/>
          <w:sz w:val="22"/>
          <w:szCs w:val="22"/>
        </w:rPr>
        <w:t xml:space="preserve">Заявка на участие в электронном аукционе должна содержать сведения </w:t>
      </w:r>
      <w:r w:rsidR="009F4C6B" w:rsidRPr="002970B9">
        <w:rPr>
          <w:color w:val="auto"/>
          <w:sz w:val="22"/>
          <w:szCs w:val="22"/>
        </w:rPr>
        <w:t>и</w:t>
      </w:r>
      <w:r w:rsidRPr="002970B9">
        <w:rPr>
          <w:color w:val="auto"/>
          <w:sz w:val="22"/>
          <w:szCs w:val="22"/>
        </w:rPr>
        <w:t xml:space="preserve"> документы, п</w:t>
      </w:r>
      <w:r w:rsidR="00634A47" w:rsidRPr="002970B9">
        <w:rPr>
          <w:color w:val="auto"/>
          <w:sz w:val="22"/>
          <w:szCs w:val="22"/>
        </w:rPr>
        <w:t>е</w:t>
      </w:r>
      <w:r w:rsidRPr="002970B9">
        <w:rPr>
          <w:color w:val="auto"/>
          <w:sz w:val="22"/>
          <w:szCs w:val="22"/>
        </w:rPr>
        <w:t>р</w:t>
      </w:r>
      <w:r w:rsidR="00634A47" w:rsidRPr="002970B9">
        <w:rPr>
          <w:color w:val="auto"/>
          <w:sz w:val="22"/>
          <w:szCs w:val="22"/>
        </w:rPr>
        <w:t>е</w:t>
      </w:r>
      <w:r w:rsidRPr="002970B9">
        <w:rPr>
          <w:color w:val="auto"/>
          <w:sz w:val="22"/>
          <w:szCs w:val="22"/>
        </w:rPr>
        <w:t xml:space="preserve">численные в пункте </w:t>
      </w:r>
      <w:r w:rsidR="003151F1" w:rsidRPr="002970B9">
        <w:rPr>
          <w:color w:val="auto"/>
          <w:sz w:val="22"/>
          <w:szCs w:val="22"/>
        </w:rPr>
        <w:t>12 аукционной документации, п.</w:t>
      </w:r>
      <w:r w:rsidRPr="002970B9">
        <w:rPr>
          <w:color w:val="auto"/>
          <w:sz w:val="22"/>
          <w:szCs w:val="22"/>
        </w:rPr>
        <w:t>1</w:t>
      </w:r>
      <w:r w:rsidR="002010F1" w:rsidRPr="002970B9">
        <w:rPr>
          <w:color w:val="auto"/>
          <w:sz w:val="22"/>
          <w:szCs w:val="22"/>
        </w:rPr>
        <w:t>9</w:t>
      </w:r>
      <w:r w:rsidRPr="002970B9">
        <w:rPr>
          <w:color w:val="auto"/>
          <w:sz w:val="22"/>
          <w:szCs w:val="22"/>
        </w:rPr>
        <w:t xml:space="preserve"> части </w:t>
      </w:r>
      <w:r w:rsidR="00C30698" w:rsidRPr="002970B9">
        <w:rPr>
          <w:color w:val="auto"/>
          <w:sz w:val="22"/>
          <w:szCs w:val="22"/>
          <w:lang w:val="en-US"/>
        </w:rPr>
        <w:t>I</w:t>
      </w:r>
      <w:r w:rsidRPr="002970B9">
        <w:rPr>
          <w:color w:val="auto"/>
          <w:sz w:val="22"/>
          <w:szCs w:val="22"/>
        </w:rPr>
        <w:t>X «ИНФОРМАЦИОННАЯ КАРТА АУКЦИОНА В ЭЛЕКТРОННОЙ ФОРМЕ» настоящей документации.</w:t>
      </w:r>
    </w:p>
    <w:p w14:paraId="35A789EF" w14:textId="77777777" w:rsidR="00244446" w:rsidRPr="002970B9" w:rsidRDefault="00682233" w:rsidP="007B1AD3">
      <w:pPr>
        <w:pStyle w:val="60"/>
        <w:numPr>
          <w:ilvl w:val="0"/>
          <w:numId w:val="8"/>
        </w:numPr>
        <w:shd w:val="clear" w:color="auto" w:fill="auto"/>
        <w:tabs>
          <w:tab w:val="left" w:pos="993"/>
        </w:tabs>
        <w:spacing w:after="0" w:line="240" w:lineRule="auto"/>
        <w:ind w:left="142" w:right="-187" w:firstLine="567"/>
        <w:jc w:val="left"/>
        <w:rPr>
          <w:color w:val="auto"/>
          <w:sz w:val="22"/>
          <w:szCs w:val="22"/>
        </w:rPr>
      </w:pPr>
      <w:r w:rsidRPr="002970B9">
        <w:rPr>
          <w:color w:val="auto"/>
          <w:sz w:val="22"/>
          <w:szCs w:val="22"/>
        </w:rPr>
        <w:t>ПОДАЧА ЗАЯВОК НА УЧАСТИЕ В ЭЛЕКТРОННОМ</w:t>
      </w:r>
      <w:r w:rsidR="00E419A9" w:rsidRPr="002970B9">
        <w:rPr>
          <w:color w:val="auto"/>
          <w:sz w:val="22"/>
          <w:szCs w:val="22"/>
        </w:rPr>
        <w:t xml:space="preserve"> </w:t>
      </w:r>
      <w:r w:rsidRPr="002970B9">
        <w:rPr>
          <w:color w:val="auto"/>
          <w:sz w:val="22"/>
          <w:szCs w:val="22"/>
        </w:rPr>
        <w:t>АУКЦИОНЕ</w:t>
      </w:r>
    </w:p>
    <w:p w14:paraId="7763610D" w14:textId="77777777" w:rsidR="00244446" w:rsidRPr="002970B9" w:rsidRDefault="00682233" w:rsidP="007B1AD3">
      <w:pPr>
        <w:pStyle w:val="60"/>
        <w:numPr>
          <w:ilvl w:val="0"/>
          <w:numId w:val="15"/>
        </w:numPr>
        <w:shd w:val="clear" w:color="auto" w:fill="auto"/>
        <w:tabs>
          <w:tab w:val="left" w:pos="1357"/>
        </w:tabs>
        <w:spacing w:after="0" w:line="240" w:lineRule="auto"/>
        <w:ind w:left="1134" w:hanging="141"/>
        <w:jc w:val="left"/>
        <w:rPr>
          <w:color w:val="auto"/>
          <w:sz w:val="22"/>
          <w:szCs w:val="22"/>
        </w:rPr>
      </w:pPr>
      <w:r w:rsidRPr="002970B9">
        <w:rPr>
          <w:color w:val="auto"/>
          <w:sz w:val="22"/>
          <w:szCs w:val="22"/>
        </w:rPr>
        <w:t>Срок и порядок подачи заявок на участие</w:t>
      </w:r>
      <w:r w:rsidR="007F1B0E" w:rsidRPr="002970B9">
        <w:rPr>
          <w:color w:val="auto"/>
          <w:sz w:val="22"/>
          <w:szCs w:val="22"/>
        </w:rPr>
        <w:t xml:space="preserve"> </w:t>
      </w:r>
      <w:r w:rsidRPr="002970B9">
        <w:rPr>
          <w:color w:val="auto"/>
          <w:sz w:val="22"/>
          <w:szCs w:val="22"/>
        </w:rPr>
        <w:t>в электронном аукционе</w:t>
      </w:r>
    </w:p>
    <w:p w14:paraId="3A8F17A6" w14:textId="77777777" w:rsidR="00FC745B" w:rsidRPr="002970B9" w:rsidRDefault="00FC745B" w:rsidP="007B1AD3">
      <w:pPr>
        <w:pStyle w:val="ConsPlusNormal"/>
        <w:numPr>
          <w:ilvl w:val="1"/>
          <w:numId w:val="15"/>
        </w:numPr>
        <w:ind w:left="0" w:firstLine="567"/>
        <w:jc w:val="both"/>
        <w:rPr>
          <w:rFonts w:ascii="Times New Roman" w:hAnsi="Times New Roman"/>
          <w:sz w:val="22"/>
          <w:szCs w:val="22"/>
        </w:rPr>
      </w:pPr>
      <w:r w:rsidRPr="002970B9">
        <w:rPr>
          <w:rFonts w:ascii="Times New Roman" w:hAnsi="Times New Roman"/>
          <w:sz w:val="22"/>
          <w:szCs w:val="22"/>
        </w:rPr>
        <w:t>Для участия в аукционе участник аукциона подает заявку на участие в аукционе в срок, который установлен аукционной документацией.</w:t>
      </w:r>
    </w:p>
    <w:p w14:paraId="1E8B12C0" w14:textId="77777777" w:rsidR="00FC745B" w:rsidRPr="002970B9" w:rsidRDefault="00FC745B" w:rsidP="007B1AD3">
      <w:pPr>
        <w:pStyle w:val="ConsPlusNormal"/>
        <w:numPr>
          <w:ilvl w:val="1"/>
          <w:numId w:val="15"/>
        </w:numPr>
        <w:ind w:left="0" w:firstLine="567"/>
        <w:jc w:val="both"/>
        <w:rPr>
          <w:rFonts w:ascii="Times New Roman" w:hAnsi="Times New Roman"/>
          <w:sz w:val="22"/>
          <w:szCs w:val="22"/>
        </w:rPr>
      </w:pPr>
      <w:r w:rsidRPr="002970B9">
        <w:rPr>
          <w:rFonts w:ascii="Times New Roman" w:hAnsi="Times New Roman"/>
          <w:sz w:val="22"/>
          <w:szCs w:val="22"/>
        </w:rPr>
        <w:t>Заявка на участие в аукционе в электронной форме направляется участником аукциона в электронной форме оператору электронной площадки.</w:t>
      </w:r>
    </w:p>
    <w:p w14:paraId="585B0240" w14:textId="77777777" w:rsidR="00FC745B" w:rsidRPr="002970B9" w:rsidRDefault="00FC745B" w:rsidP="007B1AD3">
      <w:pPr>
        <w:pStyle w:val="ConsPlusNormal"/>
        <w:numPr>
          <w:ilvl w:val="1"/>
          <w:numId w:val="15"/>
        </w:numPr>
        <w:ind w:left="0" w:firstLine="567"/>
        <w:jc w:val="both"/>
        <w:rPr>
          <w:rFonts w:ascii="Times New Roman" w:hAnsi="Times New Roman"/>
          <w:sz w:val="22"/>
          <w:szCs w:val="22"/>
        </w:rPr>
      </w:pPr>
      <w:r w:rsidRPr="002970B9">
        <w:rPr>
          <w:rFonts w:ascii="Times New Roman" w:hAnsi="Times New Roman"/>
          <w:sz w:val="22"/>
          <w:szCs w:val="22"/>
        </w:rPr>
        <w:t>Подача заявок на участие в аукционе в электронной форме осуществляется только лицами, получившими аккредитацию на электронной площадке.</w:t>
      </w:r>
    </w:p>
    <w:p w14:paraId="36723B6D" w14:textId="77777777" w:rsidR="00FC745B" w:rsidRPr="002970B9" w:rsidRDefault="00FC745B" w:rsidP="007B1AD3">
      <w:pPr>
        <w:pStyle w:val="ConsPlusNormal"/>
        <w:numPr>
          <w:ilvl w:val="1"/>
          <w:numId w:val="15"/>
        </w:numPr>
        <w:ind w:left="0" w:firstLine="567"/>
        <w:jc w:val="both"/>
        <w:rPr>
          <w:rFonts w:ascii="Times New Roman" w:hAnsi="Times New Roman"/>
          <w:sz w:val="22"/>
          <w:szCs w:val="22"/>
        </w:rPr>
      </w:pPr>
      <w:r w:rsidRPr="002970B9">
        <w:rPr>
          <w:rFonts w:ascii="Times New Roman" w:hAnsi="Times New Roman"/>
          <w:sz w:val="22"/>
          <w:szCs w:val="22"/>
        </w:rPr>
        <w:t>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575E86D5" w14:textId="77777777" w:rsidR="00FC745B" w:rsidRPr="002970B9" w:rsidRDefault="00FC745B" w:rsidP="007B1AD3">
      <w:pPr>
        <w:pStyle w:val="ConsPlusNormal"/>
        <w:numPr>
          <w:ilvl w:val="1"/>
          <w:numId w:val="15"/>
        </w:numPr>
        <w:ind w:left="0" w:firstLine="567"/>
        <w:jc w:val="both"/>
        <w:rPr>
          <w:rFonts w:ascii="Times New Roman" w:hAnsi="Times New Roman"/>
          <w:sz w:val="22"/>
          <w:szCs w:val="22"/>
        </w:rPr>
      </w:pPr>
      <w:r w:rsidRPr="002970B9">
        <w:rPr>
          <w:rFonts w:ascii="Times New Roman" w:hAnsi="Times New Roman"/>
          <w:sz w:val="22"/>
          <w:szCs w:val="22"/>
        </w:rPr>
        <w:t>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60678918" w14:textId="77777777" w:rsidR="00FC745B" w:rsidRPr="002970B9" w:rsidRDefault="00FC745B" w:rsidP="007B1AD3">
      <w:pPr>
        <w:pStyle w:val="ConsPlusNormal"/>
        <w:numPr>
          <w:ilvl w:val="1"/>
          <w:numId w:val="15"/>
        </w:numPr>
        <w:ind w:left="0" w:firstLine="567"/>
        <w:jc w:val="both"/>
        <w:rPr>
          <w:rFonts w:ascii="Times New Roman" w:hAnsi="Times New Roman"/>
          <w:sz w:val="22"/>
          <w:szCs w:val="22"/>
        </w:rPr>
      </w:pPr>
      <w:r w:rsidRPr="002970B9">
        <w:rPr>
          <w:rFonts w:ascii="Times New Roman" w:hAnsi="Times New Roman"/>
          <w:sz w:val="22"/>
          <w:szCs w:val="22"/>
        </w:rPr>
        <w:t>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7F035740" w14:textId="77777777" w:rsidR="00244446" w:rsidRPr="002970B9" w:rsidRDefault="00682233" w:rsidP="007B1AD3">
      <w:pPr>
        <w:pStyle w:val="60"/>
        <w:numPr>
          <w:ilvl w:val="0"/>
          <w:numId w:val="15"/>
        </w:numPr>
        <w:shd w:val="clear" w:color="auto" w:fill="auto"/>
        <w:tabs>
          <w:tab w:val="left" w:pos="986"/>
        </w:tabs>
        <w:spacing w:after="0" w:line="240" w:lineRule="auto"/>
        <w:ind w:left="0" w:firstLine="1134"/>
        <w:jc w:val="both"/>
        <w:rPr>
          <w:color w:val="auto"/>
          <w:sz w:val="22"/>
          <w:szCs w:val="22"/>
        </w:rPr>
      </w:pPr>
      <w:r w:rsidRPr="002970B9">
        <w:rPr>
          <w:color w:val="auto"/>
          <w:sz w:val="22"/>
          <w:szCs w:val="22"/>
        </w:rPr>
        <w:t>Возврат заявок на участие в электронном аукционе оператором</w:t>
      </w:r>
      <w:r w:rsidR="00DA7B83" w:rsidRPr="002970B9">
        <w:rPr>
          <w:color w:val="auto"/>
          <w:sz w:val="22"/>
          <w:szCs w:val="22"/>
        </w:rPr>
        <w:t xml:space="preserve"> </w:t>
      </w:r>
      <w:r w:rsidRPr="002970B9">
        <w:rPr>
          <w:color w:val="auto"/>
          <w:sz w:val="22"/>
          <w:szCs w:val="22"/>
        </w:rPr>
        <w:t>электронной торговой площадки</w:t>
      </w:r>
    </w:p>
    <w:p w14:paraId="3E3723EB" w14:textId="77777777" w:rsidR="00244446" w:rsidRPr="002970B9" w:rsidRDefault="00682233" w:rsidP="007B1AD3">
      <w:pPr>
        <w:pStyle w:val="25"/>
        <w:numPr>
          <w:ilvl w:val="1"/>
          <w:numId w:val="15"/>
        </w:numPr>
        <w:shd w:val="clear" w:color="auto" w:fill="auto"/>
        <w:tabs>
          <w:tab w:val="left" w:pos="1289"/>
        </w:tabs>
        <w:spacing w:line="240" w:lineRule="auto"/>
        <w:ind w:left="0" w:firstLine="567"/>
        <w:rPr>
          <w:color w:val="auto"/>
          <w:sz w:val="22"/>
          <w:szCs w:val="22"/>
        </w:rPr>
      </w:pPr>
      <w:r w:rsidRPr="002970B9">
        <w:rPr>
          <w:color w:val="auto"/>
          <w:sz w:val="22"/>
          <w:szCs w:val="22"/>
        </w:rPr>
        <w:t>Оператор электронной торговой площадки возвращает заявку на участие в электронном аукционе подавшему ее участнику закупки в соответствии с регламентом работы оператора электронной торговой площадки в случае:</w:t>
      </w:r>
    </w:p>
    <w:p w14:paraId="6469B6FA" w14:textId="77777777" w:rsidR="00244446" w:rsidRPr="002970B9" w:rsidRDefault="00827C51" w:rsidP="00514D67">
      <w:pPr>
        <w:pStyle w:val="25"/>
        <w:shd w:val="clear" w:color="auto" w:fill="auto"/>
        <w:tabs>
          <w:tab w:val="left" w:pos="1572"/>
        </w:tabs>
        <w:spacing w:line="240" w:lineRule="auto"/>
        <w:ind w:firstLine="567"/>
        <w:rPr>
          <w:color w:val="auto"/>
          <w:sz w:val="22"/>
          <w:szCs w:val="22"/>
        </w:rPr>
      </w:pPr>
      <w:r w:rsidRPr="002970B9">
        <w:rPr>
          <w:color w:val="auto"/>
          <w:sz w:val="22"/>
          <w:szCs w:val="22"/>
        </w:rPr>
        <w:t xml:space="preserve">- </w:t>
      </w:r>
      <w:r w:rsidR="00682233" w:rsidRPr="002970B9">
        <w:rPr>
          <w:color w:val="auto"/>
          <w:sz w:val="22"/>
          <w:szCs w:val="22"/>
        </w:rPr>
        <w:t xml:space="preserve">подачи заявки на участие в электронном аукционе, не подписанной усиленной </w:t>
      </w:r>
      <w:r w:rsidRPr="002970B9">
        <w:rPr>
          <w:color w:val="auto"/>
          <w:sz w:val="22"/>
          <w:szCs w:val="22"/>
        </w:rPr>
        <w:t xml:space="preserve">квалифицированной </w:t>
      </w:r>
      <w:r w:rsidR="00682233" w:rsidRPr="002970B9">
        <w:rPr>
          <w:color w:val="auto"/>
          <w:sz w:val="22"/>
          <w:szCs w:val="22"/>
        </w:rPr>
        <w:t>электронной подписью лица, имеющего право действовать от имени участника закупки;</w:t>
      </w:r>
    </w:p>
    <w:p w14:paraId="469D6F09" w14:textId="77777777" w:rsidR="00244446" w:rsidRPr="002970B9" w:rsidRDefault="00827C51" w:rsidP="00514D67">
      <w:pPr>
        <w:pStyle w:val="25"/>
        <w:shd w:val="clear" w:color="auto" w:fill="auto"/>
        <w:tabs>
          <w:tab w:val="left" w:pos="1572"/>
        </w:tabs>
        <w:spacing w:line="240" w:lineRule="auto"/>
        <w:ind w:firstLine="680"/>
        <w:rPr>
          <w:color w:val="auto"/>
          <w:sz w:val="22"/>
          <w:szCs w:val="22"/>
        </w:rPr>
      </w:pPr>
      <w:r w:rsidRPr="002970B9">
        <w:rPr>
          <w:color w:val="auto"/>
          <w:sz w:val="22"/>
          <w:szCs w:val="22"/>
        </w:rPr>
        <w:t xml:space="preserve">- </w:t>
      </w:r>
      <w:r w:rsidR="00682233" w:rsidRPr="002970B9">
        <w:rPr>
          <w:color w:val="auto"/>
          <w:sz w:val="22"/>
          <w:szCs w:val="22"/>
        </w:rPr>
        <w:t>подачи одним участником закупки двух и более заявок на участие в электронном аукционе при условии, что поданные ранее заявки на участие в электронном аукционе таким участником не отозваны. В этом случае такому участнику возвращаются все заявки, поданные на участие в аукционе;</w:t>
      </w:r>
    </w:p>
    <w:p w14:paraId="20B97A6C" w14:textId="77777777" w:rsidR="00244446" w:rsidRPr="002970B9" w:rsidRDefault="00827C51" w:rsidP="00514D67">
      <w:pPr>
        <w:pStyle w:val="25"/>
        <w:shd w:val="clear" w:color="auto" w:fill="auto"/>
        <w:tabs>
          <w:tab w:val="left" w:pos="1572"/>
        </w:tabs>
        <w:spacing w:line="240" w:lineRule="auto"/>
        <w:ind w:firstLine="680"/>
        <w:rPr>
          <w:color w:val="auto"/>
          <w:sz w:val="22"/>
          <w:szCs w:val="22"/>
        </w:rPr>
      </w:pPr>
      <w:r w:rsidRPr="002970B9">
        <w:rPr>
          <w:color w:val="auto"/>
          <w:sz w:val="22"/>
          <w:szCs w:val="22"/>
        </w:rPr>
        <w:t xml:space="preserve">- </w:t>
      </w:r>
      <w:r w:rsidR="00682233" w:rsidRPr="002970B9">
        <w:rPr>
          <w:color w:val="auto"/>
          <w:sz w:val="22"/>
          <w:szCs w:val="22"/>
        </w:rPr>
        <w:t>получения заявки на участие в электронном аукционе после даты или времени окончания срока подачи заявок на участие в электронном аукционе;</w:t>
      </w:r>
    </w:p>
    <w:p w14:paraId="069A4606" w14:textId="77777777" w:rsidR="00244446" w:rsidRPr="002970B9" w:rsidRDefault="00682233" w:rsidP="007B1AD3">
      <w:pPr>
        <w:pStyle w:val="25"/>
        <w:numPr>
          <w:ilvl w:val="1"/>
          <w:numId w:val="15"/>
        </w:numPr>
        <w:shd w:val="clear" w:color="auto" w:fill="auto"/>
        <w:spacing w:line="240" w:lineRule="auto"/>
        <w:ind w:left="0" w:firstLine="567"/>
        <w:rPr>
          <w:color w:val="auto"/>
          <w:sz w:val="22"/>
          <w:szCs w:val="22"/>
        </w:rPr>
      </w:pPr>
      <w:r w:rsidRPr="002970B9">
        <w:rPr>
          <w:color w:val="auto"/>
          <w:sz w:val="22"/>
          <w:szCs w:val="22"/>
        </w:rPr>
        <w:t>Оператор электронной торговой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w:t>
      </w:r>
    </w:p>
    <w:p w14:paraId="677CFDEA" w14:textId="77777777" w:rsidR="008E1B5F" w:rsidRPr="002970B9" w:rsidRDefault="00682233" w:rsidP="007B1AD3">
      <w:pPr>
        <w:pStyle w:val="60"/>
        <w:numPr>
          <w:ilvl w:val="0"/>
          <w:numId w:val="15"/>
        </w:numPr>
        <w:shd w:val="clear" w:color="auto" w:fill="auto"/>
        <w:tabs>
          <w:tab w:val="left" w:pos="462"/>
        </w:tabs>
        <w:spacing w:after="0" w:line="240" w:lineRule="auto"/>
        <w:rPr>
          <w:color w:val="auto"/>
          <w:sz w:val="22"/>
          <w:szCs w:val="22"/>
        </w:rPr>
      </w:pPr>
      <w:r w:rsidRPr="002970B9">
        <w:rPr>
          <w:color w:val="auto"/>
          <w:sz w:val="22"/>
          <w:szCs w:val="22"/>
        </w:rPr>
        <w:t>Отзыв заявок на участие в электронном аукционе до окончания</w:t>
      </w:r>
      <w:r w:rsidR="00DA7B83" w:rsidRPr="002970B9">
        <w:rPr>
          <w:color w:val="auto"/>
          <w:sz w:val="22"/>
          <w:szCs w:val="22"/>
        </w:rPr>
        <w:t xml:space="preserve"> </w:t>
      </w:r>
    </w:p>
    <w:p w14:paraId="4125DA84" w14:textId="77777777" w:rsidR="00244446" w:rsidRPr="002970B9" w:rsidRDefault="00682233" w:rsidP="00DA7B83">
      <w:pPr>
        <w:pStyle w:val="60"/>
        <w:shd w:val="clear" w:color="auto" w:fill="auto"/>
        <w:tabs>
          <w:tab w:val="left" w:pos="462"/>
        </w:tabs>
        <w:spacing w:after="0" w:line="240" w:lineRule="auto"/>
        <w:ind w:left="525" w:firstLine="0"/>
        <w:jc w:val="both"/>
        <w:rPr>
          <w:color w:val="auto"/>
          <w:sz w:val="22"/>
          <w:szCs w:val="22"/>
        </w:rPr>
      </w:pPr>
      <w:r w:rsidRPr="002970B9">
        <w:rPr>
          <w:color w:val="auto"/>
          <w:sz w:val="22"/>
          <w:szCs w:val="22"/>
        </w:rPr>
        <w:t>срока подачи заявок на участие в электронном аукционе</w:t>
      </w:r>
    </w:p>
    <w:p w14:paraId="643CD1FE" w14:textId="77777777" w:rsidR="00244446" w:rsidRPr="002970B9" w:rsidRDefault="00682233" w:rsidP="007B1AD3">
      <w:pPr>
        <w:pStyle w:val="25"/>
        <w:numPr>
          <w:ilvl w:val="1"/>
          <w:numId w:val="15"/>
        </w:numPr>
        <w:shd w:val="clear" w:color="auto" w:fill="auto"/>
        <w:tabs>
          <w:tab w:val="left" w:pos="1289"/>
        </w:tabs>
        <w:spacing w:line="240" w:lineRule="auto"/>
        <w:ind w:left="0" w:firstLine="567"/>
        <w:rPr>
          <w:color w:val="auto"/>
          <w:sz w:val="22"/>
          <w:szCs w:val="22"/>
        </w:rPr>
      </w:pPr>
      <w:r w:rsidRPr="002970B9">
        <w:rPr>
          <w:color w:val="auto"/>
          <w:sz w:val="22"/>
          <w:szCs w:val="22"/>
        </w:rPr>
        <w:t xml:space="preserve">Участник закупки, подавший заявку на участие в электронном аукционе, вправе отозвать поданную заявку </w:t>
      </w:r>
      <w:r w:rsidR="00CE514E" w:rsidRPr="002970B9">
        <w:rPr>
          <w:color w:val="auto"/>
          <w:sz w:val="22"/>
          <w:szCs w:val="22"/>
        </w:rPr>
        <w:t xml:space="preserve">либо внести в нее изменения </w:t>
      </w:r>
      <w:r w:rsidRPr="002970B9">
        <w:rPr>
          <w:color w:val="auto"/>
          <w:sz w:val="22"/>
          <w:szCs w:val="22"/>
        </w:rPr>
        <w:t>не позднее даты окончания срока подачи заявок на участие в электронном аукционе, направив об этом уведомление оператору электронной торговой площадки.</w:t>
      </w:r>
    </w:p>
    <w:p w14:paraId="63703C4C" w14:textId="77777777" w:rsidR="005C69EE" w:rsidRPr="002970B9" w:rsidRDefault="005C69EE" w:rsidP="005C69EE">
      <w:pPr>
        <w:pStyle w:val="25"/>
        <w:shd w:val="clear" w:color="auto" w:fill="auto"/>
        <w:tabs>
          <w:tab w:val="left" w:pos="1289"/>
        </w:tabs>
        <w:spacing w:line="240" w:lineRule="auto"/>
        <w:ind w:left="567"/>
        <w:rPr>
          <w:color w:val="auto"/>
          <w:sz w:val="22"/>
          <w:szCs w:val="22"/>
        </w:rPr>
      </w:pPr>
    </w:p>
    <w:p w14:paraId="0C50E786" w14:textId="77777777" w:rsidR="00244446" w:rsidRPr="002970B9" w:rsidRDefault="00682233" w:rsidP="007B1AD3">
      <w:pPr>
        <w:pStyle w:val="60"/>
        <w:numPr>
          <w:ilvl w:val="0"/>
          <w:numId w:val="8"/>
        </w:numPr>
        <w:shd w:val="clear" w:color="auto" w:fill="auto"/>
        <w:spacing w:after="0" w:line="240" w:lineRule="auto"/>
        <w:ind w:left="1134" w:firstLine="0"/>
        <w:jc w:val="left"/>
        <w:rPr>
          <w:color w:val="auto"/>
          <w:sz w:val="22"/>
          <w:szCs w:val="22"/>
        </w:rPr>
      </w:pPr>
      <w:r w:rsidRPr="002970B9">
        <w:rPr>
          <w:color w:val="auto"/>
          <w:sz w:val="22"/>
          <w:szCs w:val="22"/>
        </w:rPr>
        <w:t>ОБЕСПЕЧЕНИЕ ЗАЯВОК НА УЧАСТИЕ В ЭЛЕКТРОННОМ</w:t>
      </w:r>
      <w:r w:rsidR="0056312E" w:rsidRPr="002970B9">
        <w:rPr>
          <w:color w:val="auto"/>
          <w:sz w:val="22"/>
          <w:szCs w:val="22"/>
        </w:rPr>
        <w:t xml:space="preserve"> </w:t>
      </w:r>
      <w:r w:rsidRPr="002970B9">
        <w:rPr>
          <w:color w:val="auto"/>
          <w:sz w:val="22"/>
          <w:szCs w:val="22"/>
        </w:rPr>
        <w:t>АУКЦИОНЕ</w:t>
      </w:r>
    </w:p>
    <w:p w14:paraId="16CEC8E3" w14:textId="77777777" w:rsidR="00783C6B" w:rsidRPr="002970B9" w:rsidRDefault="00783C6B" w:rsidP="00514D67">
      <w:pPr>
        <w:pStyle w:val="60"/>
        <w:shd w:val="clear" w:color="auto" w:fill="auto"/>
        <w:spacing w:after="0" w:line="240" w:lineRule="auto"/>
        <w:ind w:left="709" w:firstLine="0"/>
        <w:jc w:val="left"/>
        <w:rPr>
          <w:color w:val="auto"/>
          <w:sz w:val="22"/>
          <w:szCs w:val="22"/>
        </w:rPr>
      </w:pPr>
      <w:r w:rsidRPr="002970B9">
        <w:rPr>
          <w:color w:val="auto"/>
          <w:sz w:val="22"/>
          <w:szCs w:val="22"/>
        </w:rPr>
        <w:t>18. Порядок обеспечения заявок на участие в электронном аукционе</w:t>
      </w:r>
    </w:p>
    <w:p w14:paraId="4DE72994" w14:textId="31F9FA6E" w:rsidR="00791CF4" w:rsidRPr="002970B9" w:rsidRDefault="00791CF4"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18.1. Заказчик вправе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w:t>
      </w:r>
      <w:r w:rsidRPr="002970B9">
        <w:rPr>
          <w:rFonts w:ascii="Times New Roman" w:hAnsi="Times New Roman" w:cs="Times New Roman"/>
          <w:color w:val="auto"/>
          <w:sz w:val="22"/>
          <w:szCs w:val="22"/>
        </w:rPr>
        <w:lastRenderedPageBreak/>
        <w:t>документации о закупке осуществляется участником закупки.</w:t>
      </w:r>
    </w:p>
    <w:p w14:paraId="1671F38D" w14:textId="5E091537" w:rsidR="00791CF4" w:rsidRPr="002970B9" w:rsidRDefault="00791CF4"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18.2.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2C991C4D" w14:textId="1D7FD538" w:rsidR="00791CF4" w:rsidRPr="002970B9" w:rsidRDefault="00791CF4"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18.3.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14:paraId="08DF72AB" w14:textId="77777777" w:rsidR="00791CF4" w:rsidRPr="002970B9" w:rsidRDefault="00791CF4"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Банковская гарантия, предоставленная в качестве обеспечения заявки на участие в закупке, должна быть безотзывной.</w:t>
      </w:r>
    </w:p>
    <w:p w14:paraId="7F3EC28A" w14:textId="7FD965DE" w:rsidR="00791CF4" w:rsidRPr="002970B9" w:rsidRDefault="00791CF4"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18.4. При осуществлении конкурентной закупки в электронной форме прекращается блокирование денежных средств, внесённых в качестве обеспечения заявки на участие в закупке, в течение не более чем одного рабочего дня с даты наступления одного из следующих случаев:</w:t>
      </w:r>
    </w:p>
    <w:p w14:paraId="25BA1FB8" w14:textId="5225FB65" w:rsidR="00791CF4" w:rsidRPr="002970B9" w:rsidRDefault="00791CF4"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1)подписание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которым такие денежные средства возвращаются после заключения договора;</w:t>
      </w:r>
    </w:p>
    <w:p w14:paraId="705FABC9" w14:textId="77777777" w:rsidR="00791CF4" w:rsidRPr="002970B9" w:rsidRDefault="00791CF4"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2)отмена </w:t>
      </w:r>
      <w:bookmarkStart w:id="21" w:name="OLE_LINK17"/>
      <w:bookmarkStart w:id="22" w:name="OLE_LINK32"/>
      <w:bookmarkStart w:id="23" w:name="OLE_LINK33"/>
      <w:r w:rsidRPr="002970B9">
        <w:rPr>
          <w:rFonts w:ascii="Times New Roman" w:hAnsi="Times New Roman" w:cs="Times New Roman"/>
          <w:color w:val="auto"/>
          <w:sz w:val="22"/>
          <w:szCs w:val="22"/>
        </w:rPr>
        <w:t>закупки</w:t>
      </w:r>
      <w:bookmarkEnd w:id="21"/>
      <w:bookmarkEnd w:id="22"/>
      <w:bookmarkEnd w:id="23"/>
      <w:r w:rsidRPr="002970B9">
        <w:rPr>
          <w:rFonts w:ascii="Times New Roman" w:hAnsi="Times New Roman" w:cs="Times New Roman"/>
          <w:color w:val="auto"/>
          <w:sz w:val="22"/>
          <w:szCs w:val="22"/>
        </w:rPr>
        <w:t>;</w:t>
      </w:r>
    </w:p>
    <w:p w14:paraId="214E24F9" w14:textId="77777777" w:rsidR="00791CF4" w:rsidRPr="002970B9" w:rsidRDefault="00791CF4"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3)признание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14:paraId="4DED2E1C" w14:textId="77777777" w:rsidR="00791CF4" w:rsidRPr="002970B9" w:rsidRDefault="00791CF4"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4)отклонение заявки участника закупки;</w:t>
      </w:r>
    </w:p>
    <w:p w14:paraId="1F0ED738" w14:textId="162A3460" w:rsidR="00791CF4" w:rsidRPr="002970B9" w:rsidRDefault="00791CF4"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5)отзыв заявки </w:t>
      </w:r>
      <w:bookmarkStart w:id="24" w:name="OLE_LINK3"/>
      <w:bookmarkStart w:id="25" w:name="OLE_LINK12"/>
      <w:bookmarkStart w:id="26" w:name="OLE_LINK13"/>
      <w:bookmarkStart w:id="27" w:name="OLE_LINK16"/>
      <w:r w:rsidRPr="002970B9">
        <w:rPr>
          <w:rFonts w:ascii="Times New Roman" w:hAnsi="Times New Roman" w:cs="Times New Roman"/>
          <w:color w:val="auto"/>
          <w:sz w:val="22"/>
          <w:szCs w:val="22"/>
        </w:rPr>
        <w:t xml:space="preserve">на участие в закупке </w:t>
      </w:r>
      <w:bookmarkEnd w:id="24"/>
      <w:bookmarkEnd w:id="25"/>
      <w:bookmarkEnd w:id="26"/>
      <w:bookmarkEnd w:id="27"/>
      <w:r w:rsidRPr="002970B9">
        <w:rPr>
          <w:rFonts w:ascii="Times New Roman" w:hAnsi="Times New Roman" w:cs="Times New Roman"/>
          <w:color w:val="auto"/>
          <w:sz w:val="22"/>
          <w:szCs w:val="22"/>
        </w:rPr>
        <w:t>участником закупки до окончания срока подачи заявок на участие в закупке;</w:t>
      </w:r>
    </w:p>
    <w:p w14:paraId="17633A2A" w14:textId="77777777" w:rsidR="00791CF4" w:rsidRPr="002970B9" w:rsidRDefault="00791CF4"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6)получение заявки на участие в закупке после окончания срока подачи заявок на участие в закупке;</w:t>
      </w:r>
    </w:p>
    <w:p w14:paraId="54BB2749" w14:textId="77777777" w:rsidR="00791CF4" w:rsidRPr="002970B9" w:rsidRDefault="00791CF4"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7)отстранение участника закупки от участия в закупке.</w:t>
      </w:r>
    </w:p>
    <w:p w14:paraId="2ADF070B" w14:textId="6C2802D1" w:rsidR="00791CF4" w:rsidRPr="002970B9" w:rsidRDefault="00791CF4"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14:paraId="491DFD93" w14:textId="38E73177" w:rsidR="00791CF4" w:rsidRPr="002970B9" w:rsidRDefault="005C69EE" w:rsidP="00791CF4">
      <w:pPr>
        <w:autoSpaceDE w:val="0"/>
        <w:autoSpaceDN w:val="0"/>
        <w:adjustRightInd w:val="0"/>
        <w:ind w:firstLine="425"/>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18</w:t>
      </w:r>
      <w:r w:rsidR="00791CF4" w:rsidRPr="002970B9">
        <w:rPr>
          <w:rFonts w:ascii="Times New Roman" w:hAnsi="Times New Roman" w:cs="Times New Roman"/>
          <w:color w:val="auto"/>
          <w:sz w:val="22"/>
          <w:szCs w:val="22"/>
        </w:rPr>
        <w:t>.5.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признания участника закупки уклонившимся от заключения договора.</w:t>
      </w:r>
    </w:p>
    <w:p w14:paraId="48492197" w14:textId="77777777" w:rsidR="00791CF4" w:rsidRPr="002970B9" w:rsidRDefault="00791CF4" w:rsidP="00E140D5">
      <w:pPr>
        <w:autoSpaceDE w:val="0"/>
        <w:autoSpaceDN w:val="0"/>
        <w:adjustRightInd w:val="0"/>
        <w:ind w:firstLine="425"/>
        <w:jc w:val="both"/>
        <w:rPr>
          <w:rFonts w:ascii="Times New Roman" w:eastAsia="Times New Roman" w:hAnsi="Times New Roman" w:cs="Times New Roman"/>
          <w:color w:val="auto"/>
          <w:sz w:val="22"/>
          <w:szCs w:val="22"/>
        </w:rPr>
      </w:pPr>
    </w:p>
    <w:p w14:paraId="36FFB393" w14:textId="77777777" w:rsidR="00E140D5" w:rsidRPr="002970B9" w:rsidRDefault="00E140D5" w:rsidP="00514D67">
      <w:pPr>
        <w:pStyle w:val="60"/>
        <w:shd w:val="clear" w:color="auto" w:fill="auto"/>
        <w:spacing w:after="0" w:line="240" w:lineRule="auto"/>
        <w:ind w:left="709" w:firstLine="0"/>
        <w:jc w:val="left"/>
        <w:rPr>
          <w:color w:val="auto"/>
          <w:sz w:val="22"/>
          <w:szCs w:val="22"/>
        </w:rPr>
      </w:pPr>
    </w:p>
    <w:p w14:paraId="0A98D630" w14:textId="77777777" w:rsidR="00244446" w:rsidRPr="002970B9" w:rsidRDefault="00682233" w:rsidP="007B1AD3">
      <w:pPr>
        <w:pStyle w:val="60"/>
        <w:numPr>
          <w:ilvl w:val="0"/>
          <w:numId w:val="8"/>
        </w:numPr>
        <w:shd w:val="clear" w:color="auto" w:fill="auto"/>
        <w:tabs>
          <w:tab w:val="left" w:pos="1780"/>
        </w:tabs>
        <w:spacing w:after="0" w:line="240" w:lineRule="auto"/>
        <w:ind w:left="993" w:right="600" w:hanging="284"/>
        <w:rPr>
          <w:color w:val="auto"/>
          <w:sz w:val="22"/>
          <w:szCs w:val="22"/>
        </w:rPr>
      </w:pPr>
      <w:r w:rsidRPr="002970B9">
        <w:rPr>
          <w:color w:val="auto"/>
          <w:sz w:val="22"/>
          <w:szCs w:val="22"/>
        </w:rPr>
        <w:t>ПОРЯДОК РАССМОТРЕНИЯ ЗАЯВОК НА</w:t>
      </w:r>
      <w:r w:rsidR="0056312E" w:rsidRPr="002970B9">
        <w:rPr>
          <w:color w:val="auto"/>
          <w:sz w:val="22"/>
          <w:szCs w:val="22"/>
        </w:rPr>
        <w:t xml:space="preserve"> </w:t>
      </w:r>
      <w:r w:rsidRPr="002970B9">
        <w:rPr>
          <w:color w:val="auto"/>
          <w:sz w:val="22"/>
          <w:szCs w:val="22"/>
        </w:rPr>
        <w:t xml:space="preserve">УЧАСТИЕ В </w:t>
      </w:r>
      <w:r w:rsidR="00183F48" w:rsidRPr="002970B9">
        <w:rPr>
          <w:color w:val="auto"/>
          <w:sz w:val="22"/>
          <w:szCs w:val="22"/>
        </w:rPr>
        <w:t>Э</w:t>
      </w:r>
      <w:r w:rsidRPr="002970B9">
        <w:rPr>
          <w:color w:val="auto"/>
          <w:sz w:val="22"/>
          <w:szCs w:val="22"/>
        </w:rPr>
        <w:t xml:space="preserve">ЛЕКТРОННОМ </w:t>
      </w:r>
      <w:r w:rsidR="00183F48" w:rsidRPr="002970B9">
        <w:rPr>
          <w:color w:val="auto"/>
          <w:sz w:val="22"/>
          <w:szCs w:val="22"/>
        </w:rPr>
        <w:t>А</w:t>
      </w:r>
      <w:r w:rsidRPr="002970B9">
        <w:rPr>
          <w:color w:val="auto"/>
          <w:sz w:val="22"/>
          <w:szCs w:val="22"/>
        </w:rPr>
        <w:t>КЦИОНЕ</w:t>
      </w:r>
    </w:p>
    <w:p w14:paraId="245DA35D" w14:textId="77777777" w:rsidR="00244446" w:rsidRPr="002970B9" w:rsidRDefault="00183F48" w:rsidP="007B1AD3">
      <w:pPr>
        <w:pStyle w:val="60"/>
        <w:numPr>
          <w:ilvl w:val="0"/>
          <w:numId w:val="16"/>
        </w:numPr>
        <w:shd w:val="clear" w:color="auto" w:fill="auto"/>
        <w:tabs>
          <w:tab w:val="left" w:pos="1406"/>
        </w:tabs>
        <w:spacing w:after="0" w:line="240" w:lineRule="auto"/>
        <w:rPr>
          <w:color w:val="auto"/>
          <w:sz w:val="22"/>
          <w:szCs w:val="22"/>
        </w:rPr>
      </w:pPr>
      <w:r w:rsidRPr="002970B9">
        <w:rPr>
          <w:color w:val="auto"/>
          <w:sz w:val="22"/>
          <w:szCs w:val="22"/>
        </w:rPr>
        <w:t xml:space="preserve"> </w:t>
      </w:r>
      <w:r w:rsidR="00682233" w:rsidRPr="002970B9">
        <w:rPr>
          <w:color w:val="auto"/>
          <w:sz w:val="22"/>
          <w:szCs w:val="22"/>
        </w:rPr>
        <w:t>Рассмотрение заявок на участие в электронном аукционе</w:t>
      </w:r>
    </w:p>
    <w:p w14:paraId="3750FBE8" w14:textId="77777777" w:rsidR="00183F48" w:rsidRPr="002970B9" w:rsidRDefault="008E1B5F" w:rsidP="007B1AD3">
      <w:pPr>
        <w:pStyle w:val="71"/>
        <w:numPr>
          <w:ilvl w:val="1"/>
          <w:numId w:val="16"/>
        </w:numPr>
        <w:shd w:val="clear" w:color="auto" w:fill="auto"/>
        <w:tabs>
          <w:tab w:val="left" w:pos="1162"/>
        </w:tabs>
        <w:spacing w:before="0" w:line="240" w:lineRule="auto"/>
        <w:ind w:left="0" w:right="20" w:firstLine="709"/>
        <w:jc w:val="both"/>
        <w:rPr>
          <w:sz w:val="22"/>
          <w:szCs w:val="22"/>
        </w:rPr>
      </w:pPr>
      <w:r w:rsidRPr="002970B9">
        <w:rPr>
          <w:sz w:val="22"/>
          <w:szCs w:val="22"/>
        </w:rPr>
        <w:t>К</w:t>
      </w:r>
      <w:r w:rsidR="00183F48" w:rsidRPr="002970B9">
        <w:rPr>
          <w:sz w:val="22"/>
          <w:szCs w:val="22"/>
        </w:rPr>
        <w:t xml:space="preserve">омиссия проверяет </w:t>
      </w:r>
      <w:r w:rsidR="006654C3" w:rsidRPr="002970B9">
        <w:rPr>
          <w:sz w:val="22"/>
          <w:szCs w:val="22"/>
        </w:rPr>
        <w:t>заявки</w:t>
      </w:r>
      <w:r w:rsidR="00183F48" w:rsidRPr="002970B9">
        <w:rPr>
          <w:sz w:val="22"/>
          <w:szCs w:val="22"/>
        </w:rPr>
        <w:t xml:space="preserve"> на участие в электронном аукционе, содержащие предусмотренные пунктом 12.</w:t>
      </w:r>
      <w:r w:rsidRPr="002970B9">
        <w:rPr>
          <w:sz w:val="22"/>
          <w:szCs w:val="22"/>
        </w:rPr>
        <w:t xml:space="preserve">1 </w:t>
      </w:r>
      <w:r w:rsidR="00183F48" w:rsidRPr="002970B9">
        <w:rPr>
          <w:sz w:val="22"/>
          <w:szCs w:val="22"/>
        </w:rPr>
        <w:t>документации информацию, на соответствие требованиям, установленным настоящей документацией.</w:t>
      </w:r>
    </w:p>
    <w:p w14:paraId="38DCB3F2" w14:textId="79390A2E" w:rsidR="00DE0824" w:rsidRPr="002970B9" w:rsidRDefault="00183F48" w:rsidP="007B1AD3">
      <w:pPr>
        <w:pStyle w:val="71"/>
        <w:numPr>
          <w:ilvl w:val="1"/>
          <w:numId w:val="16"/>
        </w:numPr>
        <w:shd w:val="clear" w:color="auto" w:fill="auto"/>
        <w:tabs>
          <w:tab w:val="left" w:pos="426"/>
        </w:tabs>
        <w:spacing w:before="0" w:line="240" w:lineRule="auto"/>
        <w:ind w:left="0" w:right="20" w:firstLine="709"/>
        <w:jc w:val="both"/>
        <w:rPr>
          <w:sz w:val="22"/>
          <w:szCs w:val="22"/>
        </w:rPr>
      </w:pPr>
      <w:r w:rsidRPr="002970B9">
        <w:rPr>
          <w:sz w:val="22"/>
          <w:szCs w:val="22"/>
        </w:rPr>
        <w:t xml:space="preserve">Срок рассмотрения заявок на участие в аукционе не может превышать </w:t>
      </w:r>
      <w:r w:rsidR="00B4201B" w:rsidRPr="002970B9">
        <w:rPr>
          <w:sz w:val="22"/>
          <w:szCs w:val="22"/>
        </w:rPr>
        <w:t>3</w:t>
      </w:r>
      <w:r w:rsidR="00F227F7" w:rsidRPr="002970B9">
        <w:rPr>
          <w:sz w:val="22"/>
          <w:szCs w:val="22"/>
        </w:rPr>
        <w:t xml:space="preserve"> </w:t>
      </w:r>
      <w:r w:rsidRPr="002970B9">
        <w:rPr>
          <w:sz w:val="22"/>
          <w:szCs w:val="22"/>
        </w:rPr>
        <w:t>(</w:t>
      </w:r>
      <w:r w:rsidR="00B4201B" w:rsidRPr="002970B9">
        <w:rPr>
          <w:sz w:val="22"/>
          <w:szCs w:val="22"/>
        </w:rPr>
        <w:t>трех</w:t>
      </w:r>
      <w:r w:rsidRPr="002970B9">
        <w:rPr>
          <w:sz w:val="22"/>
          <w:szCs w:val="22"/>
        </w:rPr>
        <w:t>) дней с даты окончания срока подачи заявок на участие в электронном аукционе.</w:t>
      </w:r>
    </w:p>
    <w:p w14:paraId="4B649206" w14:textId="1C487C0D" w:rsidR="00244446" w:rsidRPr="002970B9" w:rsidRDefault="00682233" w:rsidP="007B1AD3">
      <w:pPr>
        <w:pStyle w:val="25"/>
        <w:numPr>
          <w:ilvl w:val="0"/>
          <w:numId w:val="16"/>
        </w:numPr>
        <w:shd w:val="clear" w:color="auto" w:fill="auto"/>
        <w:tabs>
          <w:tab w:val="left" w:pos="2301"/>
        </w:tabs>
        <w:spacing w:line="240" w:lineRule="auto"/>
        <w:jc w:val="center"/>
        <w:rPr>
          <w:b/>
          <w:color w:val="auto"/>
          <w:sz w:val="22"/>
          <w:szCs w:val="22"/>
        </w:rPr>
      </w:pPr>
      <w:r w:rsidRPr="002970B9">
        <w:rPr>
          <w:b/>
          <w:color w:val="auto"/>
          <w:sz w:val="22"/>
          <w:szCs w:val="22"/>
        </w:rPr>
        <w:t>Допуск к участию в электронном аукционе</w:t>
      </w:r>
    </w:p>
    <w:p w14:paraId="6C42CE23" w14:textId="77777777" w:rsidR="00244446" w:rsidRPr="002970B9" w:rsidRDefault="00682233" w:rsidP="007B1AD3">
      <w:pPr>
        <w:pStyle w:val="25"/>
        <w:numPr>
          <w:ilvl w:val="1"/>
          <w:numId w:val="16"/>
        </w:numPr>
        <w:shd w:val="clear" w:color="auto" w:fill="auto"/>
        <w:tabs>
          <w:tab w:val="left" w:pos="1299"/>
        </w:tabs>
        <w:spacing w:line="240" w:lineRule="auto"/>
        <w:ind w:left="0" w:firstLine="709"/>
        <w:rPr>
          <w:color w:val="auto"/>
          <w:sz w:val="22"/>
          <w:szCs w:val="22"/>
        </w:rPr>
      </w:pPr>
      <w:r w:rsidRPr="002970B9">
        <w:rPr>
          <w:color w:val="auto"/>
          <w:sz w:val="22"/>
          <w:szCs w:val="22"/>
        </w:rPr>
        <w:t>На основании результатов рассмотрения заявок на участие в электронном аукционе комиссией принимается одно из следующих решений:</w:t>
      </w:r>
    </w:p>
    <w:p w14:paraId="59EB0C60" w14:textId="77777777" w:rsidR="00244446" w:rsidRPr="002970B9" w:rsidRDefault="00682233" w:rsidP="007B1AD3">
      <w:pPr>
        <w:pStyle w:val="25"/>
        <w:numPr>
          <w:ilvl w:val="0"/>
          <w:numId w:val="5"/>
        </w:numPr>
        <w:shd w:val="clear" w:color="auto" w:fill="auto"/>
        <w:tabs>
          <w:tab w:val="left" w:pos="775"/>
        </w:tabs>
        <w:spacing w:line="240" w:lineRule="auto"/>
        <w:ind w:firstLine="640"/>
        <w:rPr>
          <w:color w:val="auto"/>
          <w:sz w:val="22"/>
          <w:szCs w:val="22"/>
        </w:rPr>
      </w:pPr>
      <w:r w:rsidRPr="002970B9">
        <w:rPr>
          <w:color w:val="auto"/>
          <w:sz w:val="22"/>
          <w:szCs w:val="22"/>
        </w:rPr>
        <w:t>о допуске участника закупки, подавшего заявку на участие в электронном аукционе, к участию в нем и о признании этого участника закупки участником такого аукциона;</w:t>
      </w:r>
    </w:p>
    <w:p w14:paraId="29469BDD" w14:textId="77777777" w:rsidR="00244446" w:rsidRPr="002970B9" w:rsidRDefault="00682233" w:rsidP="007B1AD3">
      <w:pPr>
        <w:pStyle w:val="25"/>
        <w:numPr>
          <w:ilvl w:val="0"/>
          <w:numId w:val="5"/>
        </w:numPr>
        <w:shd w:val="clear" w:color="auto" w:fill="auto"/>
        <w:tabs>
          <w:tab w:val="left" w:pos="838"/>
        </w:tabs>
        <w:spacing w:line="240" w:lineRule="auto"/>
        <w:ind w:firstLine="640"/>
        <w:rPr>
          <w:color w:val="auto"/>
          <w:sz w:val="22"/>
          <w:szCs w:val="22"/>
        </w:rPr>
      </w:pPr>
      <w:r w:rsidRPr="002970B9">
        <w:rPr>
          <w:color w:val="auto"/>
          <w:sz w:val="22"/>
          <w:szCs w:val="22"/>
        </w:rPr>
        <w:t>об отказе в допуске к участию в таком аукционе.</w:t>
      </w:r>
    </w:p>
    <w:p w14:paraId="14D630B9" w14:textId="77777777" w:rsidR="00244446" w:rsidRPr="002970B9" w:rsidRDefault="00682233" w:rsidP="007B1AD3">
      <w:pPr>
        <w:pStyle w:val="25"/>
        <w:numPr>
          <w:ilvl w:val="1"/>
          <w:numId w:val="16"/>
        </w:numPr>
        <w:shd w:val="clear" w:color="auto" w:fill="auto"/>
        <w:tabs>
          <w:tab w:val="left" w:pos="1299"/>
        </w:tabs>
        <w:spacing w:line="240" w:lineRule="auto"/>
        <w:ind w:left="0" w:firstLine="709"/>
        <w:rPr>
          <w:color w:val="auto"/>
          <w:sz w:val="22"/>
          <w:szCs w:val="22"/>
        </w:rPr>
      </w:pPr>
      <w:r w:rsidRPr="002970B9">
        <w:rPr>
          <w:color w:val="auto"/>
          <w:sz w:val="22"/>
          <w:szCs w:val="22"/>
        </w:rPr>
        <w:t>Участник закупки не допускается к участию в электронном аукционе в случае:</w:t>
      </w:r>
    </w:p>
    <w:p w14:paraId="7817EEF6" w14:textId="77777777" w:rsidR="00121CFD" w:rsidRPr="002970B9" w:rsidRDefault="00121CFD" w:rsidP="00DF257A">
      <w:pPr>
        <w:pStyle w:val="71"/>
        <w:shd w:val="clear" w:color="auto" w:fill="auto"/>
        <w:tabs>
          <w:tab w:val="left" w:pos="993"/>
        </w:tabs>
        <w:spacing w:before="0" w:line="240" w:lineRule="auto"/>
        <w:ind w:right="20" w:firstLine="709"/>
        <w:jc w:val="both"/>
        <w:rPr>
          <w:sz w:val="22"/>
          <w:szCs w:val="22"/>
        </w:rPr>
      </w:pPr>
      <w:r w:rsidRPr="002970B9">
        <w:rPr>
          <w:sz w:val="22"/>
          <w:szCs w:val="22"/>
        </w:rPr>
        <w:t>- не предоставления информац</w:t>
      </w:r>
      <w:r w:rsidR="001E7AAB" w:rsidRPr="002970B9">
        <w:rPr>
          <w:sz w:val="22"/>
          <w:szCs w:val="22"/>
        </w:rPr>
        <w:t>ии, предусмотренной пунктом 12.1 и 12.2</w:t>
      </w:r>
      <w:r w:rsidRPr="002970B9">
        <w:rPr>
          <w:sz w:val="22"/>
          <w:szCs w:val="22"/>
        </w:rPr>
        <w:t xml:space="preserve"> настоящей документации или предоставления недостоверной информации;</w:t>
      </w:r>
    </w:p>
    <w:p w14:paraId="493757B1" w14:textId="77777777" w:rsidR="00121CFD" w:rsidRPr="002970B9" w:rsidRDefault="00121CFD" w:rsidP="00DF257A">
      <w:pPr>
        <w:pStyle w:val="71"/>
        <w:shd w:val="clear" w:color="auto" w:fill="auto"/>
        <w:tabs>
          <w:tab w:val="left" w:pos="993"/>
        </w:tabs>
        <w:spacing w:before="0" w:line="240" w:lineRule="auto"/>
        <w:ind w:right="20" w:firstLine="709"/>
        <w:jc w:val="both"/>
        <w:rPr>
          <w:sz w:val="22"/>
          <w:szCs w:val="22"/>
        </w:rPr>
      </w:pPr>
      <w:r w:rsidRPr="002970B9">
        <w:rPr>
          <w:sz w:val="22"/>
          <w:szCs w:val="22"/>
        </w:rPr>
        <w:lastRenderedPageBreak/>
        <w:t xml:space="preserve">- несоответствия информации, предусмотренной пунктом </w:t>
      </w:r>
      <w:r w:rsidR="001E7AAB" w:rsidRPr="002970B9">
        <w:rPr>
          <w:sz w:val="22"/>
          <w:szCs w:val="22"/>
        </w:rPr>
        <w:t xml:space="preserve">12.1 и 12.2 </w:t>
      </w:r>
      <w:r w:rsidRPr="002970B9">
        <w:rPr>
          <w:sz w:val="22"/>
          <w:szCs w:val="22"/>
        </w:rPr>
        <w:t>настоящей докумен</w:t>
      </w:r>
      <w:r w:rsidR="00406055" w:rsidRPr="002970B9">
        <w:rPr>
          <w:sz w:val="22"/>
          <w:szCs w:val="22"/>
        </w:rPr>
        <w:t>тации, требованиям документации.</w:t>
      </w:r>
    </w:p>
    <w:p w14:paraId="6B2BF2BF" w14:textId="77777777" w:rsidR="00DE0824" w:rsidRPr="002970B9" w:rsidRDefault="00DE0824" w:rsidP="00DF257A">
      <w:pPr>
        <w:pStyle w:val="71"/>
        <w:shd w:val="clear" w:color="auto" w:fill="auto"/>
        <w:tabs>
          <w:tab w:val="left" w:pos="993"/>
        </w:tabs>
        <w:spacing w:before="0" w:line="240" w:lineRule="auto"/>
        <w:ind w:right="20" w:firstLine="709"/>
        <w:jc w:val="both"/>
        <w:rPr>
          <w:rFonts w:eastAsia="Andale Sans UI"/>
          <w:kern w:val="1"/>
          <w:sz w:val="22"/>
          <w:szCs w:val="22"/>
          <w:lang w:eastAsia="ar-SA"/>
        </w:rPr>
      </w:pPr>
      <w:r w:rsidRPr="002970B9">
        <w:rPr>
          <w:sz w:val="22"/>
          <w:szCs w:val="22"/>
        </w:rPr>
        <w:t xml:space="preserve">- </w:t>
      </w:r>
      <w:r w:rsidRPr="002970B9">
        <w:rPr>
          <w:rFonts w:eastAsia="Andale Sans UI"/>
          <w:kern w:val="1"/>
          <w:sz w:val="22"/>
          <w:szCs w:val="22"/>
          <w:lang w:eastAsia="ar-SA"/>
        </w:rPr>
        <w:t>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14:paraId="48D3FC89" w14:textId="23CBC395" w:rsidR="00D3006D" w:rsidRPr="002970B9" w:rsidRDefault="00D3006D" w:rsidP="007B1AD3">
      <w:pPr>
        <w:pStyle w:val="71"/>
        <w:numPr>
          <w:ilvl w:val="1"/>
          <w:numId w:val="16"/>
        </w:numPr>
        <w:shd w:val="clear" w:color="auto" w:fill="auto"/>
        <w:tabs>
          <w:tab w:val="left" w:pos="1152"/>
        </w:tabs>
        <w:spacing w:before="0" w:line="240" w:lineRule="auto"/>
        <w:ind w:left="0" w:right="20" w:firstLine="709"/>
        <w:jc w:val="both"/>
        <w:rPr>
          <w:sz w:val="22"/>
          <w:szCs w:val="22"/>
        </w:rPr>
      </w:pPr>
      <w:bookmarkStart w:id="28" w:name="bookmark17"/>
      <w:r w:rsidRPr="002970B9">
        <w:rPr>
          <w:sz w:val="22"/>
          <w:szCs w:val="22"/>
        </w:rPr>
        <w:t xml:space="preserve">По результатам рассмотрения заявок на участие в аукционе </w:t>
      </w:r>
      <w:r w:rsidR="008E1B5F" w:rsidRPr="002970B9">
        <w:rPr>
          <w:sz w:val="22"/>
          <w:szCs w:val="22"/>
        </w:rPr>
        <w:t>К</w:t>
      </w:r>
      <w:r w:rsidRPr="002970B9">
        <w:rPr>
          <w:sz w:val="22"/>
          <w:szCs w:val="22"/>
        </w:rPr>
        <w:t xml:space="preserve">омиссия оформляет протокол рассмотрения заявок на участие в аукционе, подписываемый всеми присутствующими на заседании членами </w:t>
      </w:r>
      <w:r w:rsidR="008E1B5F" w:rsidRPr="002970B9">
        <w:rPr>
          <w:sz w:val="22"/>
          <w:szCs w:val="22"/>
        </w:rPr>
        <w:t>К</w:t>
      </w:r>
      <w:r w:rsidRPr="002970B9">
        <w:rPr>
          <w:sz w:val="22"/>
          <w:szCs w:val="22"/>
        </w:rPr>
        <w:t>омиссии не позднее даты окончания срока рассмотрения данных заявок.</w:t>
      </w:r>
    </w:p>
    <w:p w14:paraId="078BEC57" w14:textId="77777777" w:rsidR="00D3006D" w:rsidRPr="002970B9" w:rsidRDefault="00D3006D" w:rsidP="007B1AD3">
      <w:pPr>
        <w:pStyle w:val="71"/>
        <w:numPr>
          <w:ilvl w:val="1"/>
          <w:numId w:val="16"/>
        </w:numPr>
        <w:shd w:val="clear" w:color="auto" w:fill="auto"/>
        <w:tabs>
          <w:tab w:val="left" w:pos="1138"/>
        </w:tabs>
        <w:spacing w:before="0" w:line="240" w:lineRule="auto"/>
        <w:ind w:left="0" w:right="20" w:firstLine="709"/>
        <w:jc w:val="both"/>
        <w:rPr>
          <w:sz w:val="22"/>
          <w:szCs w:val="22"/>
        </w:rPr>
      </w:pPr>
      <w:r w:rsidRPr="002970B9">
        <w:rPr>
          <w:sz w:val="22"/>
          <w:szCs w:val="22"/>
        </w:rPr>
        <w:t>В течение одного часа с момента поступления оператору электронной площадки указанного в пункте 20.3 настоящей документации протокола оператор электронной площадки обязан направить участникам аукциона, подавшим заявки на участие в нем, уведомление о решении, принятом в отношении поданных ими заявок.</w:t>
      </w:r>
    </w:p>
    <w:p w14:paraId="1DF66D8B" w14:textId="77777777" w:rsidR="00244446" w:rsidRPr="002970B9" w:rsidRDefault="00682233" w:rsidP="007B1AD3">
      <w:pPr>
        <w:pStyle w:val="36"/>
        <w:keepNext/>
        <w:keepLines/>
        <w:numPr>
          <w:ilvl w:val="0"/>
          <w:numId w:val="16"/>
        </w:numPr>
        <w:shd w:val="clear" w:color="auto" w:fill="auto"/>
        <w:tabs>
          <w:tab w:val="left" w:pos="1046"/>
        </w:tabs>
        <w:spacing w:after="0" w:line="240" w:lineRule="auto"/>
        <w:jc w:val="center"/>
        <w:rPr>
          <w:color w:val="auto"/>
          <w:sz w:val="22"/>
          <w:szCs w:val="22"/>
        </w:rPr>
      </w:pPr>
      <w:r w:rsidRPr="002970B9">
        <w:rPr>
          <w:color w:val="auto"/>
          <w:sz w:val="22"/>
          <w:szCs w:val="22"/>
        </w:rPr>
        <w:t xml:space="preserve">Признание электронного аукциона несостоявшимся на стадии </w:t>
      </w:r>
      <w:r w:rsidR="00D3006D" w:rsidRPr="002970B9">
        <w:rPr>
          <w:color w:val="auto"/>
          <w:sz w:val="22"/>
          <w:szCs w:val="22"/>
        </w:rPr>
        <w:t xml:space="preserve">до проведения </w:t>
      </w:r>
      <w:r w:rsidRPr="002970B9">
        <w:rPr>
          <w:color w:val="auto"/>
          <w:sz w:val="22"/>
          <w:szCs w:val="22"/>
        </w:rPr>
        <w:t>электронно</w:t>
      </w:r>
      <w:r w:rsidR="00D3006D" w:rsidRPr="002970B9">
        <w:rPr>
          <w:color w:val="auto"/>
          <w:sz w:val="22"/>
          <w:szCs w:val="22"/>
        </w:rPr>
        <w:t>го</w:t>
      </w:r>
      <w:r w:rsidRPr="002970B9">
        <w:rPr>
          <w:color w:val="auto"/>
          <w:sz w:val="22"/>
          <w:szCs w:val="22"/>
        </w:rPr>
        <w:t xml:space="preserve"> аукцион</w:t>
      </w:r>
      <w:r w:rsidR="00D3006D" w:rsidRPr="002970B9">
        <w:rPr>
          <w:color w:val="auto"/>
          <w:sz w:val="22"/>
          <w:szCs w:val="22"/>
        </w:rPr>
        <w:t>а</w:t>
      </w:r>
      <w:bookmarkEnd w:id="28"/>
    </w:p>
    <w:p w14:paraId="11D54038" w14:textId="77777777" w:rsidR="00244446" w:rsidRPr="002970B9" w:rsidRDefault="00682233" w:rsidP="007B1AD3">
      <w:pPr>
        <w:pStyle w:val="25"/>
        <w:numPr>
          <w:ilvl w:val="1"/>
          <w:numId w:val="16"/>
        </w:numPr>
        <w:shd w:val="clear" w:color="auto" w:fill="auto"/>
        <w:tabs>
          <w:tab w:val="left" w:pos="1245"/>
        </w:tabs>
        <w:spacing w:line="240" w:lineRule="auto"/>
        <w:ind w:left="0" w:firstLine="709"/>
        <w:rPr>
          <w:color w:val="auto"/>
          <w:sz w:val="22"/>
          <w:szCs w:val="22"/>
        </w:rPr>
      </w:pPr>
      <w:r w:rsidRPr="002970B9">
        <w:rPr>
          <w:color w:val="auto"/>
          <w:sz w:val="22"/>
          <w:szCs w:val="22"/>
        </w:rPr>
        <w:t>Электронный аукцион признается несостоявшимся в случае, если по окончании срока подачи заявок на участие в электронном аукционе:</w:t>
      </w:r>
    </w:p>
    <w:p w14:paraId="3D0D6C33" w14:textId="77777777" w:rsidR="00AE2234" w:rsidRPr="002970B9" w:rsidRDefault="00AE2234" w:rsidP="00AE2234">
      <w:pPr>
        <w:pStyle w:val="25"/>
        <w:numPr>
          <w:ilvl w:val="0"/>
          <w:numId w:val="5"/>
        </w:numPr>
        <w:shd w:val="clear" w:color="auto" w:fill="auto"/>
        <w:tabs>
          <w:tab w:val="left" w:pos="991"/>
        </w:tabs>
        <w:spacing w:line="240" w:lineRule="auto"/>
        <w:ind w:left="720"/>
        <w:rPr>
          <w:color w:val="auto"/>
          <w:sz w:val="22"/>
          <w:szCs w:val="22"/>
        </w:rPr>
      </w:pPr>
      <w:r w:rsidRPr="002970B9">
        <w:rPr>
          <w:color w:val="auto"/>
          <w:sz w:val="22"/>
          <w:szCs w:val="22"/>
        </w:rPr>
        <w:t>подана только одна заявка на участие в электронном аукционе;</w:t>
      </w:r>
    </w:p>
    <w:p w14:paraId="46FCC1C9" w14:textId="77777777" w:rsidR="00AE2234" w:rsidRPr="002970B9" w:rsidRDefault="00AE2234" w:rsidP="00AE2234">
      <w:pPr>
        <w:pStyle w:val="25"/>
        <w:numPr>
          <w:ilvl w:val="0"/>
          <w:numId w:val="5"/>
        </w:numPr>
        <w:shd w:val="clear" w:color="auto" w:fill="auto"/>
        <w:tabs>
          <w:tab w:val="left" w:pos="991"/>
        </w:tabs>
        <w:spacing w:line="240" w:lineRule="auto"/>
        <w:ind w:left="720"/>
        <w:rPr>
          <w:color w:val="auto"/>
          <w:sz w:val="22"/>
          <w:szCs w:val="22"/>
        </w:rPr>
      </w:pPr>
      <w:r w:rsidRPr="002970B9">
        <w:rPr>
          <w:color w:val="auto"/>
          <w:sz w:val="22"/>
          <w:szCs w:val="22"/>
        </w:rPr>
        <w:t>не подано ни одной заявки на участие в электронном аукционе;</w:t>
      </w:r>
    </w:p>
    <w:p w14:paraId="69A30D04" w14:textId="5B1B0232" w:rsidR="00AE2234" w:rsidRPr="002970B9" w:rsidRDefault="00AE2234" w:rsidP="00AE2234">
      <w:pPr>
        <w:pStyle w:val="25"/>
        <w:numPr>
          <w:ilvl w:val="0"/>
          <w:numId w:val="5"/>
        </w:numPr>
        <w:shd w:val="clear" w:color="auto" w:fill="auto"/>
        <w:tabs>
          <w:tab w:val="left" w:pos="991"/>
        </w:tabs>
        <w:spacing w:line="240" w:lineRule="auto"/>
        <w:ind w:firstLine="720"/>
        <w:rPr>
          <w:color w:val="auto"/>
          <w:sz w:val="22"/>
          <w:szCs w:val="22"/>
        </w:rPr>
      </w:pPr>
      <w:r w:rsidRPr="002970B9">
        <w:rPr>
          <w:color w:val="auto"/>
          <w:sz w:val="22"/>
          <w:szCs w:val="22"/>
        </w:rPr>
        <w:t>все заявки на участие в электронном аукционе отклонены;</w:t>
      </w:r>
    </w:p>
    <w:p w14:paraId="2F3739DB" w14:textId="77777777" w:rsidR="00AE2234" w:rsidRPr="002970B9" w:rsidRDefault="00AE2234" w:rsidP="00AE2234">
      <w:pPr>
        <w:pStyle w:val="25"/>
        <w:numPr>
          <w:ilvl w:val="0"/>
          <w:numId w:val="5"/>
        </w:numPr>
        <w:shd w:val="clear" w:color="auto" w:fill="auto"/>
        <w:tabs>
          <w:tab w:val="left" w:pos="991"/>
        </w:tabs>
        <w:spacing w:line="240" w:lineRule="auto"/>
        <w:ind w:firstLine="720"/>
        <w:rPr>
          <w:color w:val="auto"/>
          <w:sz w:val="22"/>
          <w:szCs w:val="22"/>
        </w:rPr>
      </w:pPr>
      <w:r w:rsidRPr="002970B9">
        <w:rPr>
          <w:color w:val="auto"/>
          <w:sz w:val="22"/>
          <w:szCs w:val="22"/>
        </w:rPr>
        <w:t>отклонены все заявки, за исключением одной заявки на участие в электронном аукционе.</w:t>
      </w:r>
    </w:p>
    <w:p w14:paraId="74B35382" w14:textId="77777777" w:rsidR="002F1227" w:rsidRPr="002970B9" w:rsidRDefault="002F1227" w:rsidP="007B1AD3">
      <w:pPr>
        <w:pStyle w:val="71"/>
        <w:numPr>
          <w:ilvl w:val="1"/>
          <w:numId w:val="16"/>
        </w:numPr>
        <w:shd w:val="clear" w:color="auto" w:fill="auto"/>
        <w:tabs>
          <w:tab w:val="left" w:pos="360"/>
        </w:tabs>
        <w:spacing w:before="0" w:line="240" w:lineRule="auto"/>
        <w:ind w:left="0" w:right="20" w:firstLine="709"/>
        <w:jc w:val="both"/>
        <w:rPr>
          <w:sz w:val="22"/>
          <w:szCs w:val="22"/>
        </w:rPr>
      </w:pPr>
      <w:r w:rsidRPr="002970B9">
        <w:rPr>
          <w:sz w:val="22"/>
          <w:szCs w:val="22"/>
        </w:rPr>
        <w:t>В случае</w:t>
      </w:r>
      <w:r w:rsidRPr="002970B9">
        <w:rPr>
          <w:rStyle w:val="42"/>
          <w:sz w:val="22"/>
          <w:szCs w:val="22"/>
        </w:rPr>
        <w:t xml:space="preserve"> </w:t>
      </w:r>
      <w:r w:rsidRPr="002970B9">
        <w:rPr>
          <w:rStyle w:val="42"/>
          <w:b w:val="0"/>
          <w:sz w:val="22"/>
          <w:szCs w:val="22"/>
        </w:rPr>
        <w:t>признания аукциона несостоявшимся</w:t>
      </w:r>
      <w:r w:rsidRPr="002970B9">
        <w:rPr>
          <w:sz w:val="22"/>
          <w:szCs w:val="22"/>
        </w:rPr>
        <w:t xml:space="preserve"> по основаниям, указанным в пункте 21.1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оператору электронной площадки и размещается в единой информационной системе.</w:t>
      </w:r>
    </w:p>
    <w:p w14:paraId="2F5ED077" w14:textId="77777777" w:rsidR="005C69EE" w:rsidRPr="002970B9" w:rsidRDefault="005C69EE" w:rsidP="005C69EE">
      <w:pPr>
        <w:pStyle w:val="71"/>
        <w:shd w:val="clear" w:color="auto" w:fill="auto"/>
        <w:tabs>
          <w:tab w:val="left" w:pos="360"/>
        </w:tabs>
        <w:spacing w:before="0" w:line="240" w:lineRule="auto"/>
        <w:ind w:left="709" w:right="20"/>
        <w:jc w:val="both"/>
        <w:rPr>
          <w:sz w:val="22"/>
          <w:szCs w:val="22"/>
        </w:rPr>
      </w:pPr>
    </w:p>
    <w:p w14:paraId="1E9790F9" w14:textId="77777777" w:rsidR="00244446" w:rsidRPr="002970B9" w:rsidRDefault="00682233" w:rsidP="007B1AD3">
      <w:pPr>
        <w:pStyle w:val="36"/>
        <w:keepNext/>
        <w:keepLines/>
        <w:numPr>
          <w:ilvl w:val="0"/>
          <w:numId w:val="8"/>
        </w:numPr>
        <w:shd w:val="clear" w:color="auto" w:fill="auto"/>
        <w:tabs>
          <w:tab w:val="left" w:pos="1250"/>
        </w:tabs>
        <w:spacing w:after="0" w:line="240" w:lineRule="auto"/>
        <w:ind w:left="540" w:firstLine="0"/>
        <w:jc w:val="center"/>
        <w:rPr>
          <w:color w:val="auto"/>
          <w:sz w:val="22"/>
          <w:szCs w:val="22"/>
        </w:rPr>
      </w:pPr>
      <w:bookmarkStart w:id="29" w:name="bookmark18"/>
      <w:r w:rsidRPr="002970B9">
        <w:rPr>
          <w:color w:val="auto"/>
          <w:sz w:val="22"/>
          <w:szCs w:val="22"/>
        </w:rPr>
        <w:t>ПОРЯДОК ПРОВЕДЕНИЯ ЭЛЕКТРОННОГО АУКЦИОНА</w:t>
      </w:r>
      <w:bookmarkEnd w:id="29"/>
    </w:p>
    <w:p w14:paraId="37A165EB" w14:textId="77777777" w:rsidR="00244446" w:rsidRPr="002970B9" w:rsidRDefault="00682233" w:rsidP="007B1AD3">
      <w:pPr>
        <w:pStyle w:val="36"/>
        <w:keepNext/>
        <w:keepLines/>
        <w:numPr>
          <w:ilvl w:val="0"/>
          <w:numId w:val="16"/>
        </w:numPr>
        <w:shd w:val="clear" w:color="auto" w:fill="auto"/>
        <w:tabs>
          <w:tab w:val="left" w:pos="3936"/>
        </w:tabs>
        <w:spacing w:after="0" w:line="240" w:lineRule="auto"/>
        <w:jc w:val="center"/>
        <w:rPr>
          <w:color w:val="auto"/>
          <w:sz w:val="22"/>
          <w:szCs w:val="22"/>
        </w:rPr>
      </w:pPr>
      <w:bookmarkStart w:id="30" w:name="bookmark19"/>
      <w:r w:rsidRPr="002970B9">
        <w:rPr>
          <w:color w:val="auto"/>
          <w:sz w:val="22"/>
          <w:szCs w:val="22"/>
        </w:rPr>
        <w:t>Условия участия</w:t>
      </w:r>
      <w:bookmarkEnd w:id="30"/>
    </w:p>
    <w:p w14:paraId="45CFAA75" w14:textId="77777777" w:rsidR="00244446" w:rsidRPr="002970B9" w:rsidRDefault="00682233" w:rsidP="007B1AD3">
      <w:pPr>
        <w:pStyle w:val="25"/>
        <w:numPr>
          <w:ilvl w:val="1"/>
          <w:numId w:val="16"/>
        </w:numPr>
        <w:shd w:val="clear" w:color="auto" w:fill="auto"/>
        <w:tabs>
          <w:tab w:val="left" w:pos="1426"/>
        </w:tabs>
        <w:spacing w:line="240" w:lineRule="auto"/>
        <w:ind w:left="0" w:firstLine="709"/>
        <w:rPr>
          <w:color w:val="auto"/>
          <w:sz w:val="22"/>
          <w:szCs w:val="22"/>
        </w:rPr>
      </w:pPr>
      <w:r w:rsidRPr="002970B9">
        <w:rPr>
          <w:color w:val="auto"/>
          <w:sz w:val="22"/>
          <w:szCs w:val="22"/>
        </w:rPr>
        <w:t>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14:paraId="4ACB2C49" w14:textId="77777777" w:rsidR="00244446" w:rsidRPr="002970B9" w:rsidRDefault="00E518B0" w:rsidP="007B1AD3">
      <w:pPr>
        <w:pStyle w:val="36"/>
        <w:keepNext/>
        <w:keepLines/>
        <w:numPr>
          <w:ilvl w:val="0"/>
          <w:numId w:val="16"/>
        </w:numPr>
        <w:shd w:val="clear" w:color="auto" w:fill="auto"/>
        <w:tabs>
          <w:tab w:val="left" w:pos="1876"/>
        </w:tabs>
        <w:spacing w:after="0" w:line="240" w:lineRule="auto"/>
        <w:jc w:val="center"/>
        <w:rPr>
          <w:color w:val="auto"/>
          <w:sz w:val="22"/>
          <w:szCs w:val="22"/>
        </w:rPr>
      </w:pPr>
      <w:bookmarkStart w:id="31" w:name="bookmark20"/>
      <w:r w:rsidRPr="002970B9">
        <w:rPr>
          <w:color w:val="auto"/>
          <w:sz w:val="22"/>
          <w:szCs w:val="22"/>
        </w:rPr>
        <w:t xml:space="preserve"> </w:t>
      </w:r>
      <w:r w:rsidR="00682233" w:rsidRPr="002970B9">
        <w:rPr>
          <w:color w:val="auto"/>
          <w:sz w:val="22"/>
          <w:szCs w:val="22"/>
        </w:rPr>
        <w:t>Дата и время проведения электронного аукциона</w:t>
      </w:r>
      <w:bookmarkEnd w:id="31"/>
    </w:p>
    <w:p w14:paraId="6F6EC7EE" w14:textId="3304496A" w:rsidR="00244446" w:rsidRPr="002970B9" w:rsidRDefault="00682233" w:rsidP="007B1AD3">
      <w:pPr>
        <w:pStyle w:val="25"/>
        <w:numPr>
          <w:ilvl w:val="1"/>
          <w:numId w:val="16"/>
        </w:numPr>
        <w:shd w:val="clear" w:color="auto" w:fill="auto"/>
        <w:tabs>
          <w:tab w:val="left" w:pos="1426"/>
        </w:tabs>
        <w:spacing w:line="240" w:lineRule="auto"/>
        <w:ind w:left="0" w:firstLine="709"/>
        <w:rPr>
          <w:color w:val="auto"/>
          <w:sz w:val="22"/>
          <w:szCs w:val="22"/>
        </w:rPr>
      </w:pPr>
      <w:r w:rsidRPr="002970B9">
        <w:rPr>
          <w:color w:val="auto"/>
          <w:sz w:val="22"/>
          <w:szCs w:val="22"/>
        </w:rPr>
        <w:t>Электронный аукцион проводится на электронной площадке в указанный в пункте 2</w:t>
      </w:r>
      <w:r w:rsidR="00EE1B55" w:rsidRPr="002970B9">
        <w:rPr>
          <w:color w:val="auto"/>
          <w:sz w:val="22"/>
          <w:szCs w:val="22"/>
        </w:rPr>
        <w:t>5</w:t>
      </w:r>
      <w:r w:rsidRPr="002970B9">
        <w:rPr>
          <w:color w:val="auto"/>
          <w:sz w:val="22"/>
          <w:szCs w:val="22"/>
        </w:rPr>
        <w:t xml:space="preserve"> части </w:t>
      </w:r>
      <w:r w:rsidR="006D091E" w:rsidRPr="002970B9">
        <w:rPr>
          <w:color w:val="auto"/>
          <w:sz w:val="22"/>
          <w:szCs w:val="22"/>
          <w:lang w:val="en-US"/>
        </w:rPr>
        <w:t>I</w:t>
      </w:r>
      <w:r w:rsidRPr="002970B9">
        <w:rPr>
          <w:color w:val="auto"/>
          <w:sz w:val="22"/>
          <w:szCs w:val="22"/>
        </w:rPr>
        <w:t>X «ИНФОРМАЦИОННАЯ КАРТА АУКЦИОНА В ЭЛЕКТРОННОЙ ФОР</w:t>
      </w:r>
      <w:r w:rsidR="00913EB3" w:rsidRPr="002970B9">
        <w:rPr>
          <w:color w:val="auto"/>
          <w:sz w:val="22"/>
          <w:szCs w:val="22"/>
        </w:rPr>
        <w:t xml:space="preserve">МЕ» настоящей документации день и время. </w:t>
      </w:r>
      <w:r w:rsidRPr="002970B9">
        <w:rPr>
          <w:color w:val="auto"/>
          <w:sz w:val="22"/>
          <w:szCs w:val="22"/>
        </w:rPr>
        <w:t xml:space="preserve"> </w:t>
      </w:r>
    </w:p>
    <w:p w14:paraId="07F8E662" w14:textId="77777777" w:rsidR="00244446" w:rsidRPr="002970B9" w:rsidRDefault="00682233" w:rsidP="007B1AD3">
      <w:pPr>
        <w:pStyle w:val="36"/>
        <w:keepNext/>
        <w:keepLines/>
        <w:numPr>
          <w:ilvl w:val="0"/>
          <w:numId w:val="16"/>
        </w:numPr>
        <w:shd w:val="clear" w:color="auto" w:fill="auto"/>
        <w:tabs>
          <w:tab w:val="left" w:pos="2716"/>
        </w:tabs>
        <w:spacing w:after="0" w:line="240" w:lineRule="auto"/>
        <w:jc w:val="center"/>
        <w:rPr>
          <w:color w:val="auto"/>
          <w:sz w:val="22"/>
          <w:szCs w:val="22"/>
        </w:rPr>
      </w:pPr>
      <w:bookmarkStart w:id="32" w:name="bookmark21"/>
      <w:r w:rsidRPr="002970B9">
        <w:rPr>
          <w:color w:val="auto"/>
          <w:sz w:val="22"/>
          <w:szCs w:val="22"/>
        </w:rPr>
        <w:t>Проведение электронного аукциона</w:t>
      </w:r>
      <w:bookmarkEnd w:id="32"/>
    </w:p>
    <w:p w14:paraId="72AAE6E2" w14:textId="77777777" w:rsidR="006868AF" w:rsidRPr="002970B9" w:rsidRDefault="00A60389" w:rsidP="007B1AD3">
      <w:pPr>
        <w:pStyle w:val="ConsPlusNormal"/>
        <w:numPr>
          <w:ilvl w:val="1"/>
          <w:numId w:val="16"/>
        </w:numPr>
        <w:ind w:left="0" w:firstLine="709"/>
        <w:jc w:val="both"/>
        <w:rPr>
          <w:rFonts w:ascii="Times New Roman" w:hAnsi="Times New Roman" w:cs="Times New Roman"/>
          <w:sz w:val="22"/>
          <w:szCs w:val="22"/>
        </w:rPr>
      </w:pPr>
      <w:bookmarkStart w:id="33" w:name="bookmark22"/>
      <w:r w:rsidRPr="002970B9">
        <w:rPr>
          <w:rFonts w:ascii="Times New Roman" w:hAnsi="Times New Roman" w:cs="Times New Roman"/>
          <w:sz w:val="22"/>
          <w:szCs w:val="22"/>
        </w:rPr>
        <w:t>Величина снижения начальной (максимальной) цены составляет от 0,5 процента до 5 процентов</w:t>
      </w:r>
      <w:r w:rsidR="006868AF" w:rsidRPr="002970B9">
        <w:rPr>
          <w:rFonts w:ascii="Times New Roman" w:hAnsi="Times New Roman" w:cs="Times New Roman"/>
          <w:sz w:val="22"/>
          <w:szCs w:val="22"/>
        </w:rPr>
        <w:t xml:space="preserve">. </w:t>
      </w:r>
    </w:p>
    <w:p w14:paraId="21686F87" w14:textId="77777777" w:rsidR="00604B74" w:rsidRPr="002970B9" w:rsidRDefault="00604B74" w:rsidP="007B1AD3">
      <w:pPr>
        <w:pStyle w:val="ConsPlusNormal"/>
        <w:numPr>
          <w:ilvl w:val="1"/>
          <w:numId w:val="16"/>
        </w:numPr>
        <w:ind w:left="0" w:firstLine="709"/>
        <w:jc w:val="both"/>
        <w:rPr>
          <w:rFonts w:ascii="Times New Roman" w:hAnsi="Times New Roman" w:cs="Times New Roman"/>
          <w:sz w:val="22"/>
          <w:szCs w:val="22"/>
        </w:rPr>
      </w:pPr>
      <w:bookmarkStart w:id="34" w:name="P651"/>
      <w:bookmarkEnd w:id="34"/>
      <w:r w:rsidRPr="002970B9">
        <w:rPr>
          <w:rFonts w:ascii="Times New Roman" w:hAnsi="Times New Roman"/>
          <w:sz w:val="22"/>
          <w:szCs w:val="22"/>
        </w:rPr>
        <w:t xml:space="preserve">При проведении аукциона в электронной форме его участники подают предложения о цене договора, </w:t>
      </w:r>
      <w:r w:rsidRPr="002970B9">
        <w:rPr>
          <w:rFonts w:ascii="Times New Roman" w:hAnsi="Times New Roman" w:cs="Times New Roman"/>
          <w:sz w:val="22"/>
          <w:szCs w:val="22"/>
        </w:rPr>
        <w:t xml:space="preserve">путем снижения общей начальной (максимальной) цены </w:t>
      </w:r>
      <w:r w:rsidRPr="002970B9">
        <w:rPr>
          <w:rFonts w:ascii="Times New Roman" w:hAnsi="Times New Roman"/>
          <w:sz w:val="22"/>
          <w:szCs w:val="22"/>
        </w:rPr>
        <w:t>на величину в пределах «шага аукциона».</w:t>
      </w:r>
    </w:p>
    <w:p w14:paraId="3E8B5899" w14:textId="77777777" w:rsidR="00A60389" w:rsidRPr="002970B9" w:rsidRDefault="00A60389" w:rsidP="007B1AD3">
      <w:pPr>
        <w:pStyle w:val="ConsPlusNormal"/>
        <w:numPr>
          <w:ilvl w:val="1"/>
          <w:numId w:val="16"/>
        </w:numPr>
        <w:ind w:left="0" w:firstLine="709"/>
        <w:jc w:val="both"/>
        <w:rPr>
          <w:rFonts w:ascii="Times New Roman" w:hAnsi="Times New Roman"/>
          <w:sz w:val="22"/>
          <w:szCs w:val="22"/>
        </w:rPr>
      </w:pPr>
      <w:r w:rsidRPr="002970B9">
        <w:rPr>
          <w:rFonts w:ascii="Times New Roman" w:hAnsi="Times New Roman"/>
          <w:sz w:val="22"/>
          <w:szCs w:val="22"/>
        </w:rPr>
        <w:t>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24.</w:t>
      </w:r>
      <w:r w:rsidR="00604B74" w:rsidRPr="002970B9">
        <w:rPr>
          <w:rFonts w:ascii="Times New Roman" w:hAnsi="Times New Roman"/>
          <w:sz w:val="22"/>
          <w:szCs w:val="22"/>
        </w:rPr>
        <w:t>5</w:t>
      </w:r>
      <w:r w:rsidRPr="002970B9">
        <w:rPr>
          <w:rFonts w:ascii="Times New Roman" w:hAnsi="Times New Roman"/>
          <w:sz w:val="22"/>
          <w:szCs w:val="22"/>
        </w:rPr>
        <w:t>. настояще</w:t>
      </w:r>
      <w:r w:rsidR="00FE57BF" w:rsidRPr="002970B9">
        <w:rPr>
          <w:rFonts w:ascii="Times New Roman" w:hAnsi="Times New Roman"/>
          <w:sz w:val="22"/>
          <w:szCs w:val="22"/>
        </w:rPr>
        <w:t>й документации</w:t>
      </w:r>
      <w:r w:rsidRPr="002970B9">
        <w:rPr>
          <w:rFonts w:ascii="Times New Roman" w:hAnsi="Times New Roman"/>
          <w:sz w:val="22"/>
          <w:szCs w:val="22"/>
        </w:rPr>
        <w:t>.</w:t>
      </w:r>
    </w:p>
    <w:p w14:paraId="02D2B529" w14:textId="77777777" w:rsidR="00A60389" w:rsidRPr="002970B9" w:rsidRDefault="00A60389" w:rsidP="007B1AD3">
      <w:pPr>
        <w:pStyle w:val="ConsPlusNormal"/>
        <w:numPr>
          <w:ilvl w:val="1"/>
          <w:numId w:val="16"/>
        </w:numPr>
        <w:ind w:left="0" w:firstLine="709"/>
        <w:jc w:val="both"/>
        <w:rPr>
          <w:rFonts w:ascii="Times New Roman" w:hAnsi="Times New Roman"/>
          <w:sz w:val="22"/>
          <w:szCs w:val="22"/>
        </w:rPr>
      </w:pPr>
      <w:bookmarkStart w:id="35" w:name="P653"/>
      <w:bookmarkEnd w:id="35"/>
      <w:r w:rsidRPr="002970B9">
        <w:rPr>
          <w:rFonts w:ascii="Times New Roman" w:hAnsi="Times New Roman"/>
          <w:sz w:val="22"/>
          <w:szCs w:val="22"/>
        </w:rPr>
        <w:t>При проведении аукциона в электронной форме его участники подают предложения о цене договора с учетом следующих требований:</w:t>
      </w:r>
    </w:p>
    <w:p w14:paraId="687C959F" w14:textId="77777777" w:rsidR="00A60389" w:rsidRPr="002970B9" w:rsidRDefault="005B297D" w:rsidP="008E1B5F">
      <w:pPr>
        <w:pStyle w:val="ConsPlusNormal"/>
        <w:ind w:firstLine="735"/>
        <w:jc w:val="both"/>
        <w:rPr>
          <w:rFonts w:ascii="Times New Roman" w:hAnsi="Times New Roman"/>
          <w:sz w:val="22"/>
          <w:szCs w:val="22"/>
        </w:rPr>
      </w:pPr>
      <w:r w:rsidRPr="002970B9">
        <w:rPr>
          <w:rFonts w:ascii="Times New Roman" w:hAnsi="Times New Roman"/>
          <w:sz w:val="22"/>
          <w:szCs w:val="22"/>
        </w:rPr>
        <w:t xml:space="preserve">- </w:t>
      </w:r>
      <w:r w:rsidR="00A60389" w:rsidRPr="002970B9">
        <w:rPr>
          <w:rFonts w:ascii="Times New Roman" w:hAnsi="Times New Roman"/>
          <w:sz w:val="22"/>
          <w:szCs w:val="2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E84E9A8" w14:textId="77777777" w:rsidR="00A60389" w:rsidRPr="002970B9" w:rsidRDefault="005B297D" w:rsidP="008E1B5F">
      <w:pPr>
        <w:pStyle w:val="ConsPlusNormal"/>
        <w:ind w:firstLine="735"/>
        <w:jc w:val="both"/>
        <w:rPr>
          <w:rFonts w:ascii="Times New Roman" w:hAnsi="Times New Roman"/>
          <w:sz w:val="22"/>
          <w:szCs w:val="22"/>
        </w:rPr>
      </w:pPr>
      <w:r w:rsidRPr="002970B9">
        <w:rPr>
          <w:rFonts w:ascii="Times New Roman" w:hAnsi="Times New Roman"/>
          <w:sz w:val="22"/>
          <w:szCs w:val="22"/>
        </w:rPr>
        <w:t xml:space="preserve">- </w:t>
      </w:r>
      <w:r w:rsidR="00A60389" w:rsidRPr="002970B9">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C0483F0" w14:textId="77777777" w:rsidR="00A60389" w:rsidRPr="002970B9" w:rsidRDefault="005B297D">
      <w:pPr>
        <w:pStyle w:val="ConsPlusNormal"/>
        <w:ind w:firstLine="735"/>
        <w:jc w:val="both"/>
        <w:rPr>
          <w:rFonts w:ascii="Times New Roman" w:hAnsi="Times New Roman"/>
          <w:sz w:val="22"/>
          <w:szCs w:val="22"/>
        </w:rPr>
      </w:pPr>
      <w:r w:rsidRPr="002970B9">
        <w:rPr>
          <w:rFonts w:ascii="Times New Roman" w:hAnsi="Times New Roman"/>
          <w:sz w:val="22"/>
          <w:szCs w:val="22"/>
        </w:rPr>
        <w:t xml:space="preserve">- </w:t>
      </w:r>
      <w:r w:rsidR="00A60389" w:rsidRPr="002970B9">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7446409D" w14:textId="77777777" w:rsidR="00A60389" w:rsidRPr="002970B9" w:rsidRDefault="00A60389" w:rsidP="007B1AD3">
      <w:pPr>
        <w:pStyle w:val="ConsPlusNormal"/>
        <w:numPr>
          <w:ilvl w:val="1"/>
          <w:numId w:val="16"/>
        </w:numPr>
        <w:ind w:left="0" w:firstLine="709"/>
        <w:jc w:val="both"/>
        <w:rPr>
          <w:rFonts w:ascii="Times New Roman" w:hAnsi="Times New Roman"/>
          <w:sz w:val="22"/>
          <w:szCs w:val="22"/>
        </w:rPr>
      </w:pPr>
      <w:r w:rsidRPr="002970B9">
        <w:rPr>
          <w:rFonts w:ascii="Times New Roman" w:hAnsi="Times New Roman"/>
          <w:sz w:val="22"/>
          <w:szCs w:val="22"/>
        </w:rP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9" w:anchor="P658" w:history="1">
        <w:r w:rsidRPr="002970B9">
          <w:rPr>
            <w:rStyle w:val="a4"/>
            <w:rFonts w:ascii="Times New Roman" w:hAnsi="Times New Roman"/>
            <w:color w:val="auto"/>
            <w:sz w:val="22"/>
            <w:szCs w:val="22"/>
            <w:u w:val="none"/>
          </w:rPr>
          <w:t xml:space="preserve">пунктом </w:t>
        </w:r>
        <w:r w:rsidR="005B297D" w:rsidRPr="002970B9">
          <w:rPr>
            <w:rStyle w:val="a4"/>
            <w:rFonts w:ascii="Times New Roman" w:hAnsi="Times New Roman"/>
            <w:color w:val="auto"/>
            <w:sz w:val="22"/>
            <w:szCs w:val="22"/>
            <w:u w:val="none"/>
          </w:rPr>
          <w:t>24</w:t>
        </w:r>
        <w:r w:rsidRPr="002970B9">
          <w:rPr>
            <w:rStyle w:val="a4"/>
            <w:rFonts w:ascii="Times New Roman" w:hAnsi="Times New Roman"/>
            <w:color w:val="auto"/>
            <w:sz w:val="22"/>
            <w:szCs w:val="22"/>
            <w:u w:val="none"/>
          </w:rPr>
          <w:t>.</w:t>
        </w:r>
      </w:hyperlink>
      <w:r w:rsidR="00604B74" w:rsidRPr="002970B9">
        <w:rPr>
          <w:rStyle w:val="a4"/>
          <w:rFonts w:ascii="Times New Roman" w:hAnsi="Times New Roman"/>
          <w:color w:val="auto"/>
          <w:sz w:val="22"/>
          <w:szCs w:val="22"/>
          <w:u w:val="none"/>
        </w:rPr>
        <w:t>7</w:t>
      </w:r>
      <w:r w:rsidR="005B297D" w:rsidRPr="002970B9">
        <w:rPr>
          <w:rStyle w:val="a4"/>
          <w:rFonts w:ascii="Times New Roman" w:hAnsi="Times New Roman"/>
          <w:color w:val="auto"/>
          <w:sz w:val="22"/>
          <w:szCs w:val="22"/>
          <w:u w:val="none"/>
        </w:rPr>
        <w:t xml:space="preserve"> </w:t>
      </w:r>
      <w:r w:rsidRPr="002970B9">
        <w:rPr>
          <w:rFonts w:ascii="Times New Roman" w:hAnsi="Times New Roman"/>
          <w:sz w:val="22"/>
          <w:szCs w:val="22"/>
        </w:rPr>
        <w:t>настояще</w:t>
      </w:r>
      <w:r w:rsidR="00FE57BF" w:rsidRPr="002970B9">
        <w:rPr>
          <w:rFonts w:ascii="Times New Roman" w:hAnsi="Times New Roman"/>
          <w:sz w:val="22"/>
          <w:szCs w:val="22"/>
        </w:rPr>
        <w:t>й документации</w:t>
      </w:r>
      <w:r w:rsidRPr="002970B9">
        <w:rPr>
          <w:rFonts w:ascii="Times New Roman" w:hAnsi="Times New Roman"/>
          <w:sz w:val="22"/>
          <w:szCs w:val="22"/>
        </w:rPr>
        <w:t>.</w:t>
      </w:r>
    </w:p>
    <w:p w14:paraId="4629AA3D" w14:textId="77777777" w:rsidR="00A60389" w:rsidRPr="002970B9" w:rsidRDefault="00A60389" w:rsidP="007B1AD3">
      <w:pPr>
        <w:pStyle w:val="ConsPlusNormal"/>
        <w:numPr>
          <w:ilvl w:val="1"/>
          <w:numId w:val="16"/>
        </w:numPr>
        <w:ind w:left="0" w:firstLine="709"/>
        <w:jc w:val="both"/>
        <w:rPr>
          <w:rFonts w:ascii="Times New Roman" w:hAnsi="Times New Roman"/>
          <w:sz w:val="22"/>
          <w:szCs w:val="22"/>
        </w:rPr>
      </w:pPr>
      <w:bookmarkStart w:id="36" w:name="P658"/>
      <w:bookmarkEnd w:id="36"/>
      <w:r w:rsidRPr="002970B9">
        <w:rPr>
          <w:rFonts w:ascii="Times New Roman" w:hAnsi="Times New Roman"/>
          <w:sz w:val="22"/>
          <w:szCs w:val="22"/>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4774D2E2" w14:textId="77777777" w:rsidR="00A60389" w:rsidRPr="002970B9" w:rsidRDefault="00A60389" w:rsidP="007B1AD3">
      <w:pPr>
        <w:pStyle w:val="ConsPlusNormal"/>
        <w:numPr>
          <w:ilvl w:val="1"/>
          <w:numId w:val="16"/>
        </w:numPr>
        <w:ind w:left="0" w:firstLine="709"/>
        <w:jc w:val="both"/>
        <w:rPr>
          <w:rFonts w:ascii="Times New Roman" w:hAnsi="Times New Roman"/>
          <w:sz w:val="22"/>
          <w:szCs w:val="22"/>
        </w:rPr>
      </w:pPr>
      <w:r w:rsidRPr="002970B9">
        <w:rPr>
          <w:rFonts w:ascii="Times New Roman" w:hAnsi="Times New Roman"/>
          <w:sz w:val="22"/>
          <w:szCs w:val="22"/>
        </w:rPr>
        <w:lastRenderedPageBreak/>
        <w:t>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67CAF114" w14:textId="77777777" w:rsidR="00A60389" w:rsidRPr="002970B9" w:rsidRDefault="00A60389" w:rsidP="007B1AD3">
      <w:pPr>
        <w:pStyle w:val="ConsPlusNormal"/>
        <w:numPr>
          <w:ilvl w:val="1"/>
          <w:numId w:val="16"/>
        </w:numPr>
        <w:ind w:left="0" w:firstLine="709"/>
        <w:jc w:val="both"/>
        <w:rPr>
          <w:rFonts w:ascii="Times New Roman" w:hAnsi="Times New Roman"/>
          <w:sz w:val="22"/>
          <w:szCs w:val="22"/>
        </w:rPr>
      </w:pPr>
      <w:r w:rsidRPr="002970B9">
        <w:rPr>
          <w:rFonts w:ascii="Times New Roman" w:hAnsi="Times New Roman"/>
          <w:sz w:val="22"/>
          <w:szCs w:val="22"/>
        </w:rPr>
        <w:t>Протокол проведения аукциона в электронной форме ведется оператором электронной площадки и направляется Заказчику.</w:t>
      </w:r>
    </w:p>
    <w:p w14:paraId="6F8F8952" w14:textId="77777777" w:rsidR="00A60389" w:rsidRPr="002970B9" w:rsidRDefault="00A60389">
      <w:pPr>
        <w:pStyle w:val="ConsPlusNormal"/>
        <w:ind w:firstLine="735"/>
        <w:jc w:val="both"/>
        <w:rPr>
          <w:rFonts w:ascii="Times New Roman" w:hAnsi="Times New Roman"/>
          <w:sz w:val="22"/>
          <w:szCs w:val="22"/>
        </w:rPr>
      </w:pPr>
      <w:r w:rsidRPr="002970B9">
        <w:rPr>
          <w:rFonts w:ascii="Times New Roman" w:hAnsi="Times New Roman"/>
          <w:sz w:val="22"/>
          <w:szCs w:val="22"/>
        </w:rPr>
        <w:t>Протокол проведения аукциона в электронной форме размещается на электронной площадке ее опе</w:t>
      </w:r>
      <w:r w:rsidR="00DE39D0" w:rsidRPr="002970B9">
        <w:rPr>
          <w:rFonts w:ascii="Times New Roman" w:hAnsi="Times New Roman"/>
          <w:sz w:val="22"/>
          <w:szCs w:val="22"/>
        </w:rPr>
        <w:t>ратором в течение часа</w:t>
      </w:r>
      <w:r w:rsidRPr="002970B9">
        <w:rPr>
          <w:rFonts w:ascii="Times New Roman" w:hAnsi="Times New Roman"/>
          <w:sz w:val="22"/>
          <w:szCs w:val="22"/>
        </w:rPr>
        <w:t xml:space="preserve"> после окончания такого аукциона.</w:t>
      </w:r>
    </w:p>
    <w:p w14:paraId="7093EEB2" w14:textId="77777777" w:rsidR="007D07E9" w:rsidRPr="002970B9" w:rsidRDefault="00DE39D0" w:rsidP="007D07E9">
      <w:pPr>
        <w:pStyle w:val="ConsPlusNormal"/>
        <w:jc w:val="both"/>
        <w:rPr>
          <w:rFonts w:ascii="Times New Roman" w:hAnsi="Times New Roman"/>
          <w:sz w:val="22"/>
          <w:szCs w:val="22"/>
        </w:rPr>
      </w:pPr>
      <w:r w:rsidRPr="002970B9">
        <w:rPr>
          <w:rFonts w:ascii="Times New Roman" w:eastAsia="Times New Roman" w:hAnsi="Times New Roman" w:cs="Times New Roman"/>
          <w:sz w:val="22"/>
          <w:szCs w:val="22"/>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sidR="00514D67" w:rsidRPr="002970B9">
        <w:rPr>
          <w:rFonts w:ascii="Times New Roman" w:eastAsia="Times New Roman" w:hAnsi="Times New Roman" w:cs="Times New Roman"/>
          <w:sz w:val="22"/>
          <w:szCs w:val="22"/>
        </w:rPr>
        <w:t xml:space="preserve"> </w:t>
      </w:r>
    </w:p>
    <w:p w14:paraId="76390FAF" w14:textId="77777777" w:rsidR="00FD639B" w:rsidRPr="002970B9" w:rsidRDefault="00FD639B" w:rsidP="007B1AD3">
      <w:pPr>
        <w:pStyle w:val="ConsPlusNormal"/>
        <w:numPr>
          <w:ilvl w:val="1"/>
          <w:numId w:val="16"/>
        </w:numPr>
        <w:ind w:left="0" w:firstLine="709"/>
        <w:jc w:val="both"/>
        <w:rPr>
          <w:rFonts w:ascii="Times New Roman" w:hAnsi="Times New Roman"/>
          <w:sz w:val="22"/>
          <w:szCs w:val="22"/>
        </w:rPr>
      </w:pPr>
      <w:r w:rsidRPr="002970B9">
        <w:rPr>
          <w:rFonts w:ascii="Times New Roman" w:hAnsi="Times New Roman"/>
          <w:sz w:val="22"/>
          <w:szCs w:val="22"/>
        </w:rPr>
        <w:t>В течение одного часа после размещения протокола, указанного в пункте 24.</w:t>
      </w:r>
      <w:r w:rsidR="007D07E9" w:rsidRPr="002970B9">
        <w:rPr>
          <w:rFonts w:ascii="Times New Roman" w:hAnsi="Times New Roman"/>
          <w:sz w:val="22"/>
          <w:szCs w:val="22"/>
        </w:rPr>
        <w:t>8</w:t>
      </w:r>
      <w:r w:rsidRPr="002970B9">
        <w:rPr>
          <w:rFonts w:ascii="Times New Roman" w:hAnsi="Times New Roman"/>
          <w:sz w:val="22"/>
          <w:szCs w:val="22"/>
        </w:rPr>
        <w:t xml:space="preserve"> настоящей документации, оператор электронной площадки направляет Заказчику указанный протокол.</w:t>
      </w:r>
    </w:p>
    <w:p w14:paraId="061B9182" w14:textId="77777777" w:rsidR="00A60389" w:rsidRPr="002970B9" w:rsidRDefault="00A60389" w:rsidP="007B1AD3">
      <w:pPr>
        <w:pStyle w:val="ConsPlusNormal"/>
        <w:numPr>
          <w:ilvl w:val="1"/>
          <w:numId w:val="16"/>
        </w:numPr>
        <w:ind w:left="0" w:firstLine="709"/>
        <w:jc w:val="both"/>
        <w:rPr>
          <w:rFonts w:ascii="Times New Roman" w:hAnsi="Times New Roman"/>
          <w:sz w:val="22"/>
          <w:szCs w:val="22"/>
        </w:rPr>
      </w:pPr>
      <w:r w:rsidRPr="002970B9">
        <w:rPr>
          <w:rFonts w:ascii="Times New Roman" w:hAnsi="Times New Roman"/>
          <w:sz w:val="22"/>
          <w:szCs w:val="22"/>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0" w:anchor="P651" w:history="1">
        <w:r w:rsidRPr="002970B9">
          <w:rPr>
            <w:rStyle w:val="a4"/>
            <w:rFonts w:ascii="Times New Roman" w:hAnsi="Times New Roman"/>
            <w:color w:val="auto"/>
            <w:sz w:val="22"/>
            <w:szCs w:val="22"/>
            <w:u w:val="none"/>
          </w:rPr>
          <w:t xml:space="preserve">пунктом </w:t>
        </w:r>
        <w:r w:rsidR="00AF11DC" w:rsidRPr="002970B9">
          <w:rPr>
            <w:rStyle w:val="a4"/>
            <w:rFonts w:ascii="Times New Roman" w:hAnsi="Times New Roman"/>
            <w:color w:val="auto"/>
            <w:sz w:val="22"/>
            <w:szCs w:val="22"/>
            <w:u w:val="none"/>
          </w:rPr>
          <w:t>24</w:t>
        </w:r>
        <w:r w:rsidRPr="002970B9">
          <w:rPr>
            <w:rStyle w:val="a4"/>
            <w:rFonts w:ascii="Times New Roman" w:hAnsi="Times New Roman"/>
            <w:color w:val="auto"/>
            <w:sz w:val="22"/>
            <w:szCs w:val="22"/>
            <w:u w:val="none"/>
          </w:rPr>
          <w:t>.</w:t>
        </w:r>
        <w:r w:rsidR="007D07E9" w:rsidRPr="002970B9">
          <w:rPr>
            <w:rStyle w:val="a4"/>
            <w:rFonts w:ascii="Times New Roman" w:hAnsi="Times New Roman"/>
            <w:color w:val="auto"/>
            <w:sz w:val="22"/>
            <w:szCs w:val="22"/>
            <w:u w:val="none"/>
          </w:rPr>
          <w:t>2</w:t>
        </w:r>
      </w:hyperlink>
      <w:r w:rsidRPr="002970B9">
        <w:rPr>
          <w:rFonts w:ascii="Times New Roman" w:hAnsi="Times New Roman"/>
          <w:sz w:val="22"/>
          <w:szCs w:val="22"/>
        </w:rPr>
        <w:t xml:space="preserve"> настояще</w:t>
      </w:r>
      <w:r w:rsidR="00FE57BF" w:rsidRPr="002970B9">
        <w:rPr>
          <w:rFonts w:ascii="Times New Roman" w:hAnsi="Times New Roman"/>
          <w:sz w:val="22"/>
          <w:szCs w:val="22"/>
        </w:rPr>
        <w:t>й документации</w:t>
      </w:r>
      <w:r w:rsidRPr="002970B9">
        <w:rPr>
          <w:rFonts w:ascii="Times New Roman" w:hAnsi="Times New Roman"/>
          <w:sz w:val="22"/>
          <w:szCs w:val="22"/>
        </w:rPr>
        <w:t>, такой аукцион признается несостоя</w:t>
      </w:r>
      <w:r w:rsidR="00BB76A4" w:rsidRPr="002970B9">
        <w:rPr>
          <w:rFonts w:ascii="Times New Roman" w:hAnsi="Times New Roman"/>
          <w:sz w:val="22"/>
          <w:szCs w:val="22"/>
        </w:rPr>
        <w:t>вшимся. В течение одного часа</w:t>
      </w:r>
      <w:r w:rsidRPr="002970B9">
        <w:rPr>
          <w:rFonts w:ascii="Times New Roman" w:hAnsi="Times New Roman"/>
          <w:sz w:val="22"/>
          <w:szCs w:val="22"/>
        </w:rPr>
        <w:t xml:space="preserve">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14:paraId="6AA9CF1D" w14:textId="77777777" w:rsidR="00A60389" w:rsidRPr="002970B9" w:rsidRDefault="00A60389" w:rsidP="007B1AD3">
      <w:pPr>
        <w:pStyle w:val="ConsPlusNormal"/>
        <w:numPr>
          <w:ilvl w:val="1"/>
          <w:numId w:val="16"/>
        </w:numPr>
        <w:ind w:left="0" w:firstLine="709"/>
        <w:jc w:val="both"/>
        <w:rPr>
          <w:rFonts w:ascii="Times New Roman" w:hAnsi="Times New Roman"/>
          <w:sz w:val="22"/>
          <w:szCs w:val="22"/>
        </w:rPr>
      </w:pPr>
      <w:r w:rsidRPr="002970B9">
        <w:rPr>
          <w:rFonts w:ascii="Times New Roman" w:hAnsi="Times New Roman"/>
          <w:sz w:val="22"/>
          <w:szCs w:val="22"/>
        </w:rPr>
        <w:t>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w:t>
      </w:r>
      <w:r w:rsidR="00C84A8D" w:rsidRPr="002970B9">
        <w:rPr>
          <w:rFonts w:ascii="Times New Roman" w:hAnsi="Times New Roman"/>
          <w:sz w:val="22"/>
          <w:szCs w:val="22"/>
        </w:rPr>
        <w:t>й документации</w:t>
      </w:r>
      <w:r w:rsidRPr="002970B9">
        <w:rPr>
          <w:rFonts w:ascii="Times New Roman" w:hAnsi="Times New Roman"/>
          <w:sz w:val="22"/>
          <w:szCs w:val="22"/>
        </w:rPr>
        <w:t xml:space="preserve"> о порядке проведения аукциона в электронной форме с учетом следующих особенностей:</w:t>
      </w:r>
    </w:p>
    <w:p w14:paraId="0F7B6FCB" w14:textId="77777777" w:rsidR="00A60389" w:rsidRPr="002970B9" w:rsidRDefault="00C84A8D">
      <w:pPr>
        <w:pStyle w:val="ConsPlusNormal"/>
        <w:ind w:firstLine="735"/>
        <w:jc w:val="both"/>
        <w:rPr>
          <w:rFonts w:ascii="Times New Roman" w:hAnsi="Times New Roman"/>
          <w:sz w:val="22"/>
          <w:szCs w:val="22"/>
        </w:rPr>
      </w:pPr>
      <w:r w:rsidRPr="002970B9">
        <w:rPr>
          <w:rFonts w:ascii="Times New Roman" w:hAnsi="Times New Roman"/>
          <w:sz w:val="22"/>
          <w:szCs w:val="22"/>
        </w:rPr>
        <w:t xml:space="preserve">- </w:t>
      </w:r>
      <w:r w:rsidR="00A60389" w:rsidRPr="002970B9">
        <w:rPr>
          <w:rFonts w:ascii="Times New Roman" w:hAnsi="Times New Roman"/>
          <w:sz w:val="22"/>
          <w:szCs w:val="22"/>
        </w:rPr>
        <w:t>такой аукцион проводится до достижения цены договора не более чем 1 млн. рублей;</w:t>
      </w:r>
    </w:p>
    <w:p w14:paraId="0D7C7393" w14:textId="73348101" w:rsidR="00A60389" w:rsidRPr="002970B9" w:rsidRDefault="00C84A8D">
      <w:pPr>
        <w:pStyle w:val="ConsPlusNormal"/>
        <w:ind w:firstLine="709"/>
        <w:jc w:val="both"/>
        <w:rPr>
          <w:rFonts w:ascii="Times New Roman" w:hAnsi="Times New Roman"/>
          <w:sz w:val="22"/>
          <w:szCs w:val="22"/>
        </w:rPr>
      </w:pPr>
      <w:r w:rsidRPr="002970B9">
        <w:rPr>
          <w:rFonts w:ascii="Times New Roman" w:hAnsi="Times New Roman"/>
          <w:sz w:val="22"/>
          <w:szCs w:val="22"/>
        </w:rPr>
        <w:t xml:space="preserve">- </w:t>
      </w:r>
      <w:r w:rsidR="00A60389" w:rsidRPr="002970B9">
        <w:rPr>
          <w:rFonts w:ascii="Times New Roman" w:hAnsi="Times New Roman"/>
          <w:sz w:val="22"/>
          <w:szCs w:val="22"/>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w:t>
      </w:r>
      <w:r w:rsidR="00604B74" w:rsidRPr="002970B9">
        <w:rPr>
          <w:rFonts w:ascii="Times New Roman" w:hAnsi="Times New Roman"/>
          <w:sz w:val="22"/>
          <w:szCs w:val="22"/>
        </w:rPr>
        <w:t>ка аукциона в электронной форме.</w:t>
      </w:r>
    </w:p>
    <w:p w14:paraId="59E3D955" w14:textId="3BE1F80F" w:rsidR="00B4201B" w:rsidRPr="002970B9" w:rsidRDefault="00B4201B" w:rsidP="00B4201B">
      <w:pPr>
        <w:pStyle w:val="71"/>
        <w:numPr>
          <w:ilvl w:val="1"/>
          <w:numId w:val="16"/>
        </w:numPr>
        <w:shd w:val="clear" w:color="auto" w:fill="auto"/>
        <w:tabs>
          <w:tab w:val="left" w:pos="1162"/>
        </w:tabs>
        <w:spacing w:before="0" w:line="240" w:lineRule="auto"/>
        <w:ind w:left="0" w:right="20" w:firstLine="709"/>
        <w:jc w:val="both"/>
        <w:rPr>
          <w:sz w:val="22"/>
          <w:szCs w:val="22"/>
        </w:rPr>
      </w:pPr>
      <w:r w:rsidRPr="002970B9">
        <w:rPr>
          <w:sz w:val="22"/>
          <w:szCs w:val="22"/>
        </w:rPr>
        <w:t>После окончания аукциона Комиссия проверяет 2 части заявок на участие в электронном аукционе, содержащие предусмотренные пунктом 12.1 документации информацию, на соответствие требованиям, установленным настоящей документацией.</w:t>
      </w:r>
    </w:p>
    <w:p w14:paraId="15158A11" w14:textId="14D3EEE9" w:rsidR="00B4201B" w:rsidRPr="002970B9" w:rsidRDefault="00B4201B" w:rsidP="00B4201B">
      <w:pPr>
        <w:pStyle w:val="71"/>
        <w:numPr>
          <w:ilvl w:val="1"/>
          <w:numId w:val="16"/>
        </w:numPr>
        <w:shd w:val="clear" w:color="auto" w:fill="auto"/>
        <w:tabs>
          <w:tab w:val="left" w:pos="426"/>
        </w:tabs>
        <w:spacing w:before="0" w:line="240" w:lineRule="auto"/>
        <w:ind w:left="0" w:right="20" w:firstLine="709"/>
        <w:jc w:val="both"/>
        <w:rPr>
          <w:sz w:val="22"/>
          <w:szCs w:val="22"/>
        </w:rPr>
      </w:pPr>
      <w:r w:rsidRPr="002970B9">
        <w:rPr>
          <w:sz w:val="22"/>
          <w:szCs w:val="22"/>
        </w:rPr>
        <w:t>Срок рассмотрения 2 частей заявок на участие в аукционе не может превышать 3 (трех) дней с даты размещения протокола, указанного в пункте 24.8 настоящей документации.</w:t>
      </w:r>
    </w:p>
    <w:p w14:paraId="40460969" w14:textId="77777777" w:rsidR="00B4201B" w:rsidRPr="002970B9" w:rsidRDefault="00B4201B">
      <w:pPr>
        <w:pStyle w:val="ConsPlusNormal"/>
        <w:ind w:firstLine="709"/>
        <w:jc w:val="both"/>
        <w:rPr>
          <w:rFonts w:ascii="Times New Roman" w:hAnsi="Times New Roman"/>
          <w:sz w:val="22"/>
          <w:szCs w:val="22"/>
        </w:rPr>
      </w:pPr>
    </w:p>
    <w:p w14:paraId="7A6A840C" w14:textId="77777777" w:rsidR="00E35521" w:rsidRPr="002970B9" w:rsidRDefault="00E35521" w:rsidP="007B1AD3">
      <w:pPr>
        <w:pStyle w:val="af1"/>
        <w:numPr>
          <w:ilvl w:val="0"/>
          <w:numId w:val="16"/>
        </w:numPr>
        <w:spacing w:after="0" w:line="240" w:lineRule="auto"/>
        <w:jc w:val="center"/>
        <w:outlineLvl w:val="1"/>
        <w:rPr>
          <w:rFonts w:ascii="Times New Roman" w:hAnsi="Times New Roman"/>
          <w:b/>
          <w:color w:val="auto"/>
          <w:szCs w:val="22"/>
        </w:rPr>
      </w:pPr>
      <w:r w:rsidRPr="002970B9">
        <w:rPr>
          <w:rFonts w:ascii="Times New Roman" w:hAnsi="Times New Roman"/>
          <w:b/>
          <w:color w:val="auto"/>
          <w:szCs w:val="22"/>
        </w:rPr>
        <w:t>Последствия признания аукциона в электронной форме несостоявшимся</w:t>
      </w:r>
    </w:p>
    <w:p w14:paraId="6358C2A8" w14:textId="77777777" w:rsidR="007851B3" w:rsidRPr="002970B9" w:rsidRDefault="007851B3" w:rsidP="007851B3">
      <w:pPr>
        <w:tabs>
          <w:tab w:val="left" w:pos="0"/>
          <w:tab w:val="left" w:pos="1134"/>
          <w:tab w:val="left" w:pos="1418"/>
          <w:tab w:val="left" w:pos="10466"/>
        </w:tabs>
        <w:suppressAutoHyphens/>
        <w:spacing w:line="200" w:lineRule="atLeast"/>
        <w:ind w:right="-24" w:firstLine="709"/>
        <w:jc w:val="both"/>
        <w:textAlignment w:val="baseline"/>
        <w:rPr>
          <w:rFonts w:ascii="Times New Roman" w:eastAsia="Andale Sans UI" w:hAnsi="Times New Roman"/>
          <w:color w:val="auto"/>
          <w:kern w:val="1"/>
          <w:sz w:val="22"/>
          <w:szCs w:val="22"/>
          <w:lang w:eastAsia="ar-SA"/>
        </w:rPr>
      </w:pPr>
      <w:r w:rsidRPr="002970B9">
        <w:rPr>
          <w:rFonts w:ascii="Times New Roman" w:eastAsia="Times New Roman" w:hAnsi="Times New Roman"/>
          <w:color w:val="auto"/>
          <w:sz w:val="22"/>
          <w:szCs w:val="22"/>
        </w:rPr>
        <w:t xml:space="preserve">25.1. </w:t>
      </w:r>
      <w:r w:rsidR="00E35521" w:rsidRPr="002970B9">
        <w:rPr>
          <w:rFonts w:ascii="Times New Roman" w:eastAsia="Times New Roman" w:hAnsi="Times New Roman"/>
          <w:color w:val="auto"/>
          <w:sz w:val="22"/>
          <w:szCs w:val="22"/>
        </w:rPr>
        <w:t xml:space="preserve"> </w:t>
      </w:r>
      <w:r w:rsidRPr="002970B9">
        <w:rPr>
          <w:rFonts w:ascii="Times New Roman" w:eastAsia="Andale Sans UI" w:hAnsi="Times New Roman"/>
          <w:color w:val="auto"/>
          <w:kern w:val="1"/>
          <w:sz w:val="22"/>
          <w:szCs w:val="22"/>
          <w:lang w:eastAsia="ar-SA"/>
        </w:rPr>
        <w:t>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В случае объявления о проведении повторного аукциона заказчик вправе изменить условия проведения аукциона.</w:t>
      </w:r>
      <w:r w:rsidR="00014A2A" w:rsidRPr="002970B9">
        <w:rPr>
          <w:rFonts w:ascii="Times New Roman" w:eastAsia="Andale Sans UI" w:hAnsi="Times New Roman"/>
          <w:color w:val="auto"/>
          <w:kern w:val="1"/>
          <w:sz w:val="22"/>
          <w:szCs w:val="22"/>
          <w:lang w:eastAsia="ar-SA"/>
        </w:rPr>
        <w:t xml:space="preserve"> В случае признания аукциона несостоявшимся в указанном случае заказчик вправе заключить договор с участником аукциона, заявка которого подана ранее других заявок и при этом соответствует требованиям документации.</w:t>
      </w:r>
    </w:p>
    <w:p w14:paraId="5F30A270" w14:textId="77777777" w:rsidR="005C6A3E" w:rsidRPr="002970B9" w:rsidRDefault="005C6A3E" w:rsidP="005C6A3E">
      <w:pPr>
        <w:tabs>
          <w:tab w:val="left" w:pos="0"/>
          <w:tab w:val="left" w:pos="709"/>
          <w:tab w:val="left" w:pos="1418"/>
          <w:tab w:val="left" w:pos="10466"/>
        </w:tabs>
        <w:suppressAutoHyphens/>
        <w:spacing w:line="200" w:lineRule="atLeast"/>
        <w:ind w:right="-24"/>
        <w:jc w:val="both"/>
        <w:textAlignment w:val="baseline"/>
        <w:rPr>
          <w:rFonts w:ascii="Times New Roman" w:eastAsia="Andale Sans UI" w:hAnsi="Times New Roman"/>
          <w:color w:val="auto"/>
          <w:kern w:val="1"/>
          <w:sz w:val="22"/>
          <w:szCs w:val="22"/>
          <w:lang w:eastAsia="ar-SA"/>
        </w:rPr>
      </w:pPr>
      <w:r w:rsidRPr="002970B9">
        <w:rPr>
          <w:rFonts w:ascii="Times New Roman" w:eastAsia="Andale Sans UI" w:hAnsi="Times New Roman"/>
          <w:color w:val="auto"/>
          <w:kern w:val="1"/>
          <w:sz w:val="22"/>
          <w:szCs w:val="22"/>
          <w:lang w:eastAsia="ar-SA"/>
        </w:rPr>
        <w:tab/>
      </w:r>
      <w:r w:rsidR="007851B3" w:rsidRPr="002970B9">
        <w:rPr>
          <w:rFonts w:ascii="Times New Roman" w:eastAsia="Andale Sans UI" w:hAnsi="Times New Roman"/>
          <w:color w:val="auto"/>
          <w:kern w:val="1"/>
          <w:sz w:val="22"/>
          <w:szCs w:val="22"/>
          <w:lang w:eastAsia="ar-SA"/>
        </w:rPr>
        <w:t xml:space="preserve">25.2. </w:t>
      </w:r>
      <w:r w:rsidRPr="002970B9">
        <w:rPr>
          <w:rFonts w:ascii="Times New Roman" w:eastAsia="Andale Sans UI" w:hAnsi="Times New Roman"/>
          <w:color w:val="auto"/>
          <w:kern w:val="1"/>
          <w:sz w:val="22"/>
          <w:szCs w:val="22"/>
          <w:lang w:eastAsia="ar-SA"/>
        </w:rPr>
        <w:t>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w:t>
      </w:r>
    </w:p>
    <w:p w14:paraId="67D482BE" w14:textId="77777777" w:rsidR="00D1372D" w:rsidRPr="002970B9" w:rsidRDefault="007D2173" w:rsidP="00514D67">
      <w:pPr>
        <w:pStyle w:val="36"/>
        <w:keepNext/>
        <w:keepLines/>
        <w:shd w:val="clear" w:color="auto" w:fill="auto"/>
        <w:tabs>
          <w:tab w:val="left" w:pos="1836"/>
        </w:tabs>
        <w:spacing w:after="0" w:line="240" w:lineRule="auto"/>
        <w:ind w:firstLine="0"/>
        <w:jc w:val="center"/>
        <w:rPr>
          <w:color w:val="auto"/>
          <w:sz w:val="22"/>
          <w:szCs w:val="22"/>
        </w:rPr>
      </w:pPr>
      <w:bookmarkStart w:id="37" w:name="bookmark24"/>
      <w:bookmarkEnd w:id="33"/>
      <w:r w:rsidRPr="002970B9">
        <w:rPr>
          <w:color w:val="auto"/>
          <w:sz w:val="22"/>
          <w:szCs w:val="22"/>
          <w:lang w:val="en-US"/>
        </w:rPr>
        <w:t>VIII</w:t>
      </w:r>
      <w:r w:rsidR="00D1372D" w:rsidRPr="002970B9">
        <w:rPr>
          <w:color w:val="auto"/>
          <w:sz w:val="22"/>
          <w:szCs w:val="22"/>
        </w:rPr>
        <w:t xml:space="preserve">. </w:t>
      </w:r>
      <w:r w:rsidR="00682233" w:rsidRPr="002970B9">
        <w:rPr>
          <w:color w:val="auto"/>
          <w:sz w:val="22"/>
          <w:szCs w:val="22"/>
        </w:rPr>
        <w:t>ЗАКЛЮЧЕНИЕ ДОГОВОРА ПО РЕЗУЛЬТАТАМ ЭЛЕКТРОННОГО АУКЦИОНА</w:t>
      </w:r>
      <w:bookmarkEnd w:id="37"/>
    </w:p>
    <w:p w14:paraId="5EA8ADFB" w14:textId="77777777" w:rsidR="00244446" w:rsidRPr="002970B9" w:rsidRDefault="00682233" w:rsidP="007B1AD3">
      <w:pPr>
        <w:pStyle w:val="36"/>
        <w:keepNext/>
        <w:keepLines/>
        <w:numPr>
          <w:ilvl w:val="0"/>
          <w:numId w:val="16"/>
        </w:numPr>
        <w:shd w:val="clear" w:color="auto" w:fill="auto"/>
        <w:tabs>
          <w:tab w:val="left" w:pos="426"/>
        </w:tabs>
        <w:spacing w:after="0" w:line="240" w:lineRule="auto"/>
        <w:jc w:val="center"/>
        <w:rPr>
          <w:color w:val="auto"/>
          <w:sz w:val="22"/>
          <w:szCs w:val="22"/>
        </w:rPr>
      </w:pPr>
      <w:bookmarkStart w:id="38" w:name="bookmark25"/>
      <w:r w:rsidRPr="002970B9">
        <w:rPr>
          <w:color w:val="auto"/>
          <w:sz w:val="22"/>
          <w:szCs w:val="22"/>
        </w:rPr>
        <w:t>Сроки и порядок заключения договора</w:t>
      </w:r>
      <w:bookmarkEnd w:id="38"/>
    </w:p>
    <w:p w14:paraId="082752CC" w14:textId="77777777" w:rsidR="00D1372D" w:rsidRPr="002970B9" w:rsidRDefault="007D2173" w:rsidP="00514D67">
      <w:pPr>
        <w:pStyle w:val="25"/>
        <w:tabs>
          <w:tab w:val="left" w:pos="1422"/>
        </w:tabs>
        <w:spacing w:line="240" w:lineRule="auto"/>
        <w:ind w:firstLine="760"/>
        <w:rPr>
          <w:color w:val="auto"/>
          <w:sz w:val="22"/>
          <w:szCs w:val="22"/>
        </w:rPr>
      </w:pPr>
      <w:r w:rsidRPr="002970B9">
        <w:rPr>
          <w:color w:val="auto"/>
          <w:sz w:val="22"/>
          <w:szCs w:val="22"/>
        </w:rPr>
        <w:t>26</w:t>
      </w:r>
      <w:r w:rsidR="00D1372D" w:rsidRPr="002970B9">
        <w:rPr>
          <w:color w:val="auto"/>
          <w:sz w:val="22"/>
          <w:szCs w:val="22"/>
        </w:rPr>
        <w:t>.1 Заключение договора по итогам аукциона в электронной форме, в том числе</w:t>
      </w:r>
      <w:r w:rsidR="00325C9F" w:rsidRPr="002970B9">
        <w:rPr>
          <w:color w:val="auto"/>
          <w:sz w:val="22"/>
          <w:szCs w:val="22"/>
        </w:rPr>
        <w:t>,</w:t>
      </w:r>
      <w:r w:rsidR="00D1372D" w:rsidRPr="002970B9">
        <w:rPr>
          <w:color w:val="auto"/>
          <w:sz w:val="22"/>
          <w:szCs w:val="22"/>
        </w:rPr>
        <w:t xml:space="preserve"> когда электронный аукцион признан несостоявшимся</w:t>
      </w:r>
      <w:r w:rsidR="00CC5D4F" w:rsidRPr="002970B9">
        <w:rPr>
          <w:color w:val="auto"/>
          <w:sz w:val="22"/>
          <w:szCs w:val="22"/>
        </w:rPr>
        <w:t xml:space="preserve">, осуществляется </w:t>
      </w:r>
      <w:r w:rsidR="00D1372D" w:rsidRPr="002970B9">
        <w:rPr>
          <w:color w:val="auto"/>
          <w:sz w:val="22"/>
          <w:szCs w:val="22"/>
        </w:rPr>
        <w:t>не ранее чем через 10 дней и не позднее чем через 20 дней с даты размещения в Единой информационной систе</w:t>
      </w:r>
      <w:r w:rsidR="00CC5D4F" w:rsidRPr="002970B9">
        <w:rPr>
          <w:color w:val="auto"/>
          <w:sz w:val="22"/>
          <w:szCs w:val="22"/>
        </w:rPr>
        <w:t>ме итогового протокола.</w:t>
      </w:r>
    </w:p>
    <w:p w14:paraId="67A02310" w14:textId="77777777" w:rsidR="00D1372D" w:rsidRPr="002970B9" w:rsidRDefault="007D2173" w:rsidP="00514D67">
      <w:pPr>
        <w:pStyle w:val="25"/>
        <w:tabs>
          <w:tab w:val="left" w:pos="1422"/>
        </w:tabs>
        <w:spacing w:line="240" w:lineRule="auto"/>
        <w:ind w:firstLine="760"/>
        <w:rPr>
          <w:color w:val="auto"/>
          <w:sz w:val="22"/>
          <w:szCs w:val="22"/>
        </w:rPr>
      </w:pPr>
      <w:r w:rsidRPr="002970B9">
        <w:rPr>
          <w:color w:val="auto"/>
          <w:sz w:val="22"/>
          <w:szCs w:val="22"/>
        </w:rPr>
        <w:t>26</w:t>
      </w:r>
      <w:r w:rsidR="00D1372D" w:rsidRPr="002970B9">
        <w:rPr>
          <w:color w:val="auto"/>
          <w:sz w:val="22"/>
          <w:szCs w:val="22"/>
        </w:rPr>
        <w:t>.2.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056E1D8B" w14:textId="77777777" w:rsidR="00D1372D" w:rsidRPr="002970B9" w:rsidRDefault="007D2173" w:rsidP="00514D67">
      <w:pPr>
        <w:pStyle w:val="25"/>
        <w:tabs>
          <w:tab w:val="left" w:pos="1422"/>
        </w:tabs>
        <w:spacing w:line="240" w:lineRule="auto"/>
        <w:ind w:firstLine="760"/>
        <w:rPr>
          <w:color w:val="auto"/>
          <w:sz w:val="22"/>
          <w:szCs w:val="22"/>
        </w:rPr>
      </w:pPr>
      <w:r w:rsidRPr="002970B9">
        <w:rPr>
          <w:color w:val="auto"/>
          <w:sz w:val="22"/>
          <w:szCs w:val="22"/>
        </w:rPr>
        <w:t>26</w:t>
      </w:r>
      <w:r w:rsidR="00D1372D" w:rsidRPr="002970B9">
        <w:rPr>
          <w:color w:val="auto"/>
          <w:sz w:val="22"/>
          <w:szCs w:val="22"/>
        </w:rPr>
        <w:t>.</w:t>
      </w:r>
      <w:r w:rsidR="00CC5D4F" w:rsidRPr="002970B9">
        <w:rPr>
          <w:color w:val="auto"/>
          <w:sz w:val="22"/>
          <w:szCs w:val="22"/>
        </w:rPr>
        <w:t>3</w:t>
      </w:r>
      <w:r w:rsidR="00D1372D" w:rsidRPr="002970B9">
        <w:rPr>
          <w:color w:val="auto"/>
          <w:sz w:val="22"/>
          <w:szCs w:val="22"/>
        </w:rPr>
        <w:t xml:space="preserve">. Заключение договора по результатам </w:t>
      </w:r>
      <w:r w:rsidR="00CC5D4F" w:rsidRPr="002970B9">
        <w:rPr>
          <w:color w:val="auto"/>
          <w:sz w:val="22"/>
          <w:szCs w:val="22"/>
        </w:rPr>
        <w:t>аукциона в электронной форме</w:t>
      </w:r>
      <w:r w:rsidR="00D1372D" w:rsidRPr="002970B9">
        <w:rPr>
          <w:color w:val="auto"/>
          <w:sz w:val="22"/>
          <w:szCs w:val="22"/>
        </w:rPr>
        <w:t xml:space="preserve"> осуществляется в порядке, предусмотренном настоящ</w:t>
      </w:r>
      <w:r w:rsidR="00CC5D4F" w:rsidRPr="002970B9">
        <w:rPr>
          <w:color w:val="auto"/>
          <w:sz w:val="22"/>
          <w:szCs w:val="22"/>
        </w:rPr>
        <w:t xml:space="preserve">ей </w:t>
      </w:r>
      <w:r w:rsidR="00952533" w:rsidRPr="002970B9">
        <w:rPr>
          <w:color w:val="auto"/>
          <w:sz w:val="22"/>
          <w:szCs w:val="22"/>
        </w:rPr>
        <w:t xml:space="preserve">документацией </w:t>
      </w:r>
      <w:r w:rsidR="00D1372D" w:rsidRPr="002970B9">
        <w:rPr>
          <w:color w:val="auto"/>
          <w:sz w:val="22"/>
          <w:szCs w:val="22"/>
        </w:rPr>
        <w:t>и регламентом работы электронной площадки.</w:t>
      </w:r>
    </w:p>
    <w:p w14:paraId="6C701338" w14:textId="77777777" w:rsidR="001B5498" w:rsidRPr="002970B9" w:rsidRDefault="001B5498" w:rsidP="001B5498">
      <w:pPr>
        <w:shd w:val="clear" w:color="auto" w:fill="FFFFFF"/>
        <w:tabs>
          <w:tab w:val="left" w:pos="1422"/>
        </w:tabs>
        <w:ind w:firstLine="760"/>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lastRenderedPageBreak/>
        <w:t>26.4. Договор по результатам аукциона в электронной форме заключается на условиях, которые предусмотрены проектом договора, документацией об аукционе в электронной форме, извещением об осуществлении аукциона в электронной форме и заявкой участника такого аукциона, с которым заключается договор</w:t>
      </w:r>
      <w:r w:rsidR="00325C9F" w:rsidRPr="002970B9">
        <w:rPr>
          <w:rFonts w:ascii="Times New Roman" w:eastAsia="Times New Roman" w:hAnsi="Times New Roman" w:cs="Times New Roman"/>
          <w:sz w:val="22"/>
          <w:szCs w:val="22"/>
        </w:rPr>
        <w:t>, по цене договора, определенной по результатам закупки</w:t>
      </w:r>
      <w:r w:rsidRPr="002970B9">
        <w:rPr>
          <w:rFonts w:ascii="Times New Roman" w:eastAsia="Times New Roman" w:hAnsi="Times New Roman" w:cs="Times New Roman"/>
          <w:sz w:val="22"/>
          <w:szCs w:val="22"/>
        </w:rPr>
        <w:t>.</w:t>
      </w:r>
      <w:r w:rsidR="00325C9F" w:rsidRPr="002970B9">
        <w:rPr>
          <w:rFonts w:ascii="Times New Roman" w:eastAsia="Times New Roman" w:hAnsi="Times New Roman" w:cs="Times New Roman"/>
          <w:sz w:val="22"/>
          <w:szCs w:val="22"/>
        </w:rPr>
        <w:t xml:space="preserve"> </w:t>
      </w:r>
      <w:r w:rsidR="00A10DAD" w:rsidRPr="002970B9">
        <w:rPr>
          <w:rFonts w:ascii="Times New Roman" w:eastAsia="Times New Roman" w:hAnsi="Times New Roman" w:cs="Times New Roman"/>
          <w:sz w:val="22"/>
          <w:szCs w:val="22"/>
        </w:rPr>
        <w:t>При этом, в случае заключения Договора по цене, ниже НМЦ договора</w:t>
      </w:r>
      <w:r w:rsidR="00D3062C" w:rsidRPr="002970B9">
        <w:rPr>
          <w:rFonts w:ascii="Times New Roman" w:eastAsia="Times New Roman" w:hAnsi="Times New Roman" w:cs="Times New Roman"/>
          <w:sz w:val="22"/>
          <w:szCs w:val="22"/>
        </w:rPr>
        <w:t xml:space="preserve">, </w:t>
      </w:r>
      <w:r w:rsidR="00D31D69" w:rsidRPr="002970B9">
        <w:rPr>
          <w:rFonts w:ascii="Times New Roman" w:eastAsia="Times New Roman" w:hAnsi="Times New Roman" w:cs="Times New Roman"/>
          <w:sz w:val="22"/>
          <w:szCs w:val="22"/>
        </w:rPr>
        <w:t>к сметному расчету применяется</w:t>
      </w:r>
      <w:r w:rsidR="00D3062C" w:rsidRPr="002970B9">
        <w:rPr>
          <w:rFonts w:ascii="Times New Roman" w:eastAsia="Times New Roman" w:hAnsi="Times New Roman" w:cs="Times New Roman"/>
          <w:sz w:val="22"/>
          <w:szCs w:val="22"/>
        </w:rPr>
        <w:t xml:space="preserve"> коэффициент понижения НМЦД</w:t>
      </w:r>
      <w:r w:rsidR="00D31D69" w:rsidRPr="002970B9">
        <w:rPr>
          <w:rFonts w:ascii="Times New Roman" w:eastAsia="Times New Roman" w:hAnsi="Times New Roman" w:cs="Times New Roman"/>
          <w:sz w:val="22"/>
          <w:szCs w:val="22"/>
        </w:rPr>
        <w:t xml:space="preserve"> к цене, предложенной Подрядчиком с указанием указанного в Договоре при заключении. </w:t>
      </w:r>
    </w:p>
    <w:p w14:paraId="229E2E40" w14:textId="77777777" w:rsidR="001B5498" w:rsidRPr="002970B9" w:rsidRDefault="001B5498" w:rsidP="001B5498">
      <w:pPr>
        <w:shd w:val="clear" w:color="auto" w:fill="FFFFFF"/>
        <w:tabs>
          <w:tab w:val="left" w:pos="1422"/>
        </w:tabs>
        <w:ind w:firstLine="760"/>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26.5. Договор по результатам аукциона в электронной форме заключается путем составления документа на бумажном носителе, подписанного сторонами. По согласованию сторон Договор может быть заключен в электронной форме.</w:t>
      </w:r>
    </w:p>
    <w:p w14:paraId="29611E19" w14:textId="77777777" w:rsidR="001B5498" w:rsidRPr="002970B9" w:rsidRDefault="001B5498" w:rsidP="001B5498">
      <w:pPr>
        <w:tabs>
          <w:tab w:val="left" w:pos="1422"/>
        </w:tabs>
        <w:ind w:firstLine="760"/>
        <w:jc w:val="both"/>
        <w:rPr>
          <w:rFonts w:ascii="Times New Roman" w:hAnsi="Times New Roman" w:cs="Times New Roman"/>
          <w:sz w:val="22"/>
          <w:szCs w:val="22"/>
        </w:rPr>
      </w:pPr>
      <w:r w:rsidRPr="002970B9">
        <w:rPr>
          <w:rFonts w:ascii="Times New Roman" w:hAnsi="Times New Roman" w:cs="Times New Roman"/>
          <w:sz w:val="22"/>
          <w:szCs w:val="22"/>
        </w:rPr>
        <w:t xml:space="preserve">26.6. Победитель, лицо, с которым заключается договор: </w:t>
      </w:r>
    </w:p>
    <w:p w14:paraId="0DCC7E8D" w14:textId="77777777" w:rsidR="001B5498" w:rsidRPr="002970B9" w:rsidRDefault="001B5498" w:rsidP="001B5498">
      <w:pPr>
        <w:tabs>
          <w:tab w:val="left" w:pos="1422"/>
        </w:tabs>
        <w:ind w:firstLine="760"/>
        <w:jc w:val="both"/>
        <w:rPr>
          <w:rFonts w:ascii="Times New Roman" w:hAnsi="Times New Roman" w:cs="Times New Roman"/>
          <w:sz w:val="22"/>
          <w:szCs w:val="22"/>
        </w:rPr>
      </w:pPr>
      <w:r w:rsidRPr="002970B9">
        <w:rPr>
          <w:rFonts w:ascii="Times New Roman" w:hAnsi="Times New Roman" w:cs="Times New Roman"/>
          <w:sz w:val="22"/>
          <w:szCs w:val="22"/>
        </w:rPr>
        <w:t>-  подписывает направленный Заказчиком проект договора в двух экземплярах и представляет их Заказчику, с одновременным представлением документа, подтверждающего предоставление обеспечения исполнения договора и (или) гарантийных обязательств</w:t>
      </w:r>
      <w:r w:rsidR="004E6F86" w:rsidRPr="002970B9">
        <w:rPr>
          <w:rFonts w:ascii="Times New Roman" w:hAnsi="Times New Roman" w:cs="Times New Roman"/>
          <w:sz w:val="22"/>
          <w:szCs w:val="22"/>
        </w:rPr>
        <w:t xml:space="preserve"> (если предусмотрено документацией)</w:t>
      </w:r>
      <w:r w:rsidRPr="002970B9">
        <w:rPr>
          <w:rFonts w:ascii="Times New Roman" w:hAnsi="Times New Roman" w:cs="Times New Roman"/>
          <w:sz w:val="22"/>
          <w:szCs w:val="22"/>
        </w:rPr>
        <w:t>;</w:t>
      </w:r>
    </w:p>
    <w:p w14:paraId="791F960D" w14:textId="77777777" w:rsidR="001B5498" w:rsidRPr="002970B9" w:rsidRDefault="001B5498" w:rsidP="001B5498">
      <w:pPr>
        <w:tabs>
          <w:tab w:val="left" w:pos="1422"/>
        </w:tabs>
        <w:ind w:firstLine="760"/>
        <w:jc w:val="both"/>
        <w:rPr>
          <w:rFonts w:ascii="Times New Roman" w:hAnsi="Times New Roman" w:cs="Times New Roman"/>
          <w:sz w:val="22"/>
          <w:szCs w:val="22"/>
        </w:rPr>
      </w:pPr>
      <w:r w:rsidRPr="002970B9">
        <w:rPr>
          <w:rFonts w:ascii="Times New Roman" w:hAnsi="Times New Roman" w:cs="Times New Roman"/>
          <w:sz w:val="22"/>
          <w:szCs w:val="22"/>
        </w:rPr>
        <w:t>- в случае наличия разногласий по проекту договора, направленному Заказчиком, представляет протокол разногласий. Указанный протокол может быть представлен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об аукционе в электронной форме и своей заявке на участие в аукционе в электронной форме, с указанием соответствующих положений данных документов.</w:t>
      </w:r>
    </w:p>
    <w:p w14:paraId="4BCC5EB8" w14:textId="77777777" w:rsidR="001B5498" w:rsidRPr="002970B9" w:rsidRDefault="001B5498" w:rsidP="001B5498">
      <w:pPr>
        <w:tabs>
          <w:tab w:val="left" w:pos="1422"/>
        </w:tabs>
        <w:ind w:firstLine="760"/>
        <w:jc w:val="both"/>
        <w:rPr>
          <w:rFonts w:ascii="Times New Roman" w:hAnsi="Times New Roman" w:cs="Times New Roman"/>
          <w:sz w:val="22"/>
          <w:szCs w:val="22"/>
        </w:rPr>
      </w:pPr>
      <w:r w:rsidRPr="002970B9">
        <w:rPr>
          <w:rFonts w:ascii="Times New Roman" w:hAnsi="Times New Roman" w:cs="Times New Roman"/>
          <w:sz w:val="22"/>
          <w:szCs w:val="22"/>
        </w:rPr>
        <w:t>Заказчик рассматривает протокол разногласий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w:t>
      </w:r>
    </w:p>
    <w:p w14:paraId="7A5A8531" w14:textId="77777777" w:rsidR="001B5498" w:rsidRPr="002970B9" w:rsidRDefault="001B5498" w:rsidP="001B5498">
      <w:pPr>
        <w:tabs>
          <w:tab w:val="left" w:pos="1422"/>
        </w:tabs>
        <w:ind w:firstLine="760"/>
        <w:jc w:val="both"/>
        <w:rPr>
          <w:rFonts w:ascii="Times New Roman" w:hAnsi="Times New Roman" w:cs="Times New Roman"/>
          <w:sz w:val="22"/>
          <w:szCs w:val="22"/>
        </w:rPr>
      </w:pPr>
      <w:r w:rsidRPr="002970B9">
        <w:rPr>
          <w:rFonts w:ascii="Times New Roman" w:hAnsi="Times New Roman" w:cs="Times New Roman"/>
          <w:sz w:val="22"/>
          <w:szCs w:val="22"/>
        </w:rPr>
        <w:t>Лицо, с которым заключается договор, подписывает проект договора.</w:t>
      </w:r>
    </w:p>
    <w:p w14:paraId="7DB4AC85" w14:textId="77777777" w:rsidR="001B5498" w:rsidRPr="002970B9" w:rsidRDefault="001B5498" w:rsidP="001B5498">
      <w:pPr>
        <w:tabs>
          <w:tab w:val="left" w:pos="1134"/>
          <w:tab w:val="left" w:pos="1276"/>
          <w:tab w:val="left" w:pos="1418"/>
          <w:tab w:val="left" w:pos="10466"/>
        </w:tabs>
        <w:autoSpaceDE w:val="0"/>
        <w:autoSpaceDN w:val="0"/>
        <w:adjustRightInd w:val="0"/>
        <w:ind w:right="-24" w:firstLine="709"/>
        <w:jc w:val="both"/>
        <w:rPr>
          <w:rFonts w:ascii="Times New Roman" w:eastAsia="Times New Roman" w:hAnsi="Times New Roman"/>
          <w:sz w:val="22"/>
          <w:szCs w:val="22"/>
        </w:rPr>
      </w:pPr>
      <w:r w:rsidRPr="002970B9">
        <w:rPr>
          <w:rFonts w:ascii="Times New Roman" w:eastAsia="Times New Roman" w:hAnsi="Times New Roman"/>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извещении о проведении закупки победитель, иной участник считаются уклонившимися от заключения договора.</w:t>
      </w:r>
    </w:p>
    <w:p w14:paraId="174B771C" w14:textId="77777777" w:rsidR="001B5498" w:rsidRPr="002970B9" w:rsidRDefault="001B5498" w:rsidP="001B5498">
      <w:pPr>
        <w:tabs>
          <w:tab w:val="left" w:pos="1422"/>
        </w:tabs>
        <w:ind w:firstLine="760"/>
        <w:jc w:val="both"/>
        <w:rPr>
          <w:rFonts w:ascii="Times New Roman" w:hAnsi="Times New Roman" w:cs="Times New Roman"/>
          <w:sz w:val="22"/>
          <w:szCs w:val="22"/>
        </w:rPr>
      </w:pPr>
      <w:r w:rsidRPr="002970B9">
        <w:rPr>
          <w:rFonts w:ascii="Times New Roman" w:hAnsi="Times New Roman" w:cs="Times New Roman"/>
          <w:sz w:val="22"/>
          <w:szCs w:val="22"/>
        </w:rPr>
        <w:t>26.7. Подписанный договор подлежит размещению Заказчиком в Единой информационной системе и на электронной площадке. С момента размещения в ЕИС подписанного сторонами Договора он считается заключенным.</w:t>
      </w:r>
    </w:p>
    <w:p w14:paraId="45252C56" w14:textId="77777777" w:rsidR="001B5498" w:rsidRPr="002970B9" w:rsidRDefault="001B5498" w:rsidP="001B5498">
      <w:pPr>
        <w:tabs>
          <w:tab w:val="left" w:pos="1422"/>
        </w:tabs>
        <w:ind w:firstLine="760"/>
        <w:jc w:val="both"/>
        <w:rPr>
          <w:rFonts w:ascii="Times New Roman" w:eastAsia="Times New Roman" w:hAnsi="Times New Roman"/>
          <w:sz w:val="22"/>
          <w:szCs w:val="22"/>
        </w:rPr>
      </w:pPr>
      <w:r w:rsidRPr="002970B9">
        <w:rPr>
          <w:rFonts w:ascii="Times New Roman" w:eastAsia="Times New Roman" w:hAnsi="Times New Roman"/>
          <w:sz w:val="22"/>
          <w:szCs w:val="22"/>
        </w:rPr>
        <w:t xml:space="preserve">26.8. В случае уклонения победителя закупки от заключения договора, договор подлежит заключению со вторым участником закупки.  </w:t>
      </w:r>
    </w:p>
    <w:p w14:paraId="3E22BDCD" w14:textId="77777777" w:rsidR="00D1372D" w:rsidRPr="002970B9" w:rsidRDefault="004E6F86" w:rsidP="003D7513">
      <w:pPr>
        <w:shd w:val="clear" w:color="auto" w:fill="FFFFFF"/>
        <w:tabs>
          <w:tab w:val="left" w:pos="284"/>
        </w:tabs>
        <w:ind w:firstLine="709"/>
        <w:jc w:val="both"/>
        <w:rPr>
          <w:rFonts w:ascii="Times New Roman" w:eastAsia="Times New Roman" w:hAnsi="Times New Roman" w:cs="Times New Roman"/>
          <w:sz w:val="22"/>
          <w:szCs w:val="22"/>
          <w:lang w:bidi="ar-SA"/>
        </w:rPr>
      </w:pPr>
      <w:r w:rsidRPr="002970B9">
        <w:rPr>
          <w:rFonts w:ascii="Times New Roman" w:eastAsia="Times New Roman" w:hAnsi="Times New Roman" w:cs="Times New Roman"/>
          <w:color w:val="auto"/>
          <w:sz w:val="22"/>
          <w:szCs w:val="22"/>
        </w:rPr>
        <w:t xml:space="preserve">26.9. </w:t>
      </w:r>
      <w:r w:rsidR="001B5498" w:rsidRPr="002970B9">
        <w:rPr>
          <w:rFonts w:ascii="Times New Roman" w:eastAsia="Times New Roman" w:hAnsi="Times New Roman" w:cs="Times New Roman"/>
          <w:sz w:val="22"/>
          <w:szCs w:val="22"/>
          <w:lang w:bidi="ar-SA"/>
        </w:rPr>
        <w:t>После определения участника, с которым в соответствии с Положением 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55D84427" w14:textId="77777777" w:rsidR="00244446" w:rsidRPr="002970B9" w:rsidRDefault="00682233" w:rsidP="007B1AD3">
      <w:pPr>
        <w:pStyle w:val="25"/>
        <w:keepNext/>
        <w:keepLines/>
        <w:numPr>
          <w:ilvl w:val="0"/>
          <w:numId w:val="16"/>
        </w:numPr>
        <w:shd w:val="clear" w:color="auto" w:fill="auto"/>
        <w:tabs>
          <w:tab w:val="left" w:pos="916"/>
          <w:tab w:val="left" w:pos="1422"/>
        </w:tabs>
        <w:spacing w:line="240" w:lineRule="auto"/>
        <w:jc w:val="center"/>
        <w:rPr>
          <w:b/>
          <w:color w:val="auto"/>
          <w:sz w:val="22"/>
          <w:szCs w:val="22"/>
        </w:rPr>
      </w:pPr>
      <w:bookmarkStart w:id="39" w:name="bookmark26"/>
      <w:r w:rsidRPr="002970B9">
        <w:rPr>
          <w:b/>
          <w:color w:val="auto"/>
          <w:sz w:val="22"/>
          <w:szCs w:val="22"/>
        </w:rPr>
        <w:t>Обеспечение исполнения договора и гарантийных обязательств</w:t>
      </w:r>
      <w:bookmarkEnd w:id="39"/>
    </w:p>
    <w:p w14:paraId="64BB6E79" w14:textId="77777777" w:rsidR="00E62708" w:rsidRPr="002970B9" w:rsidRDefault="005F67A5" w:rsidP="00E62708">
      <w:pPr>
        <w:autoSpaceDE w:val="0"/>
        <w:autoSpaceDN w:val="0"/>
        <w:adjustRightInd w:val="0"/>
        <w:ind w:firstLine="343"/>
        <w:jc w:val="both"/>
        <w:rPr>
          <w:rFonts w:ascii="Times New Roman" w:hAnsi="Times New Roman" w:cs="Times New Roman"/>
          <w:sz w:val="22"/>
          <w:szCs w:val="22"/>
        </w:rPr>
      </w:pPr>
      <w:r w:rsidRPr="002970B9">
        <w:rPr>
          <w:rFonts w:ascii="Times New Roman" w:hAnsi="Times New Roman" w:cs="Times New Roman"/>
          <w:color w:val="auto"/>
          <w:sz w:val="22"/>
          <w:szCs w:val="22"/>
        </w:rPr>
        <w:t>Не предусмотрено.</w:t>
      </w:r>
    </w:p>
    <w:p w14:paraId="0589FDCA" w14:textId="77777777" w:rsidR="0065466C" w:rsidRPr="002970B9" w:rsidRDefault="003D7513" w:rsidP="005F67A5">
      <w:pPr>
        <w:autoSpaceDE w:val="0"/>
        <w:autoSpaceDN w:val="0"/>
        <w:adjustRightInd w:val="0"/>
        <w:ind w:firstLine="567"/>
        <w:jc w:val="both"/>
        <w:rPr>
          <w:rFonts w:ascii="Times New Roman" w:eastAsia="Times New Roman" w:hAnsi="Times New Roman" w:cs="Times New Roman"/>
          <w:i/>
          <w:color w:val="auto"/>
          <w:sz w:val="22"/>
          <w:szCs w:val="22"/>
        </w:rPr>
      </w:pPr>
      <w:r w:rsidRPr="002970B9">
        <w:rPr>
          <w:rFonts w:ascii="Times New Roman" w:hAnsi="Times New Roman" w:cs="Times New Roman"/>
          <w:sz w:val="22"/>
          <w:szCs w:val="22"/>
        </w:rPr>
        <w:t xml:space="preserve"> </w:t>
      </w:r>
      <w:r w:rsidR="00624AB8" w:rsidRPr="002970B9">
        <w:rPr>
          <w:rFonts w:ascii="Times New Roman" w:hAnsi="Times New Roman" w:cs="Times New Roman"/>
          <w:i/>
          <w:sz w:val="22"/>
          <w:szCs w:val="22"/>
        </w:rPr>
        <w:t xml:space="preserve"> </w:t>
      </w:r>
      <w:r w:rsidR="0065466C" w:rsidRPr="002970B9">
        <w:rPr>
          <w:rFonts w:ascii="Times New Roman" w:hAnsi="Times New Roman" w:cs="Times New Roman"/>
          <w:i/>
          <w:sz w:val="22"/>
          <w:szCs w:val="22"/>
        </w:rPr>
        <w:t xml:space="preserve"> </w:t>
      </w:r>
    </w:p>
    <w:p w14:paraId="19D9DC17" w14:textId="77777777" w:rsidR="00BE2A7A" w:rsidRPr="002970B9" w:rsidRDefault="00BE2A7A" w:rsidP="007B1AD3">
      <w:pPr>
        <w:pStyle w:val="af1"/>
        <w:numPr>
          <w:ilvl w:val="0"/>
          <w:numId w:val="16"/>
        </w:numPr>
        <w:spacing w:after="0" w:line="240" w:lineRule="auto"/>
        <w:jc w:val="both"/>
        <w:rPr>
          <w:rFonts w:ascii="Times New Roman" w:hAnsi="Times New Roman"/>
          <w:b/>
          <w:color w:val="auto"/>
          <w:szCs w:val="22"/>
        </w:rPr>
      </w:pPr>
      <w:r w:rsidRPr="002970B9">
        <w:rPr>
          <w:rFonts w:ascii="Times New Roman" w:hAnsi="Times New Roman"/>
          <w:b/>
          <w:color w:val="auto"/>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w:t>
      </w:r>
    </w:p>
    <w:p w14:paraId="55DD308D" w14:textId="77777777" w:rsidR="006268A9" w:rsidRPr="002970B9" w:rsidRDefault="00BE2A7A" w:rsidP="006268A9">
      <w:pPr>
        <w:ind w:firstLine="313"/>
        <w:jc w:val="both"/>
        <w:rPr>
          <w:rFonts w:ascii="Times New Roman" w:eastAsia="Calibri" w:hAnsi="Times New Roman" w:cs="Times New Roman"/>
          <w:color w:val="auto"/>
          <w:sz w:val="22"/>
          <w:szCs w:val="22"/>
          <w:lang w:bidi="ar-SA"/>
        </w:rPr>
      </w:pPr>
      <w:r w:rsidRPr="002970B9">
        <w:rPr>
          <w:rFonts w:ascii="Times New Roman" w:eastAsia="Times New Roman" w:hAnsi="Times New Roman" w:cs="Times New Roman"/>
          <w:color w:val="auto"/>
          <w:sz w:val="22"/>
          <w:szCs w:val="22"/>
          <w:lang w:bidi="ar-SA"/>
        </w:rPr>
        <w:t xml:space="preserve">28.1. </w:t>
      </w:r>
      <w:r w:rsidRPr="002970B9">
        <w:rPr>
          <w:rFonts w:ascii="Times New Roman" w:eastAsia="Times New Roman" w:hAnsi="Times New Roman" w:cs="Times New Roman"/>
          <w:color w:val="auto"/>
          <w:sz w:val="22"/>
          <w:szCs w:val="22"/>
          <w:lang w:val="x-none" w:bidi="ar-SA"/>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порядке, установленном Пра</w:t>
      </w:r>
      <w:r w:rsidR="007252CB" w:rsidRPr="002970B9">
        <w:rPr>
          <w:rFonts w:ascii="Times New Roman" w:eastAsia="Times New Roman" w:hAnsi="Times New Roman" w:cs="Times New Roman"/>
          <w:color w:val="auto"/>
          <w:sz w:val="22"/>
          <w:szCs w:val="22"/>
          <w:lang w:val="x-none" w:bidi="ar-SA"/>
        </w:rPr>
        <w:t>вительством Российской Федераци</w:t>
      </w:r>
      <w:r w:rsidR="007252CB" w:rsidRPr="002970B9">
        <w:rPr>
          <w:rFonts w:ascii="Times New Roman" w:eastAsia="Times New Roman" w:hAnsi="Times New Roman" w:cs="Times New Roman"/>
          <w:color w:val="auto"/>
          <w:sz w:val="22"/>
          <w:szCs w:val="22"/>
          <w:lang w:bidi="ar-SA"/>
        </w:rPr>
        <w:t>и</w:t>
      </w:r>
      <w:r w:rsidR="006268A9" w:rsidRPr="002970B9">
        <w:rPr>
          <w:rFonts w:ascii="Times New Roman" w:eastAsia="Calibri" w:hAnsi="Times New Roman" w:cs="Times New Roman"/>
          <w:color w:val="auto"/>
          <w:sz w:val="22"/>
          <w:szCs w:val="22"/>
          <w:lang w:bidi="ar-SA"/>
        </w:rPr>
        <w:t>.</w:t>
      </w:r>
    </w:p>
    <w:p w14:paraId="0A42654A" w14:textId="77777777" w:rsidR="00481A78" w:rsidRPr="002970B9" w:rsidRDefault="00481A78" w:rsidP="00481A78">
      <w:pPr>
        <w:widowControl/>
        <w:ind w:left="139" w:right="135" w:firstLine="428"/>
        <w:jc w:val="both"/>
        <w:rPr>
          <w:rFonts w:ascii="Times New Roman" w:eastAsia="Arial Unicode MS" w:hAnsi="Times New Roman" w:cs="Times New Roman"/>
          <w:color w:val="auto"/>
          <w:sz w:val="22"/>
          <w:szCs w:val="22"/>
          <w:lang w:bidi="ar-SA"/>
        </w:rPr>
      </w:pPr>
      <w:r w:rsidRPr="002970B9">
        <w:rPr>
          <w:rFonts w:ascii="Times New Roman" w:eastAsia="Arial Unicode MS" w:hAnsi="Times New Roman" w:cs="Times New Roman"/>
          <w:color w:val="auto"/>
          <w:sz w:val="22"/>
          <w:szCs w:val="22"/>
          <w:lang w:bidi="ar-SA"/>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30346FE5" w14:textId="77777777" w:rsidR="00481A78" w:rsidRPr="002970B9" w:rsidRDefault="00481A78" w:rsidP="00481A78">
      <w:pPr>
        <w:widowControl/>
        <w:ind w:left="139" w:right="135" w:firstLine="428"/>
        <w:jc w:val="both"/>
        <w:rPr>
          <w:rFonts w:ascii="Times New Roman" w:eastAsia="Arial Unicode MS" w:hAnsi="Times New Roman" w:cs="Times New Roman"/>
          <w:color w:val="auto"/>
          <w:sz w:val="22"/>
          <w:szCs w:val="22"/>
          <w:lang w:bidi="ar-SA"/>
        </w:rPr>
      </w:pPr>
      <w:r w:rsidRPr="002970B9">
        <w:rPr>
          <w:rFonts w:ascii="Times New Roman" w:eastAsia="Arial Unicode MS" w:hAnsi="Times New Roman" w:cs="Times New Roman"/>
          <w:color w:val="auto"/>
          <w:sz w:val="22"/>
          <w:szCs w:val="22"/>
          <w:lang w:bidi="ar-SA"/>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66B57DE1" w14:textId="77777777" w:rsidR="00481A78" w:rsidRPr="002970B9" w:rsidRDefault="00481A78" w:rsidP="00481A78">
      <w:pPr>
        <w:widowControl/>
        <w:ind w:left="139" w:right="135" w:firstLine="428"/>
        <w:jc w:val="both"/>
        <w:rPr>
          <w:rFonts w:ascii="Times New Roman" w:eastAsia="Arial Unicode MS" w:hAnsi="Times New Roman" w:cs="Times New Roman"/>
          <w:color w:val="auto"/>
          <w:sz w:val="22"/>
          <w:szCs w:val="22"/>
          <w:lang w:bidi="ar-SA"/>
        </w:rPr>
      </w:pPr>
      <w:r w:rsidRPr="002970B9">
        <w:rPr>
          <w:rFonts w:ascii="Times New Roman" w:eastAsia="Arial Unicode MS" w:hAnsi="Times New Roman" w:cs="Times New Roman"/>
          <w:color w:val="auto"/>
          <w:sz w:val="22"/>
          <w:szCs w:val="22"/>
          <w:lang w:bidi="ar-SA"/>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подпунктами «г» и «д» пункта  6 Постановления правительства №925 от 16.09.2016 г., цена единицы каждого товара, работы, услуги определяется как произведение </w:t>
      </w:r>
      <w:r w:rsidRPr="002970B9">
        <w:rPr>
          <w:rFonts w:ascii="Times New Roman" w:eastAsia="Arial Unicode MS" w:hAnsi="Times New Roman" w:cs="Times New Roman"/>
          <w:color w:val="auto"/>
          <w:sz w:val="22"/>
          <w:szCs w:val="22"/>
          <w:lang w:bidi="ar-SA"/>
        </w:rPr>
        <w:lastRenderedPageBreak/>
        <w:t>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BAB0AD6" w14:textId="77777777" w:rsidR="00481A78" w:rsidRPr="002970B9" w:rsidRDefault="00481A78" w:rsidP="00481A78">
      <w:pPr>
        <w:widowControl/>
        <w:ind w:left="139" w:right="135" w:firstLine="428"/>
        <w:jc w:val="both"/>
        <w:rPr>
          <w:rFonts w:ascii="Times New Roman" w:eastAsia="Arial Unicode MS" w:hAnsi="Times New Roman" w:cs="Times New Roman"/>
          <w:color w:val="auto"/>
          <w:sz w:val="22"/>
          <w:szCs w:val="22"/>
          <w:lang w:bidi="ar-SA"/>
        </w:rPr>
      </w:pPr>
      <w:r w:rsidRPr="002970B9">
        <w:rPr>
          <w:rFonts w:ascii="Times New Roman" w:eastAsia="Arial Unicode MS" w:hAnsi="Times New Roman" w:cs="Times New Roman"/>
          <w:color w:val="auto"/>
          <w:sz w:val="22"/>
          <w:szCs w:val="22"/>
          <w:lang w:bidi="ar-SA"/>
        </w:rPr>
        <w:t>Отнесение участника закупки к российским или иностранным лицам при закупке работ, услуг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BCB9560" w14:textId="77777777" w:rsidR="00481A78" w:rsidRPr="002970B9" w:rsidRDefault="00481A78" w:rsidP="00481A78">
      <w:pPr>
        <w:widowControl/>
        <w:ind w:left="139" w:right="135" w:firstLine="428"/>
        <w:jc w:val="both"/>
        <w:rPr>
          <w:rFonts w:ascii="Times New Roman" w:eastAsia="Arial Unicode MS" w:hAnsi="Times New Roman" w:cs="Times New Roman"/>
          <w:color w:val="auto"/>
          <w:sz w:val="22"/>
          <w:szCs w:val="22"/>
          <w:lang w:bidi="ar-SA"/>
        </w:rPr>
      </w:pPr>
      <w:r w:rsidRPr="002970B9">
        <w:rPr>
          <w:rFonts w:ascii="Times New Roman" w:eastAsia="Arial Unicode MS" w:hAnsi="Times New Roman" w:cs="Times New Roman"/>
          <w:color w:val="auto"/>
          <w:sz w:val="22"/>
          <w:szCs w:val="22"/>
          <w:lang w:bidi="ar-SA"/>
        </w:rPr>
        <w:t>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C2E5159" w14:textId="77777777" w:rsidR="00481A78" w:rsidRPr="002970B9" w:rsidRDefault="00481A78" w:rsidP="00481A78">
      <w:pPr>
        <w:widowControl/>
        <w:ind w:left="139" w:right="135" w:firstLine="428"/>
        <w:jc w:val="both"/>
        <w:rPr>
          <w:rFonts w:ascii="Times New Roman" w:eastAsia="Arial Unicode MS" w:hAnsi="Times New Roman" w:cs="Times New Roman"/>
          <w:color w:val="auto"/>
          <w:sz w:val="22"/>
          <w:szCs w:val="22"/>
          <w:lang w:bidi="ar-SA"/>
        </w:rPr>
      </w:pPr>
      <w:r w:rsidRPr="002970B9">
        <w:rPr>
          <w:rFonts w:ascii="Times New Roman" w:eastAsia="Arial Unicode MS" w:hAnsi="Times New Roman" w:cs="Times New Roman"/>
          <w:color w:val="auto"/>
          <w:sz w:val="22"/>
          <w:szCs w:val="22"/>
          <w:lang w:bidi="ar-SA"/>
        </w:rPr>
        <w:t xml:space="preserve">      Приоритет не предоставляется в случаях, если:</w:t>
      </w:r>
    </w:p>
    <w:p w14:paraId="77F3BC7D" w14:textId="77777777" w:rsidR="00481A78" w:rsidRPr="002970B9" w:rsidRDefault="00481A78" w:rsidP="003D7513">
      <w:pPr>
        <w:widowControl/>
        <w:ind w:left="139" w:right="135" w:firstLine="287"/>
        <w:jc w:val="both"/>
        <w:rPr>
          <w:rFonts w:ascii="Times New Roman" w:eastAsia="Arial Unicode MS" w:hAnsi="Times New Roman" w:cs="Times New Roman"/>
          <w:color w:val="auto"/>
          <w:sz w:val="22"/>
          <w:szCs w:val="22"/>
          <w:lang w:bidi="ar-SA"/>
        </w:rPr>
      </w:pPr>
      <w:r w:rsidRPr="002970B9">
        <w:rPr>
          <w:rFonts w:ascii="Times New Roman" w:eastAsia="Arial Unicode MS" w:hAnsi="Times New Roman" w:cs="Times New Roman"/>
          <w:color w:val="auto"/>
          <w:sz w:val="22"/>
          <w:szCs w:val="22"/>
          <w:lang w:bidi="ar-SA"/>
        </w:rPr>
        <w:t>1. Закупка признана несостоявшейся и договор заключается с единственным участником закупки.</w:t>
      </w:r>
    </w:p>
    <w:p w14:paraId="5C92FC99" w14:textId="77777777" w:rsidR="00481A78" w:rsidRPr="002970B9" w:rsidRDefault="00481A78" w:rsidP="003D7513">
      <w:pPr>
        <w:widowControl/>
        <w:ind w:left="139" w:right="135" w:firstLine="287"/>
        <w:jc w:val="both"/>
        <w:rPr>
          <w:rFonts w:ascii="Times New Roman" w:eastAsia="Arial Unicode MS" w:hAnsi="Times New Roman" w:cs="Times New Roman"/>
          <w:color w:val="auto"/>
          <w:sz w:val="22"/>
          <w:szCs w:val="22"/>
          <w:lang w:bidi="ar-SA"/>
        </w:rPr>
      </w:pPr>
      <w:r w:rsidRPr="002970B9">
        <w:rPr>
          <w:rFonts w:ascii="Times New Roman" w:eastAsia="Arial Unicode MS" w:hAnsi="Times New Roman" w:cs="Times New Roman"/>
          <w:color w:val="auto"/>
          <w:sz w:val="22"/>
          <w:szCs w:val="22"/>
          <w:lang w:bidi="ar-SA"/>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DF156B9" w14:textId="77777777" w:rsidR="001663EA" w:rsidRPr="002970B9" w:rsidRDefault="00481A78" w:rsidP="003D7513">
      <w:pPr>
        <w:ind w:firstLine="426"/>
        <w:jc w:val="both"/>
        <w:rPr>
          <w:rFonts w:ascii="Times New Roman" w:eastAsia="Arial Unicode MS" w:hAnsi="Times New Roman" w:cs="Times New Roman"/>
          <w:color w:val="auto"/>
          <w:sz w:val="22"/>
          <w:szCs w:val="22"/>
          <w:lang w:bidi="ar-SA"/>
        </w:rPr>
      </w:pPr>
      <w:r w:rsidRPr="002970B9">
        <w:rPr>
          <w:rFonts w:ascii="Times New Roman" w:eastAsia="Arial Unicode MS" w:hAnsi="Times New Roman" w:cs="Times New Roman"/>
          <w:color w:val="auto"/>
          <w:sz w:val="22"/>
          <w:szCs w:val="22"/>
          <w:lang w:bidi="ar-SA"/>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E98A236" w14:textId="77777777" w:rsidR="00481A78" w:rsidRPr="002970B9" w:rsidRDefault="00481A78" w:rsidP="003D7513">
      <w:pPr>
        <w:ind w:firstLine="426"/>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093FBDC" w14:textId="77777777" w:rsidR="008D65BB" w:rsidRPr="002970B9" w:rsidRDefault="008D65BB" w:rsidP="003D7513">
      <w:pPr>
        <w:ind w:firstLine="426"/>
        <w:jc w:val="both"/>
        <w:rPr>
          <w:rFonts w:ascii="Times New Roman" w:hAnsi="Times New Roman" w:cs="Times New Roman"/>
          <w:color w:val="auto"/>
          <w:sz w:val="22"/>
          <w:szCs w:val="22"/>
        </w:rPr>
      </w:pPr>
    </w:p>
    <w:p w14:paraId="083205B6" w14:textId="77777777" w:rsidR="00D00E04" w:rsidRPr="002970B9" w:rsidRDefault="00F959DC" w:rsidP="008D65BB">
      <w:pPr>
        <w:pStyle w:val="25"/>
        <w:numPr>
          <w:ilvl w:val="0"/>
          <w:numId w:val="16"/>
        </w:numPr>
        <w:shd w:val="clear" w:color="auto" w:fill="auto"/>
        <w:tabs>
          <w:tab w:val="left" w:pos="1141"/>
        </w:tabs>
        <w:spacing w:line="240" w:lineRule="auto"/>
        <w:jc w:val="center"/>
        <w:rPr>
          <w:b/>
          <w:color w:val="auto"/>
          <w:sz w:val="22"/>
          <w:szCs w:val="22"/>
        </w:rPr>
      </w:pPr>
      <w:r w:rsidRPr="002970B9">
        <w:rPr>
          <w:b/>
          <w:color w:val="auto"/>
          <w:sz w:val="22"/>
          <w:szCs w:val="22"/>
        </w:rPr>
        <w:t>Сведения</w:t>
      </w:r>
      <w:r w:rsidR="00D00E04" w:rsidRPr="002970B9">
        <w:rPr>
          <w:b/>
          <w:color w:val="auto"/>
          <w:sz w:val="22"/>
          <w:szCs w:val="22"/>
        </w:rPr>
        <w:t xml:space="preserve"> о начальной (максимальной) цене Договора, обоснование НМЦ</w:t>
      </w:r>
    </w:p>
    <w:p w14:paraId="008E831D" w14:textId="77777777" w:rsidR="00594CDD" w:rsidRPr="002970B9" w:rsidRDefault="00594CDD" w:rsidP="00290014">
      <w:pPr>
        <w:pStyle w:val="25"/>
        <w:shd w:val="clear" w:color="auto" w:fill="auto"/>
        <w:tabs>
          <w:tab w:val="left" w:pos="1141"/>
        </w:tabs>
        <w:spacing w:line="240" w:lineRule="auto"/>
        <w:ind w:firstLine="567"/>
        <w:rPr>
          <w:spacing w:val="-3"/>
          <w:sz w:val="22"/>
          <w:szCs w:val="22"/>
        </w:rPr>
      </w:pPr>
    </w:p>
    <w:p w14:paraId="4AB37BCE" w14:textId="4B73E1DD" w:rsidR="00B4201B" w:rsidRPr="002970B9" w:rsidRDefault="00B4201B" w:rsidP="00290014">
      <w:pPr>
        <w:pStyle w:val="25"/>
        <w:shd w:val="clear" w:color="auto" w:fill="auto"/>
        <w:tabs>
          <w:tab w:val="left" w:pos="1141"/>
        </w:tabs>
        <w:spacing w:line="240" w:lineRule="auto"/>
        <w:ind w:firstLine="567"/>
        <w:rPr>
          <w:spacing w:val="-3"/>
          <w:sz w:val="22"/>
          <w:szCs w:val="22"/>
        </w:rPr>
        <w:sectPr w:rsidR="00B4201B" w:rsidRPr="002970B9" w:rsidSect="00402056">
          <w:footerReference w:type="even" r:id="rId11"/>
          <w:footerReference w:type="default" r:id="rId12"/>
          <w:footerReference w:type="first" r:id="rId13"/>
          <w:pgSz w:w="11900" w:h="16840"/>
          <w:pgMar w:top="709" w:right="747" w:bottom="396" w:left="1134" w:header="0" w:footer="3" w:gutter="0"/>
          <w:cols w:space="720"/>
          <w:noEndnote/>
          <w:titlePg/>
          <w:docGrid w:linePitch="360"/>
        </w:sectPr>
      </w:pPr>
      <w:r w:rsidRPr="002970B9">
        <w:rPr>
          <w:spacing w:val="-3"/>
          <w:sz w:val="22"/>
          <w:szCs w:val="22"/>
        </w:rPr>
        <w:t>Представлены в отдельном файле Приложение №</w:t>
      </w:r>
      <w:r w:rsidR="001628CA" w:rsidRPr="002970B9">
        <w:rPr>
          <w:spacing w:val="-3"/>
          <w:sz w:val="22"/>
          <w:szCs w:val="22"/>
        </w:rPr>
        <w:t>2</w:t>
      </w:r>
      <w:r w:rsidRPr="002970B9">
        <w:rPr>
          <w:spacing w:val="-3"/>
          <w:sz w:val="22"/>
          <w:szCs w:val="22"/>
        </w:rPr>
        <w:t>.</w:t>
      </w:r>
    </w:p>
    <w:p w14:paraId="1F0A70C5" w14:textId="77777777" w:rsidR="002E410D" w:rsidRPr="002970B9" w:rsidRDefault="002E410D" w:rsidP="00F959DC">
      <w:pPr>
        <w:pStyle w:val="25"/>
        <w:shd w:val="clear" w:color="auto" w:fill="auto"/>
        <w:tabs>
          <w:tab w:val="left" w:pos="1141"/>
        </w:tabs>
        <w:spacing w:line="240" w:lineRule="auto"/>
        <w:ind w:left="905"/>
        <w:rPr>
          <w:color w:val="auto"/>
          <w:sz w:val="22"/>
          <w:szCs w:val="22"/>
        </w:rPr>
      </w:pPr>
    </w:p>
    <w:p w14:paraId="6E95086F" w14:textId="77777777" w:rsidR="00244446" w:rsidRPr="002970B9" w:rsidRDefault="006D091E" w:rsidP="00CE20D7">
      <w:pPr>
        <w:pStyle w:val="36"/>
        <w:keepNext/>
        <w:keepLines/>
        <w:shd w:val="clear" w:color="auto" w:fill="auto"/>
        <w:tabs>
          <w:tab w:val="left" w:pos="966"/>
        </w:tabs>
        <w:spacing w:after="0" w:line="240" w:lineRule="auto"/>
        <w:ind w:firstLine="0"/>
        <w:jc w:val="center"/>
        <w:rPr>
          <w:color w:val="auto"/>
          <w:sz w:val="22"/>
          <w:szCs w:val="22"/>
        </w:rPr>
      </w:pPr>
      <w:bookmarkStart w:id="40" w:name="bookmark30"/>
      <w:r w:rsidRPr="002970B9">
        <w:rPr>
          <w:bCs w:val="0"/>
          <w:color w:val="auto"/>
          <w:sz w:val="22"/>
          <w:szCs w:val="22"/>
          <w:lang w:val="en-US"/>
        </w:rPr>
        <w:t>I</w:t>
      </w:r>
      <w:r w:rsidR="00BC62F7" w:rsidRPr="002970B9">
        <w:rPr>
          <w:bCs w:val="0"/>
          <w:color w:val="auto"/>
          <w:sz w:val="22"/>
          <w:szCs w:val="22"/>
        </w:rPr>
        <w:t>Х</w:t>
      </w:r>
      <w:r w:rsidR="00BC62F7" w:rsidRPr="002970B9">
        <w:rPr>
          <w:b w:val="0"/>
          <w:bCs w:val="0"/>
          <w:color w:val="auto"/>
          <w:sz w:val="22"/>
          <w:szCs w:val="22"/>
        </w:rPr>
        <w:t>.</w:t>
      </w:r>
      <w:r w:rsidR="00B263D4" w:rsidRPr="002970B9">
        <w:rPr>
          <w:b w:val="0"/>
          <w:bCs w:val="0"/>
          <w:color w:val="auto"/>
          <w:sz w:val="22"/>
          <w:szCs w:val="22"/>
        </w:rPr>
        <w:t xml:space="preserve"> </w:t>
      </w:r>
      <w:r w:rsidR="00BC62F7" w:rsidRPr="002970B9">
        <w:rPr>
          <w:b w:val="0"/>
          <w:bCs w:val="0"/>
          <w:color w:val="auto"/>
          <w:sz w:val="22"/>
          <w:szCs w:val="22"/>
        </w:rPr>
        <w:t xml:space="preserve"> </w:t>
      </w:r>
      <w:r w:rsidR="00682233" w:rsidRPr="002970B9">
        <w:rPr>
          <w:color w:val="auto"/>
          <w:sz w:val="22"/>
          <w:szCs w:val="22"/>
        </w:rPr>
        <w:t>ИНФОРМАЦИОННАЯ КАРТА АУКЦИОНА В ЭЛЕКТРОННОЙ</w:t>
      </w:r>
      <w:bookmarkEnd w:id="40"/>
    </w:p>
    <w:p w14:paraId="6671867A" w14:textId="77777777" w:rsidR="00244446" w:rsidRPr="002970B9" w:rsidRDefault="00682233" w:rsidP="00514D67">
      <w:pPr>
        <w:pStyle w:val="36"/>
        <w:keepNext/>
        <w:keepLines/>
        <w:shd w:val="clear" w:color="auto" w:fill="auto"/>
        <w:spacing w:after="0" w:line="240" w:lineRule="auto"/>
        <w:ind w:right="60" w:firstLine="0"/>
        <w:jc w:val="center"/>
        <w:rPr>
          <w:color w:val="auto"/>
          <w:sz w:val="22"/>
          <w:szCs w:val="22"/>
        </w:rPr>
      </w:pPr>
      <w:bookmarkStart w:id="41" w:name="bookmark31"/>
      <w:r w:rsidRPr="002970B9">
        <w:rPr>
          <w:color w:val="auto"/>
          <w:sz w:val="22"/>
          <w:szCs w:val="22"/>
        </w:rPr>
        <w:t>ФОРМЕ</w:t>
      </w:r>
      <w:bookmarkEnd w:id="41"/>
    </w:p>
    <w:p w14:paraId="2C40F5C6" w14:textId="77777777" w:rsidR="00F82D97" w:rsidRPr="002970B9" w:rsidRDefault="00F82D97" w:rsidP="00514D67">
      <w:pPr>
        <w:pStyle w:val="36"/>
        <w:keepNext/>
        <w:keepLines/>
        <w:shd w:val="clear" w:color="auto" w:fill="auto"/>
        <w:spacing w:after="0" w:line="240" w:lineRule="auto"/>
        <w:ind w:right="60" w:firstLine="0"/>
        <w:jc w:val="center"/>
        <w:rPr>
          <w:color w:val="auto"/>
          <w:sz w:val="22"/>
          <w:szCs w:val="22"/>
        </w:rPr>
      </w:pPr>
    </w:p>
    <w:p w14:paraId="532185A5" w14:textId="77777777" w:rsidR="0073291C" w:rsidRPr="002970B9" w:rsidRDefault="0073291C" w:rsidP="00514D67">
      <w:pPr>
        <w:pStyle w:val="36"/>
        <w:keepNext/>
        <w:keepLines/>
        <w:shd w:val="clear" w:color="auto" w:fill="auto"/>
        <w:spacing w:after="0" w:line="240" w:lineRule="auto"/>
        <w:ind w:right="60" w:firstLine="708"/>
        <w:rPr>
          <w:b w:val="0"/>
          <w:color w:val="auto"/>
          <w:sz w:val="22"/>
          <w:szCs w:val="22"/>
        </w:rPr>
      </w:pPr>
      <w:r w:rsidRPr="002970B9">
        <w:rPr>
          <w:b w:val="0"/>
          <w:color w:val="auto"/>
          <w:sz w:val="22"/>
          <w:szCs w:val="22"/>
        </w:rPr>
        <w:t xml:space="preserve">В части </w:t>
      </w:r>
      <w:r w:rsidR="006D091E" w:rsidRPr="002970B9">
        <w:rPr>
          <w:b w:val="0"/>
          <w:color w:val="auto"/>
          <w:sz w:val="22"/>
          <w:szCs w:val="22"/>
          <w:lang w:val="en-US"/>
        </w:rPr>
        <w:t>I</w:t>
      </w:r>
      <w:r w:rsidRPr="002970B9">
        <w:rPr>
          <w:b w:val="0"/>
          <w:color w:val="auto"/>
          <w:sz w:val="22"/>
          <w:szCs w:val="22"/>
          <w:lang w:val="en-US"/>
        </w:rPr>
        <w:t>X</w:t>
      </w:r>
      <w:r w:rsidRPr="002970B9">
        <w:rPr>
          <w:b w:val="0"/>
          <w:color w:val="auto"/>
          <w:sz w:val="22"/>
          <w:szCs w:val="22"/>
        </w:rPr>
        <w:t xml:space="preserve"> «ИНФОРМАЦИОННАЯ КАРТА АУКЦИОНА В ЭЛЕКТРОННОЙ ФОРМЕ» содержится информация для данного конкретного аукциона, которая уточняет, дополняет и разъясняет положения частей </w:t>
      </w:r>
      <w:r w:rsidRPr="002970B9">
        <w:rPr>
          <w:b w:val="0"/>
          <w:color w:val="auto"/>
          <w:sz w:val="22"/>
          <w:szCs w:val="22"/>
          <w:lang w:val="en-US"/>
        </w:rPr>
        <w:t>I</w:t>
      </w:r>
      <w:r w:rsidRPr="002970B9">
        <w:rPr>
          <w:b w:val="0"/>
          <w:color w:val="auto"/>
          <w:sz w:val="22"/>
          <w:szCs w:val="22"/>
        </w:rPr>
        <w:t>-</w:t>
      </w:r>
      <w:r w:rsidR="00066B4A" w:rsidRPr="002970B9">
        <w:rPr>
          <w:b w:val="0"/>
          <w:color w:val="auto"/>
          <w:sz w:val="22"/>
          <w:szCs w:val="22"/>
          <w:lang w:val="en-US"/>
        </w:rPr>
        <w:t>IX</w:t>
      </w:r>
      <w:r w:rsidR="00883A39" w:rsidRPr="002970B9">
        <w:rPr>
          <w:b w:val="0"/>
          <w:color w:val="auto"/>
          <w:sz w:val="22"/>
          <w:szCs w:val="22"/>
        </w:rPr>
        <w:t xml:space="preserve"> настоящей Д</w:t>
      </w:r>
      <w:r w:rsidRPr="002970B9">
        <w:rPr>
          <w:b w:val="0"/>
          <w:color w:val="auto"/>
          <w:sz w:val="22"/>
          <w:szCs w:val="22"/>
        </w:rPr>
        <w:t>окументации</w:t>
      </w:r>
      <w:r w:rsidR="00883A39" w:rsidRPr="002970B9">
        <w:rPr>
          <w:b w:val="0"/>
          <w:color w:val="auto"/>
          <w:sz w:val="22"/>
          <w:szCs w:val="22"/>
        </w:rPr>
        <w:t>, является неотъемлемой частью Документации</w:t>
      </w:r>
      <w:r w:rsidRPr="002970B9">
        <w:rPr>
          <w:b w:val="0"/>
          <w:color w:val="auto"/>
          <w:sz w:val="22"/>
          <w:szCs w:val="22"/>
        </w:rPr>
        <w:t>.</w:t>
      </w:r>
    </w:p>
    <w:p w14:paraId="4810E72E" w14:textId="77777777" w:rsidR="0073291C" w:rsidRPr="002970B9" w:rsidRDefault="0073291C" w:rsidP="00514D67">
      <w:pPr>
        <w:pStyle w:val="36"/>
        <w:keepNext/>
        <w:keepLines/>
        <w:shd w:val="clear" w:color="auto" w:fill="auto"/>
        <w:spacing w:after="0" w:line="240" w:lineRule="auto"/>
        <w:ind w:right="60" w:firstLine="708"/>
        <w:rPr>
          <w:b w:val="0"/>
          <w:color w:val="auto"/>
          <w:sz w:val="22"/>
          <w:szCs w:val="22"/>
        </w:rPr>
      </w:pPr>
      <w:r w:rsidRPr="002970B9">
        <w:rPr>
          <w:b w:val="0"/>
          <w:color w:val="auto"/>
          <w:sz w:val="22"/>
          <w:szCs w:val="22"/>
        </w:rPr>
        <w:t xml:space="preserve">При возникновении противоречий между частями </w:t>
      </w:r>
      <w:r w:rsidRPr="002970B9">
        <w:rPr>
          <w:b w:val="0"/>
          <w:color w:val="auto"/>
          <w:sz w:val="22"/>
          <w:szCs w:val="22"/>
          <w:lang w:val="en-US"/>
        </w:rPr>
        <w:t>I</w:t>
      </w:r>
      <w:r w:rsidRPr="002970B9">
        <w:rPr>
          <w:b w:val="0"/>
          <w:color w:val="auto"/>
          <w:sz w:val="22"/>
          <w:szCs w:val="22"/>
        </w:rPr>
        <w:t>-</w:t>
      </w:r>
      <w:r w:rsidR="00066B4A" w:rsidRPr="002970B9">
        <w:rPr>
          <w:b w:val="0"/>
          <w:color w:val="auto"/>
          <w:sz w:val="22"/>
          <w:szCs w:val="22"/>
          <w:lang w:val="en-US"/>
        </w:rPr>
        <w:t>X</w:t>
      </w:r>
      <w:r w:rsidRPr="002970B9">
        <w:rPr>
          <w:b w:val="0"/>
          <w:color w:val="auto"/>
          <w:sz w:val="22"/>
          <w:szCs w:val="22"/>
        </w:rPr>
        <w:t xml:space="preserve"> документации и части </w:t>
      </w:r>
      <w:r w:rsidR="00465EC9" w:rsidRPr="002970B9">
        <w:rPr>
          <w:b w:val="0"/>
          <w:color w:val="auto"/>
          <w:sz w:val="22"/>
          <w:szCs w:val="22"/>
          <w:lang w:val="en-US"/>
        </w:rPr>
        <w:t>I</w:t>
      </w:r>
      <w:r w:rsidRPr="002970B9">
        <w:rPr>
          <w:b w:val="0"/>
          <w:color w:val="auto"/>
          <w:sz w:val="22"/>
          <w:szCs w:val="22"/>
          <w:lang w:val="en-US"/>
        </w:rPr>
        <w:t>X</w:t>
      </w:r>
      <w:r w:rsidRPr="002970B9">
        <w:rPr>
          <w:b w:val="0"/>
          <w:color w:val="auto"/>
          <w:sz w:val="22"/>
          <w:szCs w:val="22"/>
        </w:rPr>
        <w:t xml:space="preserve"> «ИНФОРМАЦИОННАЯ КАРТА АУКЦИОНА В ЭЛЕКТРОННОЙ ФОРМЕ», применяются положения части </w:t>
      </w:r>
      <w:r w:rsidR="00465EC9" w:rsidRPr="002970B9">
        <w:rPr>
          <w:b w:val="0"/>
          <w:color w:val="auto"/>
          <w:sz w:val="22"/>
          <w:szCs w:val="22"/>
          <w:lang w:val="en-US"/>
        </w:rPr>
        <w:t>I</w:t>
      </w:r>
      <w:r w:rsidRPr="002970B9">
        <w:rPr>
          <w:b w:val="0"/>
          <w:color w:val="auto"/>
          <w:sz w:val="22"/>
          <w:szCs w:val="22"/>
          <w:lang w:val="en-US"/>
        </w:rPr>
        <w:t>X</w:t>
      </w:r>
      <w:r w:rsidRPr="002970B9">
        <w:rPr>
          <w:b w:val="0"/>
          <w:color w:val="auto"/>
          <w:sz w:val="22"/>
          <w:szCs w:val="22"/>
        </w:rPr>
        <w:t xml:space="preserve"> «ИНФОРМАЦИОННАЯ КАРТА АУКЦИОНА В ЭЛЕКТРОННОЙ ФОРМЕ»</w:t>
      </w:r>
    </w:p>
    <w:p w14:paraId="4B819A30" w14:textId="77777777" w:rsidR="00883A39" w:rsidRPr="002970B9" w:rsidRDefault="00883A39" w:rsidP="00514D67">
      <w:pPr>
        <w:pStyle w:val="36"/>
        <w:keepNext/>
        <w:keepLines/>
        <w:shd w:val="clear" w:color="auto" w:fill="auto"/>
        <w:spacing w:after="0" w:line="240" w:lineRule="auto"/>
        <w:ind w:right="60" w:firstLine="708"/>
        <w:rPr>
          <w:b w:val="0"/>
          <w:color w:val="auto"/>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373"/>
        <w:gridCol w:w="6124"/>
      </w:tblGrid>
      <w:tr w:rsidR="00031413" w:rsidRPr="002970B9" w14:paraId="51BAFF2B" w14:textId="77777777" w:rsidTr="002E37AF">
        <w:tc>
          <w:tcPr>
            <w:tcW w:w="993" w:type="dxa"/>
            <w:shd w:val="clear" w:color="auto" w:fill="auto"/>
          </w:tcPr>
          <w:p w14:paraId="46051268" w14:textId="77777777" w:rsidR="00F82D97" w:rsidRPr="002970B9" w:rsidRDefault="00F82D97" w:rsidP="003A3FBD">
            <w:pPr>
              <w:pStyle w:val="af1"/>
              <w:spacing w:after="0" w:line="240" w:lineRule="auto"/>
              <w:ind w:left="0"/>
              <w:jc w:val="center"/>
              <w:rPr>
                <w:rFonts w:ascii="Times New Roman" w:hAnsi="Times New Roman"/>
                <w:b/>
                <w:color w:val="auto"/>
                <w:szCs w:val="22"/>
              </w:rPr>
            </w:pPr>
            <w:r w:rsidRPr="002970B9">
              <w:rPr>
                <w:rFonts w:ascii="Times New Roman" w:hAnsi="Times New Roman"/>
                <w:b/>
                <w:color w:val="auto"/>
                <w:szCs w:val="22"/>
              </w:rPr>
              <w:t>№ пункта</w:t>
            </w:r>
          </w:p>
        </w:tc>
        <w:tc>
          <w:tcPr>
            <w:tcW w:w="3373" w:type="dxa"/>
            <w:shd w:val="clear" w:color="auto" w:fill="auto"/>
          </w:tcPr>
          <w:p w14:paraId="4B9FF9FF" w14:textId="77777777" w:rsidR="00F82D97" w:rsidRPr="002970B9" w:rsidRDefault="00F82D97" w:rsidP="003A3FBD">
            <w:pPr>
              <w:pStyle w:val="af1"/>
              <w:spacing w:after="0" w:line="240" w:lineRule="auto"/>
              <w:ind w:left="0"/>
              <w:jc w:val="center"/>
              <w:rPr>
                <w:rFonts w:ascii="Times New Roman" w:hAnsi="Times New Roman"/>
                <w:b/>
                <w:color w:val="auto"/>
                <w:szCs w:val="22"/>
              </w:rPr>
            </w:pPr>
            <w:r w:rsidRPr="002970B9">
              <w:rPr>
                <w:rFonts w:ascii="Times New Roman" w:hAnsi="Times New Roman"/>
                <w:b/>
                <w:color w:val="auto"/>
                <w:szCs w:val="22"/>
              </w:rPr>
              <w:t>Наименование</w:t>
            </w:r>
          </w:p>
        </w:tc>
        <w:tc>
          <w:tcPr>
            <w:tcW w:w="6124" w:type="dxa"/>
            <w:shd w:val="clear" w:color="auto" w:fill="auto"/>
          </w:tcPr>
          <w:p w14:paraId="534679C9" w14:textId="77777777" w:rsidR="00F82D97" w:rsidRPr="003C3ACD" w:rsidRDefault="00F82D97" w:rsidP="003A3FBD">
            <w:pPr>
              <w:pStyle w:val="af1"/>
              <w:spacing w:after="0" w:line="240" w:lineRule="auto"/>
              <w:ind w:left="0"/>
              <w:jc w:val="center"/>
              <w:rPr>
                <w:rFonts w:ascii="Times New Roman" w:hAnsi="Times New Roman"/>
                <w:b/>
                <w:color w:val="auto"/>
                <w:szCs w:val="22"/>
              </w:rPr>
            </w:pPr>
            <w:r w:rsidRPr="003C3ACD">
              <w:rPr>
                <w:rFonts w:ascii="Times New Roman" w:hAnsi="Times New Roman"/>
                <w:b/>
                <w:color w:val="auto"/>
                <w:szCs w:val="22"/>
              </w:rPr>
              <w:t>Содержание</w:t>
            </w:r>
          </w:p>
        </w:tc>
      </w:tr>
      <w:tr w:rsidR="00031413" w:rsidRPr="002970B9" w14:paraId="5E9B5728" w14:textId="77777777" w:rsidTr="002E37AF">
        <w:tc>
          <w:tcPr>
            <w:tcW w:w="993" w:type="dxa"/>
            <w:shd w:val="clear" w:color="auto" w:fill="auto"/>
          </w:tcPr>
          <w:p w14:paraId="0DDBE4B9"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1.</w:t>
            </w:r>
          </w:p>
        </w:tc>
        <w:tc>
          <w:tcPr>
            <w:tcW w:w="3373" w:type="dxa"/>
            <w:shd w:val="clear" w:color="auto" w:fill="auto"/>
          </w:tcPr>
          <w:p w14:paraId="47E2475A"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Наименование Заказчика, контактная информация</w:t>
            </w:r>
          </w:p>
        </w:tc>
        <w:tc>
          <w:tcPr>
            <w:tcW w:w="6124" w:type="dxa"/>
            <w:shd w:val="clear" w:color="auto" w:fill="auto"/>
          </w:tcPr>
          <w:p w14:paraId="7434058D" w14:textId="77777777" w:rsidR="00B4201B" w:rsidRPr="003C3ACD" w:rsidRDefault="001628CA" w:rsidP="003C3ACD">
            <w:pPr>
              <w:pStyle w:val="af1"/>
              <w:spacing w:after="0" w:line="240" w:lineRule="auto"/>
              <w:ind w:left="181"/>
              <w:jc w:val="both"/>
              <w:rPr>
                <w:rFonts w:ascii="Times New Roman" w:hAnsi="Times New Roman"/>
              </w:rPr>
            </w:pPr>
            <w:r w:rsidRPr="003C3ACD">
              <w:rPr>
                <w:rFonts w:ascii="Times New Roman" w:hAnsi="Times New Roman"/>
              </w:rPr>
              <w:t>МАУ "МЦ СПОРТИВНЫХ ОБЪЕКТОВ И ГТО"</w:t>
            </w:r>
          </w:p>
          <w:p w14:paraId="09F76DE0" w14:textId="77777777" w:rsidR="001628CA" w:rsidRPr="003C3ACD" w:rsidRDefault="001628CA" w:rsidP="003C3ACD">
            <w:pPr>
              <w:pStyle w:val="af1"/>
              <w:spacing w:after="0" w:line="240" w:lineRule="auto"/>
              <w:ind w:left="181"/>
              <w:jc w:val="both"/>
              <w:rPr>
                <w:rFonts w:ascii="Times New Roman" w:hAnsi="Times New Roman"/>
              </w:rPr>
            </w:pPr>
            <w:r w:rsidRPr="003C3ACD">
              <w:rPr>
                <w:rFonts w:ascii="Times New Roman" w:hAnsi="Times New Roman"/>
              </w:rPr>
              <w:t>603032, Нижегородская обл., г. Нижний Новгород, ул. Памирская, д. 8, помещ. ВП1</w:t>
            </w:r>
          </w:p>
          <w:p w14:paraId="400F7F50" w14:textId="6130F652" w:rsidR="001628CA" w:rsidRPr="003C3ACD" w:rsidRDefault="001628CA" w:rsidP="003C3ACD">
            <w:pPr>
              <w:pStyle w:val="af1"/>
              <w:spacing w:after="0" w:line="240" w:lineRule="auto"/>
              <w:ind w:left="181"/>
              <w:jc w:val="both"/>
              <w:rPr>
                <w:rFonts w:ascii="Times New Roman" w:hAnsi="Times New Roman"/>
              </w:rPr>
            </w:pPr>
            <w:r w:rsidRPr="003C3ACD">
              <w:rPr>
                <w:rFonts w:ascii="Times New Roman" w:hAnsi="Times New Roman"/>
              </w:rPr>
              <w:t>Ответственное лицо: Косарев И.С.</w:t>
            </w:r>
          </w:p>
          <w:p w14:paraId="22D19DB1" w14:textId="509211B0" w:rsidR="001628CA" w:rsidRPr="003C3ACD" w:rsidRDefault="001628CA" w:rsidP="003C3ACD">
            <w:pPr>
              <w:pStyle w:val="af1"/>
              <w:spacing w:after="0" w:line="240" w:lineRule="auto"/>
              <w:ind w:left="181"/>
              <w:jc w:val="both"/>
              <w:rPr>
                <w:rFonts w:ascii="Times New Roman" w:hAnsi="Times New Roman"/>
                <w:color w:val="auto"/>
                <w:szCs w:val="22"/>
              </w:rPr>
            </w:pPr>
            <w:r w:rsidRPr="003C3ACD">
              <w:rPr>
                <w:rFonts w:ascii="Times New Roman" w:hAnsi="Times New Roman"/>
              </w:rPr>
              <w:t>8(831)214-07-76</w:t>
            </w:r>
          </w:p>
        </w:tc>
      </w:tr>
      <w:tr w:rsidR="00031413" w:rsidRPr="002970B9" w14:paraId="4438B888" w14:textId="77777777" w:rsidTr="002E37AF">
        <w:tc>
          <w:tcPr>
            <w:tcW w:w="993" w:type="dxa"/>
            <w:shd w:val="clear" w:color="auto" w:fill="auto"/>
          </w:tcPr>
          <w:p w14:paraId="086B7ACB"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2</w:t>
            </w:r>
          </w:p>
        </w:tc>
        <w:tc>
          <w:tcPr>
            <w:tcW w:w="3373" w:type="dxa"/>
            <w:shd w:val="clear" w:color="auto" w:fill="auto"/>
          </w:tcPr>
          <w:p w14:paraId="1E526862"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Наименование специализированной организации, контактная информация</w:t>
            </w:r>
          </w:p>
        </w:tc>
        <w:tc>
          <w:tcPr>
            <w:tcW w:w="6124" w:type="dxa"/>
            <w:shd w:val="clear" w:color="auto" w:fill="auto"/>
          </w:tcPr>
          <w:p w14:paraId="5A7B38A3" w14:textId="77777777" w:rsidR="00F82D97" w:rsidRPr="002970B9" w:rsidRDefault="00F82D97" w:rsidP="00BD43DA">
            <w:pPr>
              <w:pStyle w:val="af1"/>
              <w:spacing w:after="0" w:line="240" w:lineRule="auto"/>
              <w:ind w:left="0" w:firstLine="202"/>
              <w:jc w:val="both"/>
              <w:rPr>
                <w:rFonts w:ascii="Times New Roman" w:hAnsi="Times New Roman"/>
                <w:color w:val="auto"/>
                <w:szCs w:val="22"/>
              </w:rPr>
            </w:pPr>
            <w:r w:rsidRPr="002970B9">
              <w:rPr>
                <w:rFonts w:ascii="Times New Roman" w:hAnsi="Times New Roman"/>
                <w:color w:val="auto"/>
                <w:szCs w:val="22"/>
              </w:rPr>
              <w:t>Не привлекается</w:t>
            </w:r>
          </w:p>
        </w:tc>
      </w:tr>
      <w:tr w:rsidR="00031413" w:rsidRPr="002970B9" w14:paraId="20EAD497" w14:textId="77777777" w:rsidTr="002E37AF">
        <w:trPr>
          <w:trHeight w:val="553"/>
        </w:trPr>
        <w:tc>
          <w:tcPr>
            <w:tcW w:w="993" w:type="dxa"/>
            <w:shd w:val="clear" w:color="auto" w:fill="auto"/>
          </w:tcPr>
          <w:p w14:paraId="4F0C01C9"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3</w:t>
            </w:r>
          </w:p>
        </w:tc>
        <w:tc>
          <w:tcPr>
            <w:tcW w:w="3373" w:type="dxa"/>
            <w:shd w:val="clear" w:color="auto" w:fill="auto"/>
          </w:tcPr>
          <w:p w14:paraId="1AAD67B2"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Используемый способ закупки</w:t>
            </w:r>
          </w:p>
        </w:tc>
        <w:tc>
          <w:tcPr>
            <w:tcW w:w="6124" w:type="dxa"/>
            <w:shd w:val="clear" w:color="auto" w:fill="auto"/>
          </w:tcPr>
          <w:p w14:paraId="096FCBD1" w14:textId="63E239E1" w:rsidR="00F82D97" w:rsidRPr="002970B9" w:rsidRDefault="00F82D97" w:rsidP="00BD43DA">
            <w:pPr>
              <w:pStyle w:val="af1"/>
              <w:spacing w:after="0" w:line="240" w:lineRule="auto"/>
              <w:ind w:left="0" w:firstLine="202"/>
              <w:jc w:val="both"/>
              <w:rPr>
                <w:rFonts w:ascii="Times New Roman" w:hAnsi="Times New Roman"/>
                <w:color w:val="auto"/>
                <w:szCs w:val="22"/>
              </w:rPr>
            </w:pPr>
            <w:r w:rsidRPr="002970B9">
              <w:rPr>
                <w:rFonts w:ascii="Times New Roman" w:hAnsi="Times New Roman"/>
                <w:color w:val="auto"/>
                <w:szCs w:val="22"/>
              </w:rPr>
              <w:t>Аукцион в электронной форме</w:t>
            </w:r>
            <w:r w:rsidR="00481A78" w:rsidRPr="002970B9">
              <w:rPr>
                <w:rFonts w:ascii="Times New Roman" w:hAnsi="Times New Roman"/>
                <w:color w:val="auto"/>
                <w:szCs w:val="22"/>
              </w:rPr>
              <w:t xml:space="preserve"> </w:t>
            </w:r>
          </w:p>
        </w:tc>
      </w:tr>
      <w:tr w:rsidR="00031413" w:rsidRPr="002970B9" w14:paraId="3D44C255" w14:textId="77777777" w:rsidTr="002E37AF">
        <w:tc>
          <w:tcPr>
            <w:tcW w:w="993" w:type="dxa"/>
            <w:shd w:val="clear" w:color="auto" w:fill="auto"/>
          </w:tcPr>
          <w:p w14:paraId="6BEA5927"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4</w:t>
            </w:r>
          </w:p>
        </w:tc>
        <w:tc>
          <w:tcPr>
            <w:tcW w:w="3373" w:type="dxa"/>
            <w:shd w:val="clear" w:color="auto" w:fill="auto"/>
          </w:tcPr>
          <w:p w14:paraId="186B2522"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Официальный сайт Единой информационной системы.</w:t>
            </w:r>
          </w:p>
          <w:p w14:paraId="617C357C"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Адрес электронной площадки в информационно-телекоммуникационной сети Интернет</w:t>
            </w:r>
          </w:p>
        </w:tc>
        <w:tc>
          <w:tcPr>
            <w:tcW w:w="6124" w:type="dxa"/>
            <w:shd w:val="clear" w:color="auto" w:fill="auto"/>
          </w:tcPr>
          <w:p w14:paraId="751CAF5C" w14:textId="77777777" w:rsidR="00F82D97" w:rsidRPr="003C3ACD" w:rsidRDefault="00F82D97" w:rsidP="00BD43DA">
            <w:pPr>
              <w:tabs>
                <w:tab w:val="left" w:pos="2640"/>
              </w:tabs>
              <w:ind w:firstLine="202"/>
              <w:rPr>
                <w:rFonts w:ascii="Times New Roman" w:hAnsi="Times New Roman" w:cs="Times New Roman"/>
                <w:color w:val="auto"/>
                <w:sz w:val="22"/>
                <w:szCs w:val="22"/>
              </w:rPr>
            </w:pPr>
            <w:r w:rsidRPr="003C3ACD">
              <w:rPr>
                <w:rFonts w:ascii="Times New Roman" w:hAnsi="Times New Roman" w:cs="Times New Roman"/>
                <w:color w:val="auto"/>
                <w:sz w:val="22"/>
                <w:szCs w:val="22"/>
              </w:rPr>
              <w:t>www.zakupki.gov.ru</w:t>
            </w:r>
            <w:r w:rsidRPr="003C3ACD">
              <w:rPr>
                <w:rFonts w:ascii="Times New Roman" w:hAnsi="Times New Roman" w:cs="Times New Roman"/>
                <w:color w:val="auto"/>
                <w:sz w:val="22"/>
                <w:szCs w:val="22"/>
              </w:rPr>
              <w:tab/>
            </w:r>
          </w:p>
          <w:p w14:paraId="68804A0A" w14:textId="77777777" w:rsidR="00F82D97" w:rsidRPr="003C3ACD" w:rsidRDefault="00F82D97" w:rsidP="00BD43DA">
            <w:pPr>
              <w:tabs>
                <w:tab w:val="left" w:pos="2640"/>
              </w:tabs>
              <w:ind w:firstLine="202"/>
              <w:rPr>
                <w:rFonts w:ascii="Times New Roman" w:hAnsi="Times New Roman" w:cs="Times New Roman"/>
                <w:color w:val="auto"/>
                <w:sz w:val="22"/>
                <w:szCs w:val="22"/>
              </w:rPr>
            </w:pPr>
          </w:p>
          <w:p w14:paraId="0E2BB17D" w14:textId="15FEAB40" w:rsidR="00F82D97" w:rsidRPr="003C3ACD" w:rsidRDefault="00C3448D" w:rsidP="00BD43DA">
            <w:pPr>
              <w:pStyle w:val="af1"/>
              <w:spacing w:after="0" w:line="240" w:lineRule="auto"/>
              <w:ind w:left="0" w:firstLine="202"/>
              <w:jc w:val="both"/>
              <w:rPr>
                <w:rFonts w:ascii="Times New Roman" w:hAnsi="Times New Roman"/>
                <w:color w:val="auto"/>
                <w:szCs w:val="22"/>
              </w:rPr>
            </w:pPr>
            <w:r w:rsidRPr="003C3ACD">
              <w:rPr>
                <w:rFonts w:ascii="Times New Roman" w:hAnsi="Times New Roman"/>
                <w:szCs w:val="24"/>
              </w:rPr>
              <w:t>ЭТП «Фабрикант» (адрес в сети интернет: www.fabrikant.ru)</w:t>
            </w:r>
          </w:p>
        </w:tc>
      </w:tr>
      <w:tr w:rsidR="00031413" w:rsidRPr="002970B9" w14:paraId="5A195EB2" w14:textId="77777777" w:rsidTr="002E37AF">
        <w:tc>
          <w:tcPr>
            <w:tcW w:w="993" w:type="dxa"/>
            <w:shd w:val="clear" w:color="auto" w:fill="auto"/>
          </w:tcPr>
          <w:p w14:paraId="11DFFA05"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5</w:t>
            </w:r>
          </w:p>
        </w:tc>
        <w:tc>
          <w:tcPr>
            <w:tcW w:w="3373" w:type="dxa"/>
            <w:shd w:val="clear" w:color="auto" w:fill="auto"/>
          </w:tcPr>
          <w:p w14:paraId="58873BB3"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Формы, порядок</w:t>
            </w:r>
            <w:r w:rsidR="00A25CD6" w:rsidRPr="002970B9">
              <w:rPr>
                <w:rFonts w:ascii="Times New Roman" w:hAnsi="Times New Roman"/>
                <w:color w:val="auto"/>
                <w:szCs w:val="22"/>
              </w:rPr>
              <w:t xml:space="preserve"> предоставления</w:t>
            </w:r>
            <w:r w:rsidRPr="002970B9">
              <w:rPr>
                <w:rFonts w:ascii="Times New Roman" w:hAnsi="Times New Roman"/>
                <w:color w:val="auto"/>
                <w:szCs w:val="22"/>
              </w:rPr>
              <w:t xml:space="preserve"> участникам закупки  документации</w:t>
            </w:r>
            <w:r w:rsidR="00983095" w:rsidRPr="002970B9">
              <w:rPr>
                <w:rFonts w:ascii="Times New Roman" w:hAnsi="Times New Roman"/>
                <w:color w:val="auto"/>
                <w:szCs w:val="22"/>
              </w:rPr>
              <w:t xml:space="preserve"> аукциона в электронной форме</w:t>
            </w:r>
          </w:p>
        </w:tc>
        <w:tc>
          <w:tcPr>
            <w:tcW w:w="6124" w:type="dxa"/>
            <w:shd w:val="clear" w:color="auto" w:fill="auto"/>
          </w:tcPr>
          <w:p w14:paraId="570A3078" w14:textId="77777777" w:rsidR="00A25CD6" w:rsidRPr="002970B9" w:rsidRDefault="00445395" w:rsidP="00BD43DA">
            <w:pPr>
              <w:ind w:firstLine="202"/>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О</w:t>
            </w:r>
            <w:r w:rsidR="00A25CD6" w:rsidRPr="002970B9">
              <w:rPr>
                <w:rFonts w:ascii="Times New Roman" w:hAnsi="Times New Roman" w:cs="Times New Roman"/>
                <w:color w:val="auto"/>
                <w:sz w:val="22"/>
                <w:szCs w:val="22"/>
              </w:rPr>
              <w:t>дновременно с размещением извещения о проведении электронного аукциона заказчик размещает в единой информационной системе документацию.</w:t>
            </w:r>
          </w:p>
          <w:p w14:paraId="3CF261C2" w14:textId="77777777" w:rsidR="00A25CD6" w:rsidRPr="002970B9" w:rsidRDefault="00A25CD6" w:rsidP="00BD43DA">
            <w:pPr>
              <w:ind w:firstLine="202"/>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Документация доступна для ознакомления в единой информационной системе без взимания платы.</w:t>
            </w:r>
          </w:p>
          <w:p w14:paraId="399D141D" w14:textId="77777777" w:rsidR="00F82D97" w:rsidRPr="002970B9" w:rsidRDefault="00A25CD6" w:rsidP="00BD43DA">
            <w:pPr>
              <w:ind w:firstLine="202"/>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Сведения, содержащиеся в аукционной документации., соответствуют сведениям, указанным в извещении о проведении аукциона в электронной форме. </w:t>
            </w:r>
          </w:p>
        </w:tc>
      </w:tr>
      <w:tr w:rsidR="00031413" w:rsidRPr="002970B9" w14:paraId="3B34BA79" w14:textId="77777777" w:rsidTr="002E37AF">
        <w:tc>
          <w:tcPr>
            <w:tcW w:w="993" w:type="dxa"/>
            <w:shd w:val="clear" w:color="auto" w:fill="auto"/>
          </w:tcPr>
          <w:p w14:paraId="1A52BB6B"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6</w:t>
            </w:r>
          </w:p>
        </w:tc>
        <w:tc>
          <w:tcPr>
            <w:tcW w:w="3373" w:type="dxa"/>
            <w:shd w:val="clear" w:color="auto" w:fill="auto"/>
          </w:tcPr>
          <w:p w14:paraId="72ECA8CC"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Плата, взимаемая заказчиком за предоставление аукционной документации</w:t>
            </w:r>
          </w:p>
        </w:tc>
        <w:tc>
          <w:tcPr>
            <w:tcW w:w="6124" w:type="dxa"/>
            <w:shd w:val="clear" w:color="auto" w:fill="auto"/>
          </w:tcPr>
          <w:p w14:paraId="7C148B66" w14:textId="77777777" w:rsidR="00F82D97" w:rsidRPr="002970B9" w:rsidRDefault="00F82D97" w:rsidP="00BD43DA">
            <w:pPr>
              <w:ind w:firstLine="202"/>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Не установлено</w:t>
            </w:r>
          </w:p>
        </w:tc>
      </w:tr>
      <w:tr w:rsidR="00031413" w:rsidRPr="002970B9" w14:paraId="726FC6E9" w14:textId="77777777" w:rsidTr="002E37AF">
        <w:tc>
          <w:tcPr>
            <w:tcW w:w="993" w:type="dxa"/>
            <w:shd w:val="clear" w:color="auto" w:fill="auto"/>
          </w:tcPr>
          <w:p w14:paraId="70E27584"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7</w:t>
            </w:r>
          </w:p>
        </w:tc>
        <w:tc>
          <w:tcPr>
            <w:tcW w:w="3373" w:type="dxa"/>
            <w:shd w:val="clear" w:color="auto" w:fill="auto"/>
          </w:tcPr>
          <w:p w14:paraId="3AC346AF" w14:textId="157CD269" w:rsidR="00F82D97" w:rsidRPr="002970B9" w:rsidRDefault="00F82D97" w:rsidP="0011257A">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 xml:space="preserve">Наименование и описание предмета закупки и условий договора. </w:t>
            </w:r>
          </w:p>
        </w:tc>
        <w:tc>
          <w:tcPr>
            <w:tcW w:w="6124" w:type="dxa"/>
            <w:shd w:val="clear" w:color="auto" w:fill="auto"/>
          </w:tcPr>
          <w:p w14:paraId="41EE6A46" w14:textId="0CC186CD" w:rsidR="00F67F7D" w:rsidRPr="002970B9" w:rsidRDefault="001628CA" w:rsidP="00BD43DA">
            <w:pPr>
              <w:ind w:firstLine="202"/>
              <w:contextualSpacing/>
              <w:jc w:val="both"/>
              <w:rPr>
                <w:rFonts w:ascii="Times New Roman" w:hAnsi="Times New Roman" w:cs="Times New Roman"/>
                <w:bCs/>
                <w:sz w:val="22"/>
                <w:szCs w:val="22"/>
              </w:rPr>
            </w:pPr>
            <w:r w:rsidRPr="002970B9">
              <w:rPr>
                <w:rFonts w:ascii="Times New Roman" w:hAnsi="Times New Roman" w:cs="Times New Roman"/>
                <w:sz w:val="22"/>
                <w:szCs w:val="22"/>
              </w:rPr>
              <w:t xml:space="preserve">Поставка </w:t>
            </w:r>
            <w:r w:rsidR="00C3448D" w:rsidRPr="00C3448D">
              <w:rPr>
                <w:rFonts w:ascii="Times New Roman" w:hAnsi="Times New Roman" w:cs="Times New Roman"/>
                <w:sz w:val="22"/>
                <w:szCs w:val="22"/>
              </w:rPr>
              <w:t>мини-погрузчика и навесного оборудования</w:t>
            </w:r>
            <w:r w:rsidRPr="002970B9">
              <w:rPr>
                <w:rFonts w:ascii="Times New Roman" w:hAnsi="Times New Roman" w:cs="Times New Roman"/>
                <w:sz w:val="22"/>
                <w:szCs w:val="22"/>
              </w:rPr>
              <w:t>.</w:t>
            </w:r>
          </w:p>
        </w:tc>
      </w:tr>
      <w:tr w:rsidR="00031413" w:rsidRPr="002970B9" w14:paraId="5DCB0E02" w14:textId="77777777" w:rsidTr="002E37AF">
        <w:tc>
          <w:tcPr>
            <w:tcW w:w="993" w:type="dxa"/>
            <w:shd w:val="clear" w:color="auto" w:fill="auto"/>
          </w:tcPr>
          <w:p w14:paraId="452EBD6C"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8</w:t>
            </w:r>
          </w:p>
        </w:tc>
        <w:tc>
          <w:tcPr>
            <w:tcW w:w="3373" w:type="dxa"/>
            <w:shd w:val="clear" w:color="auto" w:fill="auto"/>
          </w:tcPr>
          <w:p w14:paraId="2D25BDEA" w14:textId="77777777" w:rsidR="00F82D97" w:rsidRPr="002970B9" w:rsidRDefault="00F82D97" w:rsidP="00514D67">
            <w:pPr>
              <w:rPr>
                <w:rFonts w:ascii="Times New Roman" w:hAnsi="Times New Roman" w:cs="Times New Roman"/>
                <w:color w:val="auto"/>
                <w:sz w:val="22"/>
                <w:szCs w:val="22"/>
              </w:rPr>
            </w:pPr>
            <w:r w:rsidRPr="002970B9">
              <w:rPr>
                <w:rFonts w:ascii="Times New Roman" w:hAnsi="Times New Roman" w:cs="Times New Roman"/>
                <w:color w:val="auto"/>
                <w:sz w:val="22"/>
                <w:szCs w:val="22"/>
              </w:rPr>
              <w:t>Информация о валюте,</w:t>
            </w:r>
          </w:p>
          <w:p w14:paraId="1BF38025"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используемой для формирования цены договора и расчетов с подрядчиком</w:t>
            </w:r>
          </w:p>
        </w:tc>
        <w:tc>
          <w:tcPr>
            <w:tcW w:w="6124" w:type="dxa"/>
            <w:shd w:val="clear" w:color="auto" w:fill="auto"/>
          </w:tcPr>
          <w:p w14:paraId="6787BF84" w14:textId="77777777" w:rsidR="00F82D97" w:rsidRPr="002970B9" w:rsidRDefault="00F82D97" w:rsidP="00BD43DA">
            <w:pPr>
              <w:ind w:firstLine="202"/>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Рубль Российской Федерации</w:t>
            </w:r>
          </w:p>
        </w:tc>
      </w:tr>
      <w:tr w:rsidR="00031413" w:rsidRPr="002970B9" w14:paraId="5FF09E6E" w14:textId="77777777" w:rsidTr="002E37AF">
        <w:tc>
          <w:tcPr>
            <w:tcW w:w="993" w:type="dxa"/>
            <w:shd w:val="clear" w:color="auto" w:fill="auto"/>
          </w:tcPr>
          <w:p w14:paraId="51E54183"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9</w:t>
            </w:r>
          </w:p>
        </w:tc>
        <w:tc>
          <w:tcPr>
            <w:tcW w:w="3373" w:type="dxa"/>
            <w:shd w:val="clear" w:color="auto" w:fill="auto"/>
          </w:tcPr>
          <w:p w14:paraId="630F0FCF" w14:textId="77777777" w:rsidR="00F82D97" w:rsidRPr="002970B9" w:rsidRDefault="00F82D97" w:rsidP="005B1644">
            <w:pPr>
              <w:ind w:right="28"/>
              <w:jc w:val="both"/>
              <w:rPr>
                <w:rFonts w:ascii="Times New Roman" w:hAnsi="Times New Roman"/>
                <w:color w:val="auto"/>
                <w:sz w:val="22"/>
                <w:szCs w:val="22"/>
              </w:rPr>
            </w:pPr>
            <w:r w:rsidRPr="002970B9">
              <w:rPr>
                <w:rFonts w:ascii="Times New Roman" w:hAnsi="Times New Roman" w:cs="Times New Roman"/>
                <w:color w:val="auto"/>
                <w:sz w:val="22"/>
                <w:szCs w:val="22"/>
              </w:rPr>
              <w:t>Порядок применения</w:t>
            </w:r>
            <w:r w:rsidR="005B1644" w:rsidRPr="002970B9">
              <w:rPr>
                <w:rFonts w:ascii="Times New Roman" w:hAnsi="Times New Roman" w:cs="Times New Roman"/>
                <w:color w:val="auto"/>
                <w:sz w:val="22"/>
                <w:szCs w:val="22"/>
              </w:rPr>
              <w:t xml:space="preserve"> о</w:t>
            </w:r>
            <w:r w:rsidRPr="002970B9">
              <w:rPr>
                <w:rFonts w:ascii="Times New Roman" w:hAnsi="Times New Roman" w:cs="Times New Roman"/>
                <w:color w:val="auto"/>
                <w:sz w:val="22"/>
                <w:szCs w:val="22"/>
              </w:rPr>
              <w:t>фициального</w:t>
            </w:r>
            <w:r w:rsidR="005B1644" w:rsidRPr="002970B9">
              <w:rPr>
                <w:rFonts w:ascii="Times New Roman" w:hAnsi="Times New Roman" w:cs="Times New Roman"/>
                <w:color w:val="auto"/>
                <w:sz w:val="22"/>
                <w:szCs w:val="22"/>
              </w:rPr>
              <w:t xml:space="preserve"> </w:t>
            </w:r>
            <w:r w:rsidRPr="002970B9">
              <w:rPr>
                <w:rFonts w:ascii="Times New Roman" w:hAnsi="Times New Roman" w:cs="Times New Roman"/>
                <w:color w:val="auto"/>
                <w:sz w:val="22"/>
                <w:szCs w:val="22"/>
              </w:rPr>
              <w:t>курса иностранной</w:t>
            </w:r>
            <w:r w:rsidR="005B1644" w:rsidRPr="002970B9">
              <w:rPr>
                <w:rFonts w:ascii="Times New Roman" w:hAnsi="Times New Roman" w:cs="Times New Roman"/>
                <w:color w:val="auto"/>
                <w:sz w:val="22"/>
                <w:szCs w:val="22"/>
              </w:rPr>
              <w:t xml:space="preserve"> </w:t>
            </w:r>
            <w:r w:rsidRPr="002970B9">
              <w:rPr>
                <w:rFonts w:ascii="Times New Roman" w:hAnsi="Times New Roman" w:cs="Times New Roman"/>
                <w:color w:val="auto"/>
                <w:sz w:val="22"/>
                <w:szCs w:val="22"/>
              </w:rPr>
              <w:t>валюты к рублю</w:t>
            </w:r>
            <w:r w:rsidR="005B1644" w:rsidRPr="002970B9">
              <w:rPr>
                <w:rFonts w:ascii="Times New Roman" w:hAnsi="Times New Roman" w:cs="Times New Roman"/>
                <w:color w:val="auto"/>
                <w:sz w:val="22"/>
                <w:szCs w:val="22"/>
              </w:rPr>
              <w:t xml:space="preserve"> </w:t>
            </w:r>
            <w:r w:rsidRPr="002970B9">
              <w:rPr>
                <w:rFonts w:ascii="Times New Roman" w:hAnsi="Times New Roman" w:cs="Times New Roman"/>
                <w:color w:val="auto"/>
                <w:sz w:val="22"/>
                <w:szCs w:val="22"/>
              </w:rPr>
              <w:t>Российской</w:t>
            </w:r>
            <w:r w:rsidR="005B1644" w:rsidRPr="002970B9">
              <w:rPr>
                <w:rFonts w:ascii="Times New Roman" w:hAnsi="Times New Roman" w:cs="Times New Roman"/>
                <w:color w:val="auto"/>
                <w:sz w:val="22"/>
                <w:szCs w:val="22"/>
              </w:rPr>
              <w:t xml:space="preserve"> </w:t>
            </w:r>
            <w:r w:rsidRPr="002970B9">
              <w:rPr>
                <w:rFonts w:ascii="Times New Roman" w:hAnsi="Times New Roman" w:cs="Times New Roman"/>
                <w:color w:val="auto"/>
                <w:sz w:val="22"/>
                <w:szCs w:val="22"/>
              </w:rPr>
              <w:t>Федерации,</w:t>
            </w:r>
            <w:r w:rsidR="005B1644" w:rsidRPr="002970B9">
              <w:rPr>
                <w:rFonts w:ascii="Times New Roman" w:hAnsi="Times New Roman" w:cs="Times New Roman"/>
                <w:color w:val="auto"/>
                <w:sz w:val="22"/>
                <w:szCs w:val="22"/>
              </w:rPr>
              <w:t xml:space="preserve"> </w:t>
            </w:r>
            <w:r w:rsidRPr="002970B9">
              <w:rPr>
                <w:rFonts w:ascii="Times New Roman" w:hAnsi="Times New Roman" w:cs="Times New Roman"/>
                <w:color w:val="auto"/>
                <w:sz w:val="22"/>
                <w:szCs w:val="22"/>
              </w:rPr>
              <w:t>установленного</w:t>
            </w:r>
            <w:r w:rsidR="005B1644" w:rsidRPr="002970B9">
              <w:rPr>
                <w:rFonts w:ascii="Times New Roman" w:hAnsi="Times New Roman" w:cs="Times New Roman"/>
                <w:color w:val="auto"/>
                <w:sz w:val="22"/>
                <w:szCs w:val="22"/>
              </w:rPr>
              <w:t xml:space="preserve"> </w:t>
            </w:r>
            <w:r w:rsidRPr="002970B9">
              <w:rPr>
                <w:rFonts w:ascii="Times New Roman" w:hAnsi="Times New Roman" w:cs="Times New Roman"/>
                <w:color w:val="auto"/>
                <w:sz w:val="22"/>
                <w:szCs w:val="22"/>
              </w:rPr>
              <w:t>Центральным</w:t>
            </w:r>
            <w:r w:rsidR="005B1644" w:rsidRPr="002970B9">
              <w:rPr>
                <w:rFonts w:ascii="Times New Roman" w:hAnsi="Times New Roman" w:cs="Times New Roman"/>
                <w:color w:val="auto"/>
                <w:sz w:val="22"/>
                <w:szCs w:val="22"/>
              </w:rPr>
              <w:t xml:space="preserve"> </w:t>
            </w:r>
            <w:r w:rsidRPr="002970B9">
              <w:rPr>
                <w:rFonts w:ascii="Times New Roman" w:hAnsi="Times New Roman" w:cs="Times New Roman"/>
                <w:color w:val="auto"/>
                <w:sz w:val="22"/>
                <w:szCs w:val="22"/>
              </w:rPr>
              <w:t>банком</w:t>
            </w:r>
            <w:r w:rsidR="005B1644" w:rsidRPr="002970B9">
              <w:rPr>
                <w:rFonts w:ascii="Times New Roman" w:hAnsi="Times New Roman" w:cs="Times New Roman"/>
                <w:color w:val="auto"/>
                <w:sz w:val="22"/>
                <w:szCs w:val="22"/>
              </w:rPr>
              <w:t xml:space="preserve"> </w:t>
            </w:r>
            <w:r w:rsidRPr="002970B9">
              <w:rPr>
                <w:rFonts w:ascii="Times New Roman" w:hAnsi="Times New Roman" w:cs="Times New Roman"/>
                <w:color w:val="auto"/>
                <w:sz w:val="22"/>
                <w:szCs w:val="22"/>
              </w:rPr>
              <w:t>Российской</w:t>
            </w:r>
            <w:r w:rsidR="005B1644" w:rsidRPr="002970B9">
              <w:rPr>
                <w:rFonts w:ascii="Times New Roman" w:hAnsi="Times New Roman" w:cs="Times New Roman"/>
                <w:color w:val="auto"/>
                <w:sz w:val="22"/>
                <w:szCs w:val="22"/>
              </w:rPr>
              <w:t xml:space="preserve"> </w:t>
            </w:r>
            <w:r w:rsidRPr="002970B9">
              <w:rPr>
                <w:rFonts w:ascii="Times New Roman" w:hAnsi="Times New Roman" w:cs="Times New Roman"/>
                <w:color w:val="auto"/>
                <w:sz w:val="22"/>
                <w:szCs w:val="22"/>
              </w:rPr>
              <w:t>Федерации и</w:t>
            </w:r>
            <w:r w:rsidR="005B1644" w:rsidRPr="002970B9">
              <w:rPr>
                <w:rFonts w:ascii="Times New Roman" w:hAnsi="Times New Roman" w:cs="Times New Roman"/>
                <w:color w:val="auto"/>
                <w:sz w:val="22"/>
                <w:szCs w:val="22"/>
              </w:rPr>
              <w:t xml:space="preserve"> </w:t>
            </w:r>
            <w:r w:rsidRPr="002970B9">
              <w:rPr>
                <w:rFonts w:ascii="Times New Roman" w:hAnsi="Times New Roman" w:cs="Times New Roman"/>
                <w:color w:val="auto"/>
                <w:sz w:val="22"/>
                <w:szCs w:val="22"/>
              </w:rPr>
              <w:t>используемого при</w:t>
            </w:r>
            <w:r w:rsidR="005B1644" w:rsidRPr="002970B9">
              <w:rPr>
                <w:rFonts w:ascii="Times New Roman" w:hAnsi="Times New Roman" w:cs="Times New Roman"/>
                <w:color w:val="auto"/>
                <w:sz w:val="22"/>
                <w:szCs w:val="22"/>
              </w:rPr>
              <w:t xml:space="preserve"> </w:t>
            </w:r>
            <w:r w:rsidRPr="002970B9">
              <w:rPr>
                <w:rFonts w:ascii="Times New Roman" w:hAnsi="Times New Roman"/>
                <w:color w:val="auto"/>
                <w:sz w:val="22"/>
                <w:szCs w:val="22"/>
              </w:rPr>
              <w:t>оплате договора</w:t>
            </w:r>
          </w:p>
        </w:tc>
        <w:tc>
          <w:tcPr>
            <w:tcW w:w="6124" w:type="dxa"/>
            <w:shd w:val="clear" w:color="auto" w:fill="auto"/>
          </w:tcPr>
          <w:p w14:paraId="53DE7481" w14:textId="77777777" w:rsidR="00F82D97" w:rsidRPr="002970B9" w:rsidRDefault="00F82D97" w:rsidP="00BD43DA">
            <w:pPr>
              <w:ind w:firstLine="202"/>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Не применяется</w:t>
            </w:r>
          </w:p>
          <w:p w14:paraId="18285FD1" w14:textId="77777777" w:rsidR="00F82D97" w:rsidRPr="002970B9" w:rsidRDefault="00F82D97" w:rsidP="00BD43DA">
            <w:pPr>
              <w:ind w:firstLine="202"/>
              <w:jc w:val="both"/>
              <w:rPr>
                <w:rFonts w:ascii="Times New Roman" w:hAnsi="Times New Roman" w:cs="Times New Roman"/>
                <w:color w:val="auto"/>
                <w:sz w:val="22"/>
                <w:szCs w:val="22"/>
              </w:rPr>
            </w:pPr>
          </w:p>
        </w:tc>
      </w:tr>
      <w:tr w:rsidR="00031413" w:rsidRPr="002970B9" w14:paraId="55A8B6DA" w14:textId="77777777" w:rsidTr="002E37AF">
        <w:tc>
          <w:tcPr>
            <w:tcW w:w="993" w:type="dxa"/>
            <w:shd w:val="clear" w:color="auto" w:fill="auto"/>
          </w:tcPr>
          <w:p w14:paraId="2CFAC312"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10</w:t>
            </w:r>
          </w:p>
        </w:tc>
        <w:tc>
          <w:tcPr>
            <w:tcW w:w="3373" w:type="dxa"/>
            <w:shd w:val="clear" w:color="auto" w:fill="auto"/>
          </w:tcPr>
          <w:p w14:paraId="2B1A4C9A" w14:textId="77777777" w:rsidR="00F82D97" w:rsidRPr="002970B9" w:rsidRDefault="005B1644" w:rsidP="005B1644">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Сведения о начальной (максимальной)</w:t>
            </w:r>
            <w:r w:rsidR="00F82D97" w:rsidRPr="002970B9">
              <w:rPr>
                <w:rFonts w:ascii="Times New Roman" w:hAnsi="Times New Roman"/>
                <w:color w:val="auto"/>
                <w:szCs w:val="22"/>
              </w:rPr>
              <w:t xml:space="preserve"> цен</w:t>
            </w:r>
            <w:r w:rsidRPr="002970B9">
              <w:rPr>
                <w:rFonts w:ascii="Times New Roman" w:hAnsi="Times New Roman"/>
                <w:color w:val="auto"/>
                <w:szCs w:val="22"/>
              </w:rPr>
              <w:t>е</w:t>
            </w:r>
            <w:r w:rsidR="00F82D97" w:rsidRPr="002970B9">
              <w:rPr>
                <w:rFonts w:ascii="Times New Roman" w:hAnsi="Times New Roman"/>
                <w:color w:val="auto"/>
                <w:szCs w:val="22"/>
              </w:rPr>
              <w:t xml:space="preserve"> договора</w:t>
            </w:r>
          </w:p>
        </w:tc>
        <w:tc>
          <w:tcPr>
            <w:tcW w:w="6124" w:type="dxa"/>
            <w:shd w:val="clear" w:color="auto" w:fill="auto"/>
          </w:tcPr>
          <w:p w14:paraId="52920BC1" w14:textId="13A4D5FC" w:rsidR="001D22B3" w:rsidRPr="002970B9" w:rsidRDefault="00C3448D" w:rsidP="00BD43DA">
            <w:pPr>
              <w:keepNext/>
              <w:tabs>
                <w:tab w:val="left" w:pos="0"/>
              </w:tabs>
              <w:ind w:left="34" w:firstLine="202"/>
              <w:jc w:val="both"/>
              <w:rPr>
                <w:rFonts w:ascii="Times New Roman" w:hAnsi="Times New Roman" w:cs="Times New Roman"/>
                <w:spacing w:val="-3"/>
              </w:rPr>
            </w:pPr>
            <w:r w:rsidRPr="00C3448D">
              <w:rPr>
                <w:rFonts w:ascii="Times New Roman" w:hAnsi="Times New Roman" w:cs="Times New Roman"/>
                <w:color w:val="auto"/>
                <w:sz w:val="22"/>
                <w:szCs w:val="22"/>
              </w:rPr>
              <w:t>1 578 000 (один миллион пятьсот семьдесят восемь тысяч) руб. 00 коп., в том числе НДС (20%) 263 000 руб. 00 коп.</w:t>
            </w:r>
          </w:p>
          <w:p w14:paraId="47D9D80F" w14:textId="4AFE37B7" w:rsidR="001D22B3" w:rsidRPr="002970B9" w:rsidRDefault="001D22B3" w:rsidP="00BD43DA">
            <w:pPr>
              <w:keepNext/>
              <w:tabs>
                <w:tab w:val="left" w:pos="0"/>
              </w:tabs>
              <w:ind w:left="34" w:firstLine="202"/>
              <w:jc w:val="both"/>
              <w:rPr>
                <w:rFonts w:ascii="Times New Roman" w:hAnsi="Times New Roman" w:cs="Times New Roman"/>
                <w:spacing w:val="-3"/>
              </w:rPr>
            </w:pPr>
            <w:r w:rsidRPr="002970B9">
              <w:rPr>
                <w:rFonts w:ascii="Times New Roman" w:hAnsi="Times New Roman" w:cs="Times New Roman"/>
                <w:spacing w:val="-3"/>
              </w:rPr>
              <w:t>Валюта</w:t>
            </w:r>
            <w:r w:rsidR="002970B9">
              <w:rPr>
                <w:rFonts w:ascii="Times New Roman" w:hAnsi="Times New Roman" w:cs="Times New Roman"/>
                <w:spacing w:val="-3"/>
              </w:rPr>
              <w:t>,</w:t>
            </w:r>
            <w:r w:rsidRPr="002970B9">
              <w:rPr>
                <w:rFonts w:ascii="Times New Roman" w:hAnsi="Times New Roman" w:cs="Times New Roman"/>
                <w:spacing w:val="-3"/>
              </w:rPr>
              <w:t xml:space="preserve"> используемая для формирования цены договора: российский рубль.</w:t>
            </w:r>
          </w:p>
          <w:p w14:paraId="3FAC7246" w14:textId="1467CE93" w:rsidR="00953EB9" w:rsidRPr="002970B9" w:rsidRDefault="001D22B3" w:rsidP="00BD43DA">
            <w:pPr>
              <w:ind w:firstLine="202"/>
              <w:contextualSpacing/>
              <w:jc w:val="both"/>
              <w:rPr>
                <w:rFonts w:ascii="Times New Roman" w:hAnsi="Times New Roman" w:cs="Calibri"/>
                <w:color w:val="auto"/>
                <w:sz w:val="22"/>
                <w:szCs w:val="22"/>
                <w:lang w:eastAsia="ar-SA"/>
              </w:rPr>
            </w:pPr>
            <w:r w:rsidRPr="002970B9">
              <w:rPr>
                <w:rFonts w:ascii="Times New Roman" w:eastAsia="Times New Roman" w:hAnsi="Times New Roman" w:cs="Times New Roman"/>
                <w:bCs/>
                <w:color w:val="auto"/>
                <w:sz w:val="22"/>
                <w:szCs w:val="22"/>
              </w:rPr>
              <w:t xml:space="preserve">Цена Договора включает в себя все расходы и затраты </w:t>
            </w:r>
            <w:r w:rsidRPr="002970B9">
              <w:rPr>
                <w:rFonts w:ascii="Times New Roman" w:eastAsia="Times New Roman" w:hAnsi="Times New Roman" w:cs="Times New Roman"/>
                <w:bCs/>
                <w:color w:val="auto"/>
                <w:sz w:val="22"/>
                <w:szCs w:val="22"/>
              </w:rPr>
              <w:lastRenderedPageBreak/>
              <w:t>Подрядчика, включая затраты на приобретение товаров, страхование, уплату таможенных пошлин, налогов, сборов, отчислений и других обязательных платежей, связанных с исполнением Договора.</w:t>
            </w:r>
          </w:p>
        </w:tc>
      </w:tr>
      <w:tr w:rsidR="004F49E7" w:rsidRPr="002970B9" w14:paraId="1EA7EABE" w14:textId="77777777" w:rsidTr="002E37AF">
        <w:tc>
          <w:tcPr>
            <w:tcW w:w="993" w:type="dxa"/>
            <w:shd w:val="clear" w:color="auto" w:fill="auto"/>
          </w:tcPr>
          <w:p w14:paraId="447BB7B7" w14:textId="77777777" w:rsidR="004F49E7" w:rsidRPr="002970B9" w:rsidRDefault="004F49E7" w:rsidP="007851B3">
            <w:pPr>
              <w:pStyle w:val="af1"/>
              <w:spacing w:after="0" w:line="240" w:lineRule="auto"/>
              <w:ind w:left="0"/>
              <w:jc w:val="both"/>
              <w:rPr>
                <w:rFonts w:ascii="Times New Roman" w:hAnsi="Times New Roman"/>
                <w:color w:val="auto"/>
                <w:szCs w:val="22"/>
              </w:rPr>
            </w:pPr>
          </w:p>
        </w:tc>
        <w:tc>
          <w:tcPr>
            <w:tcW w:w="3373" w:type="dxa"/>
            <w:shd w:val="clear" w:color="auto" w:fill="auto"/>
          </w:tcPr>
          <w:p w14:paraId="5943BE3F" w14:textId="77777777" w:rsidR="004F49E7" w:rsidRPr="002970B9" w:rsidRDefault="004F49E7" w:rsidP="007851B3">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«Шаг» аукциона, порядок проведения аукциона</w:t>
            </w:r>
          </w:p>
        </w:tc>
        <w:tc>
          <w:tcPr>
            <w:tcW w:w="6124" w:type="dxa"/>
            <w:shd w:val="clear" w:color="auto" w:fill="auto"/>
          </w:tcPr>
          <w:p w14:paraId="16E65DC4" w14:textId="77777777" w:rsidR="004F49E7" w:rsidRPr="002970B9" w:rsidRDefault="00717B03" w:rsidP="00BD43DA">
            <w:pPr>
              <w:pStyle w:val="36"/>
              <w:keepNext/>
              <w:keepLines/>
              <w:shd w:val="clear" w:color="auto" w:fill="auto"/>
              <w:tabs>
                <w:tab w:val="left" w:pos="1250"/>
              </w:tabs>
              <w:spacing w:after="0" w:line="240" w:lineRule="auto"/>
              <w:ind w:firstLine="202"/>
              <w:rPr>
                <w:b w:val="0"/>
                <w:color w:val="auto"/>
                <w:sz w:val="22"/>
                <w:szCs w:val="22"/>
              </w:rPr>
            </w:pPr>
            <w:r w:rsidRPr="002970B9">
              <w:rPr>
                <w:b w:val="0"/>
                <w:color w:val="auto"/>
                <w:sz w:val="22"/>
                <w:szCs w:val="22"/>
              </w:rPr>
              <w:t>«Шаг» аукциона, п</w:t>
            </w:r>
            <w:r w:rsidR="004F49E7" w:rsidRPr="002970B9">
              <w:rPr>
                <w:b w:val="0"/>
                <w:color w:val="auto"/>
                <w:sz w:val="22"/>
                <w:szCs w:val="22"/>
              </w:rPr>
              <w:t xml:space="preserve">роцедура проведения аукциона предусмотрена п.24 раздела </w:t>
            </w:r>
            <w:r w:rsidR="004F49E7" w:rsidRPr="002970B9">
              <w:rPr>
                <w:b w:val="0"/>
                <w:color w:val="auto"/>
                <w:sz w:val="22"/>
                <w:szCs w:val="22"/>
                <w:lang w:val="en-US"/>
              </w:rPr>
              <w:t>VII</w:t>
            </w:r>
            <w:r w:rsidR="004F49E7" w:rsidRPr="002970B9">
              <w:rPr>
                <w:b w:val="0"/>
                <w:color w:val="auto"/>
                <w:sz w:val="22"/>
                <w:szCs w:val="22"/>
              </w:rPr>
              <w:t xml:space="preserve">  «Порядок проведения электронного аукциона» аукционной Документации </w:t>
            </w:r>
          </w:p>
        </w:tc>
      </w:tr>
      <w:tr w:rsidR="00031413" w:rsidRPr="002970B9" w14:paraId="5AA4A549" w14:textId="77777777" w:rsidTr="002E37AF">
        <w:tc>
          <w:tcPr>
            <w:tcW w:w="993" w:type="dxa"/>
            <w:shd w:val="clear" w:color="auto" w:fill="auto"/>
          </w:tcPr>
          <w:p w14:paraId="2AE539E4"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11</w:t>
            </w:r>
          </w:p>
        </w:tc>
        <w:tc>
          <w:tcPr>
            <w:tcW w:w="3373" w:type="dxa"/>
            <w:shd w:val="clear" w:color="auto" w:fill="auto"/>
          </w:tcPr>
          <w:p w14:paraId="36EAA284" w14:textId="77777777" w:rsidR="00F82D97" w:rsidRPr="002970B9" w:rsidRDefault="00F82D97" w:rsidP="00514D67">
            <w:pPr>
              <w:rPr>
                <w:rFonts w:ascii="Times New Roman" w:hAnsi="Times New Roman" w:cs="Times New Roman"/>
                <w:color w:val="auto"/>
                <w:sz w:val="22"/>
                <w:szCs w:val="22"/>
              </w:rPr>
            </w:pPr>
            <w:r w:rsidRPr="002970B9">
              <w:rPr>
                <w:rFonts w:ascii="Times New Roman" w:hAnsi="Times New Roman" w:cs="Times New Roman"/>
                <w:color w:val="auto"/>
                <w:sz w:val="22"/>
                <w:szCs w:val="22"/>
              </w:rPr>
              <w:t>Источник</w:t>
            </w:r>
          </w:p>
          <w:p w14:paraId="62696EC1"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финансирования</w:t>
            </w:r>
          </w:p>
        </w:tc>
        <w:tc>
          <w:tcPr>
            <w:tcW w:w="6124" w:type="dxa"/>
            <w:shd w:val="clear" w:color="auto" w:fill="auto"/>
          </w:tcPr>
          <w:p w14:paraId="01CAC2ED" w14:textId="7E73F7CE" w:rsidR="00F82D97" w:rsidRPr="002970B9" w:rsidRDefault="00951F12" w:rsidP="00BD43DA">
            <w:pPr>
              <w:ind w:firstLine="202"/>
              <w:jc w:val="both"/>
              <w:rPr>
                <w:rFonts w:ascii="Times New Roman" w:hAnsi="Times New Roman" w:cs="Times New Roman"/>
                <w:color w:val="auto"/>
                <w:sz w:val="22"/>
                <w:szCs w:val="22"/>
              </w:rPr>
            </w:pPr>
            <w:r>
              <w:rPr>
                <w:rFonts w:ascii="Times New Roman" w:hAnsi="Times New Roman" w:cs="Times New Roman"/>
                <w:bCs/>
              </w:rPr>
              <w:t>Бюджет г</w:t>
            </w:r>
            <w:r w:rsidRPr="00ED2036">
              <w:rPr>
                <w:rFonts w:ascii="Times New Roman" w:hAnsi="Times New Roman" w:cs="Times New Roman"/>
                <w:bCs/>
              </w:rPr>
              <w:t>.</w:t>
            </w:r>
            <w:r>
              <w:rPr>
                <w:rFonts w:ascii="Times New Roman" w:hAnsi="Times New Roman" w:cs="Times New Roman"/>
                <w:bCs/>
              </w:rPr>
              <w:t xml:space="preserve"> Нижнего Новгорода</w:t>
            </w:r>
            <w:r w:rsidR="001D22B3" w:rsidRPr="002970B9">
              <w:rPr>
                <w:rFonts w:ascii="Times New Roman" w:hAnsi="Times New Roman" w:cs="Times New Roman"/>
                <w:bCs/>
              </w:rPr>
              <w:t>.</w:t>
            </w:r>
          </w:p>
        </w:tc>
      </w:tr>
      <w:tr w:rsidR="00031413" w:rsidRPr="002970B9" w14:paraId="52279FD6" w14:textId="77777777" w:rsidTr="002E37AF">
        <w:tc>
          <w:tcPr>
            <w:tcW w:w="993" w:type="dxa"/>
            <w:shd w:val="clear" w:color="auto" w:fill="auto"/>
          </w:tcPr>
          <w:p w14:paraId="7965BB48"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12</w:t>
            </w:r>
          </w:p>
        </w:tc>
        <w:tc>
          <w:tcPr>
            <w:tcW w:w="3373" w:type="dxa"/>
            <w:shd w:val="clear" w:color="auto" w:fill="auto"/>
          </w:tcPr>
          <w:p w14:paraId="4ECEC13A" w14:textId="77777777" w:rsidR="00F82D97" w:rsidRPr="002970B9" w:rsidRDefault="00F82D97" w:rsidP="00514D67">
            <w:pPr>
              <w:rPr>
                <w:rFonts w:ascii="Times New Roman" w:hAnsi="Times New Roman" w:cs="Times New Roman"/>
                <w:color w:val="auto"/>
                <w:sz w:val="22"/>
                <w:szCs w:val="22"/>
              </w:rPr>
            </w:pPr>
            <w:r w:rsidRPr="002970B9">
              <w:rPr>
                <w:rFonts w:ascii="Times New Roman" w:hAnsi="Times New Roman" w:cs="Times New Roman"/>
                <w:color w:val="auto"/>
                <w:sz w:val="22"/>
                <w:szCs w:val="22"/>
              </w:rPr>
              <w:t>Обоснование начальной (максимальной) цены договора</w:t>
            </w:r>
          </w:p>
        </w:tc>
        <w:tc>
          <w:tcPr>
            <w:tcW w:w="6124" w:type="dxa"/>
            <w:shd w:val="clear" w:color="auto" w:fill="auto"/>
          </w:tcPr>
          <w:p w14:paraId="6CD7A283" w14:textId="3F3F3745" w:rsidR="00F82D97" w:rsidRPr="002970B9" w:rsidRDefault="003B02F8" w:rsidP="00BD43DA">
            <w:pPr>
              <w:ind w:firstLine="202"/>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Приведено в разделе </w:t>
            </w:r>
            <w:r w:rsidR="00485B40" w:rsidRPr="002970B9">
              <w:rPr>
                <w:rFonts w:ascii="Times New Roman" w:hAnsi="Times New Roman" w:cs="Times New Roman"/>
                <w:color w:val="auto"/>
                <w:sz w:val="22"/>
                <w:szCs w:val="22"/>
              </w:rPr>
              <w:t>29</w:t>
            </w:r>
            <w:r w:rsidR="0011257A" w:rsidRPr="002970B9">
              <w:rPr>
                <w:rFonts w:ascii="Times New Roman" w:hAnsi="Times New Roman" w:cs="Times New Roman"/>
                <w:color w:val="auto"/>
                <w:sz w:val="22"/>
                <w:szCs w:val="22"/>
              </w:rPr>
              <w:t xml:space="preserve"> аукционной документации</w:t>
            </w:r>
          </w:p>
          <w:p w14:paraId="278270A1" w14:textId="77777777" w:rsidR="00A527D6" w:rsidRPr="002970B9" w:rsidRDefault="00A527D6" w:rsidP="00BD43DA">
            <w:pPr>
              <w:pStyle w:val="ConsPlusNonformat"/>
              <w:tabs>
                <w:tab w:val="left" w:pos="851"/>
              </w:tabs>
              <w:ind w:firstLine="202"/>
              <w:contextualSpacing/>
              <w:jc w:val="both"/>
              <w:rPr>
                <w:rFonts w:ascii="Times New Roman" w:hAnsi="Times New Roman" w:cs="Times New Roman"/>
                <w:sz w:val="22"/>
                <w:szCs w:val="22"/>
                <w:lang w:eastAsia="ar-SA"/>
              </w:rPr>
            </w:pPr>
          </w:p>
        </w:tc>
      </w:tr>
      <w:tr w:rsidR="00031413" w:rsidRPr="002970B9" w14:paraId="5CC8619D" w14:textId="77777777" w:rsidTr="002E37AF">
        <w:tc>
          <w:tcPr>
            <w:tcW w:w="993" w:type="dxa"/>
            <w:shd w:val="clear" w:color="auto" w:fill="auto"/>
          </w:tcPr>
          <w:p w14:paraId="552BBC4B"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13</w:t>
            </w:r>
          </w:p>
        </w:tc>
        <w:tc>
          <w:tcPr>
            <w:tcW w:w="3373" w:type="dxa"/>
            <w:shd w:val="clear" w:color="auto" w:fill="auto"/>
          </w:tcPr>
          <w:p w14:paraId="09E36423"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Форма, сроки, порядок оплаты</w:t>
            </w:r>
          </w:p>
        </w:tc>
        <w:tc>
          <w:tcPr>
            <w:tcW w:w="6124" w:type="dxa"/>
            <w:shd w:val="clear" w:color="auto" w:fill="auto"/>
          </w:tcPr>
          <w:p w14:paraId="738552DA" w14:textId="77777777" w:rsidR="00F82D97" w:rsidRPr="002970B9" w:rsidRDefault="00F82D97" w:rsidP="00BD43DA">
            <w:pPr>
              <w:ind w:firstLine="202"/>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В соответствии с проектом договора (часть X. «ПРОЕКТ ДОГОВОРА»</w:t>
            </w:r>
            <w:r w:rsidR="00A25CD6" w:rsidRPr="002970B9">
              <w:rPr>
                <w:rFonts w:ascii="Times New Roman" w:hAnsi="Times New Roman" w:cs="Times New Roman"/>
                <w:color w:val="auto"/>
                <w:sz w:val="22"/>
                <w:szCs w:val="22"/>
              </w:rPr>
              <w:t>)</w:t>
            </w:r>
            <w:r w:rsidRPr="002970B9">
              <w:rPr>
                <w:rFonts w:ascii="Times New Roman" w:hAnsi="Times New Roman" w:cs="Times New Roman"/>
                <w:color w:val="auto"/>
                <w:sz w:val="22"/>
                <w:szCs w:val="22"/>
              </w:rPr>
              <w:t xml:space="preserve"> настоящей документа</w:t>
            </w:r>
            <w:r w:rsidR="00A25CD6" w:rsidRPr="002970B9">
              <w:rPr>
                <w:rFonts w:ascii="Times New Roman" w:hAnsi="Times New Roman" w:cs="Times New Roman"/>
                <w:color w:val="auto"/>
                <w:sz w:val="22"/>
                <w:szCs w:val="22"/>
              </w:rPr>
              <w:t>ции</w:t>
            </w:r>
          </w:p>
        </w:tc>
      </w:tr>
      <w:tr w:rsidR="00031413" w:rsidRPr="002970B9" w14:paraId="3BC77956" w14:textId="77777777" w:rsidTr="002E37AF">
        <w:tc>
          <w:tcPr>
            <w:tcW w:w="993" w:type="dxa"/>
            <w:shd w:val="clear" w:color="auto" w:fill="auto"/>
          </w:tcPr>
          <w:p w14:paraId="0E55BDF2"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14</w:t>
            </w:r>
          </w:p>
        </w:tc>
        <w:tc>
          <w:tcPr>
            <w:tcW w:w="3373" w:type="dxa"/>
            <w:shd w:val="clear" w:color="auto" w:fill="auto"/>
          </w:tcPr>
          <w:p w14:paraId="0A64B4B3" w14:textId="77777777" w:rsidR="00F82D97" w:rsidRPr="002970B9" w:rsidRDefault="00F82D97" w:rsidP="00DF257A">
            <w:pPr>
              <w:rPr>
                <w:rFonts w:ascii="Times New Roman" w:hAnsi="Times New Roman" w:cs="Times New Roman"/>
                <w:color w:val="auto"/>
                <w:sz w:val="22"/>
                <w:szCs w:val="22"/>
              </w:rPr>
            </w:pPr>
            <w:r w:rsidRPr="002970B9">
              <w:rPr>
                <w:rFonts w:ascii="Times New Roman" w:hAnsi="Times New Roman" w:cs="Times New Roman"/>
                <w:color w:val="auto"/>
                <w:sz w:val="22"/>
                <w:szCs w:val="22"/>
              </w:rPr>
              <w:t>Обязательные требования к участникам закупки,</w:t>
            </w:r>
          </w:p>
          <w:p w14:paraId="5474EAF4"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устанавливаемые в соответствии с Положением о закупке</w:t>
            </w:r>
          </w:p>
        </w:tc>
        <w:tc>
          <w:tcPr>
            <w:tcW w:w="6124" w:type="dxa"/>
            <w:shd w:val="clear" w:color="auto" w:fill="auto"/>
          </w:tcPr>
          <w:p w14:paraId="246667C3" w14:textId="77381E7D" w:rsidR="00660048" w:rsidRPr="002970B9" w:rsidRDefault="00660048" w:rsidP="00BD43DA">
            <w:pPr>
              <w:ind w:firstLine="202"/>
              <w:jc w:val="both"/>
              <w:rPr>
                <w:rFonts w:ascii="Times New Roman" w:eastAsia="Times New Roman" w:hAnsi="Times New Roman" w:cs="Times New Roman"/>
                <w:color w:val="auto"/>
                <w:sz w:val="22"/>
                <w:szCs w:val="22"/>
                <w:lang w:bidi="ar-SA"/>
              </w:rPr>
            </w:pPr>
            <w:r w:rsidRPr="002970B9">
              <w:rPr>
                <w:rFonts w:ascii="Times New Roman" w:eastAsia="Times New Roman" w:hAnsi="Times New Roman" w:cs="Times New Roman"/>
                <w:color w:val="auto"/>
                <w:sz w:val="22"/>
                <w:szCs w:val="22"/>
                <w:lang w:bidi="ar-SA"/>
              </w:rPr>
              <w:t xml:space="preserve">Согласно п. 12.2 аукционной документации </w:t>
            </w:r>
          </w:p>
          <w:p w14:paraId="07A76482" w14:textId="77777777" w:rsidR="00F82D97" w:rsidRPr="002970B9" w:rsidRDefault="00F82D97" w:rsidP="00BD43DA">
            <w:pPr>
              <w:ind w:firstLine="202"/>
              <w:jc w:val="both"/>
              <w:rPr>
                <w:rFonts w:ascii="Times New Roman" w:eastAsia="Times New Roman" w:hAnsi="Times New Roman" w:cs="Times New Roman"/>
                <w:color w:val="auto"/>
                <w:sz w:val="22"/>
                <w:szCs w:val="22"/>
                <w:lang w:bidi="ar-SA"/>
              </w:rPr>
            </w:pPr>
          </w:p>
        </w:tc>
      </w:tr>
      <w:tr w:rsidR="00031413" w:rsidRPr="002970B9" w14:paraId="07C34688" w14:textId="77777777" w:rsidTr="002E37AF">
        <w:tc>
          <w:tcPr>
            <w:tcW w:w="993" w:type="dxa"/>
            <w:shd w:val="clear" w:color="auto" w:fill="auto"/>
          </w:tcPr>
          <w:p w14:paraId="6E86B53A"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15</w:t>
            </w:r>
          </w:p>
        </w:tc>
        <w:tc>
          <w:tcPr>
            <w:tcW w:w="3373" w:type="dxa"/>
            <w:shd w:val="clear" w:color="auto" w:fill="auto"/>
            <w:vAlign w:val="center"/>
          </w:tcPr>
          <w:p w14:paraId="40E35BDF" w14:textId="77777777" w:rsidR="00F82D97" w:rsidRPr="002970B9" w:rsidRDefault="00F82D97" w:rsidP="00DF257A">
            <w:pPr>
              <w:contextualSpacing/>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04FD3" w:rsidRPr="002970B9">
              <w:rPr>
                <w:rFonts w:ascii="Times New Roman" w:hAnsi="Times New Roman" w:cs="Times New Roman"/>
                <w:color w:val="auto"/>
                <w:sz w:val="22"/>
                <w:szCs w:val="22"/>
              </w:rPr>
              <w:t xml:space="preserve">  в соответствии с Постановление</w:t>
            </w:r>
            <w:r w:rsidR="005269B6" w:rsidRPr="002970B9">
              <w:rPr>
                <w:rFonts w:ascii="Times New Roman" w:hAnsi="Times New Roman" w:cs="Times New Roman"/>
                <w:color w:val="auto"/>
                <w:sz w:val="22"/>
                <w:szCs w:val="22"/>
              </w:rPr>
              <w:t>м</w:t>
            </w:r>
            <w:r w:rsidR="00804FD3" w:rsidRPr="002970B9">
              <w:rPr>
                <w:rFonts w:ascii="Times New Roman" w:hAnsi="Times New Roman" w:cs="Times New Roman"/>
                <w:color w:val="auto"/>
                <w:sz w:val="22"/>
                <w:szCs w:val="22"/>
              </w:rPr>
              <w:t xml:space="preserve"> </w:t>
            </w:r>
            <w:r w:rsidR="00804FD3" w:rsidRPr="002970B9">
              <w:rPr>
                <w:rFonts w:ascii="Times New Roman" w:eastAsia="Times New Roman" w:hAnsi="Times New Roman"/>
                <w:color w:val="auto"/>
                <w:sz w:val="22"/>
                <w:szCs w:val="22"/>
              </w:rPr>
              <w:t>Правительства Российской Федерации от 16.09.2016 № 925</w:t>
            </w:r>
          </w:p>
        </w:tc>
        <w:tc>
          <w:tcPr>
            <w:tcW w:w="6124" w:type="dxa"/>
            <w:shd w:val="clear" w:color="auto" w:fill="auto"/>
          </w:tcPr>
          <w:p w14:paraId="6D483FC4" w14:textId="77777777" w:rsidR="006038F5" w:rsidRPr="002970B9" w:rsidRDefault="00AC19A2" w:rsidP="00BD43DA">
            <w:pPr>
              <w:ind w:firstLine="202"/>
              <w:contextualSpacing/>
              <w:jc w:val="both"/>
              <w:rPr>
                <w:rFonts w:ascii="Times New Roman" w:hAnsi="Times New Roman" w:cs="Times New Roman"/>
                <w:color w:val="auto"/>
                <w:sz w:val="22"/>
                <w:szCs w:val="22"/>
              </w:rPr>
            </w:pPr>
            <w:r w:rsidRPr="002970B9">
              <w:rPr>
                <w:rFonts w:ascii="Times New Roman" w:eastAsia="Times New Roman" w:hAnsi="Times New Roman" w:cs="Times New Roman"/>
                <w:color w:val="auto"/>
                <w:sz w:val="22"/>
                <w:szCs w:val="22"/>
                <w:lang w:val="x-none" w:bidi="ar-SA"/>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порядке, установленном Правительством Российской Федерации</w:t>
            </w:r>
            <w:r w:rsidR="00A527D6" w:rsidRPr="002970B9">
              <w:rPr>
                <w:rFonts w:ascii="Times New Roman" w:eastAsia="Times New Roman" w:hAnsi="Times New Roman" w:cs="Times New Roman"/>
                <w:color w:val="auto"/>
                <w:sz w:val="22"/>
                <w:szCs w:val="22"/>
                <w:lang w:bidi="ar-SA"/>
              </w:rPr>
              <w:t xml:space="preserve"> согласно п.28 настоящей докумен</w:t>
            </w:r>
            <w:r w:rsidR="00955266" w:rsidRPr="002970B9">
              <w:rPr>
                <w:rFonts w:ascii="Times New Roman" w:eastAsia="Times New Roman" w:hAnsi="Times New Roman" w:cs="Times New Roman"/>
                <w:color w:val="auto"/>
                <w:sz w:val="22"/>
                <w:szCs w:val="22"/>
                <w:lang w:bidi="ar-SA"/>
              </w:rPr>
              <w:t>т</w:t>
            </w:r>
            <w:r w:rsidR="00A527D6" w:rsidRPr="002970B9">
              <w:rPr>
                <w:rFonts w:ascii="Times New Roman" w:eastAsia="Times New Roman" w:hAnsi="Times New Roman" w:cs="Times New Roman"/>
                <w:color w:val="auto"/>
                <w:sz w:val="22"/>
                <w:szCs w:val="22"/>
                <w:lang w:bidi="ar-SA"/>
              </w:rPr>
              <w:t>ации</w:t>
            </w:r>
            <w:r w:rsidR="00485B40" w:rsidRPr="002970B9">
              <w:rPr>
                <w:rFonts w:ascii="Times New Roman" w:eastAsia="Times New Roman" w:hAnsi="Times New Roman" w:cs="Times New Roman"/>
                <w:color w:val="auto"/>
                <w:sz w:val="22"/>
                <w:szCs w:val="22"/>
                <w:lang w:bidi="ar-SA"/>
              </w:rPr>
              <w:t>.</w:t>
            </w:r>
            <w:r w:rsidR="003151F1" w:rsidRPr="002970B9">
              <w:rPr>
                <w:rFonts w:ascii="Times New Roman" w:eastAsia="Times New Roman" w:hAnsi="Times New Roman" w:cs="Times New Roman"/>
                <w:color w:val="auto"/>
                <w:sz w:val="22"/>
                <w:szCs w:val="22"/>
                <w:lang w:bidi="ar-SA"/>
              </w:rPr>
              <w:t xml:space="preserve"> </w:t>
            </w:r>
          </w:p>
        </w:tc>
      </w:tr>
      <w:tr w:rsidR="003B02F8" w:rsidRPr="002970B9" w14:paraId="17CEDDE2" w14:textId="77777777" w:rsidTr="002E37AF">
        <w:tc>
          <w:tcPr>
            <w:tcW w:w="993" w:type="dxa"/>
            <w:shd w:val="clear" w:color="auto" w:fill="auto"/>
          </w:tcPr>
          <w:p w14:paraId="69757A7D" w14:textId="77777777" w:rsidR="003B02F8" w:rsidRPr="002970B9" w:rsidRDefault="003B02F8" w:rsidP="002F1EA6">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16</w:t>
            </w:r>
          </w:p>
        </w:tc>
        <w:tc>
          <w:tcPr>
            <w:tcW w:w="3373" w:type="dxa"/>
            <w:shd w:val="clear" w:color="auto" w:fill="auto"/>
            <w:vAlign w:val="center"/>
          </w:tcPr>
          <w:p w14:paraId="5AE8F842" w14:textId="77777777" w:rsidR="003B02F8" w:rsidRPr="002970B9" w:rsidRDefault="003B02F8" w:rsidP="002F1EA6">
            <w:pPr>
              <w:contextualSpacing/>
              <w:jc w:val="both"/>
              <w:rPr>
                <w:rFonts w:ascii="Times New Roman" w:hAnsi="Times New Roman" w:cs="Times New Roman"/>
                <w:color w:val="auto"/>
                <w:sz w:val="22"/>
                <w:szCs w:val="22"/>
              </w:rPr>
            </w:pPr>
            <w:r w:rsidRPr="002970B9">
              <w:rPr>
                <w:rFonts w:ascii="Times New Roman" w:hAnsi="Times New Roman" w:cs="Times New Roman"/>
                <w:sz w:val="22"/>
                <w:szCs w:val="22"/>
              </w:rPr>
              <w:t>Применение положений Постановления Правительства РФ от 03.12.2020г. №2013 «О минимальной доле закупок товаров российского происхождения»</w:t>
            </w:r>
          </w:p>
        </w:tc>
        <w:tc>
          <w:tcPr>
            <w:tcW w:w="6124" w:type="dxa"/>
            <w:shd w:val="clear" w:color="auto" w:fill="auto"/>
          </w:tcPr>
          <w:p w14:paraId="6F351856" w14:textId="77777777" w:rsidR="008A485B" w:rsidRPr="002970B9" w:rsidRDefault="008A485B" w:rsidP="008A485B">
            <w:pPr>
              <w:shd w:val="clear" w:color="auto" w:fill="FFFFFF"/>
              <w:tabs>
                <w:tab w:val="left" w:pos="567"/>
              </w:tabs>
              <w:ind w:firstLine="202"/>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Код ОКПД2 находится в перечне ТРУ</w:t>
            </w:r>
          </w:p>
          <w:p w14:paraId="3A9C434E" w14:textId="77777777" w:rsidR="003B02F8" w:rsidRPr="002970B9" w:rsidRDefault="003B02F8" w:rsidP="00BD43DA">
            <w:pPr>
              <w:ind w:firstLine="202"/>
              <w:contextualSpacing/>
              <w:jc w:val="both"/>
              <w:rPr>
                <w:rFonts w:ascii="Times New Roman" w:hAnsi="Times New Roman" w:cs="Times New Roman"/>
                <w:color w:val="auto"/>
                <w:sz w:val="22"/>
                <w:szCs w:val="22"/>
              </w:rPr>
            </w:pPr>
          </w:p>
        </w:tc>
      </w:tr>
      <w:tr w:rsidR="00031413" w:rsidRPr="002970B9" w14:paraId="1D511B13" w14:textId="77777777" w:rsidTr="002E37AF">
        <w:tc>
          <w:tcPr>
            <w:tcW w:w="993" w:type="dxa"/>
            <w:shd w:val="clear" w:color="auto" w:fill="auto"/>
          </w:tcPr>
          <w:p w14:paraId="7622D2B5" w14:textId="77777777" w:rsidR="00F82D97" w:rsidRPr="002970B9" w:rsidRDefault="003B02F8"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17</w:t>
            </w:r>
          </w:p>
        </w:tc>
        <w:tc>
          <w:tcPr>
            <w:tcW w:w="3373" w:type="dxa"/>
            <w:shd w:val="clear" w:color="auto" w:fill="auto"/>
            <w:vAlign w:val="center"/>
          </w:tcPr>
          <w:p w14:paraId="30FA5F05" w14:textId="77777777" w:rsidR="00F82D97" w:rsidRPr="002970B9" w:rsidRDefault="00F82D97" w:rsidP="00DF257A">
            <w:pPr>
              <w:contextualSpacing/>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Особенности участия в электронном аукционе субъектов малого или среднего предпринимательства</w:t>
            </w:r>
          </w:p>
        </w:tc>
        <w:tc>
          <w:tcPr>
            <w:tcW w:w="6124" w:type="dxa"/>
            <w:shd w:val="clear" w:color="auto" w:fill="auto"/>
          </w:tcPr>
          <w:p w14:paraId="101C00A3" w14:textId="77777777" w:rsidR="00F82D97" w:rsidRPr="002970B9" w:rsidRDefault="000333C3" w:rsidP="00BD43DA">
            <w:pPr>
              <w:ind w:firstLine="202"/>
              <w:contextualSpacing/>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Не установлены</w:t>
            </w:r>
          </w:p>
        </w:tc>
      </w:tr>
      <w:tr w:rsidR="00031413" w:rsidRPr="002970B9" w14:paraId="239E4B5B" w14:textId="77777777" w:rsidTr="002E37AF">
        <w:tc>
          <w:tcPr>
            <w:tcW w:w="993" w:type="dxa"/>
            <w:shd w:val="clear" w:color="auto" w:fill="auto"/>
          </w:tcPr>
          <w:p w14:paraId="4B8861AC" w14:textId="77777777" w:rsidR="00F82D97" w:rsidRPr="002970B9" w:rsidRDefault="003B02F8"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18</w:t>
            </w:r>
          </w:p>
        </w:tc>
        <w:tc>
          <w:tcPr>
            <w:tcW w:w="3373" w:type="dxa"/>
            <w:shd w:val="clear" w:color="auto" w:fill="auto"/>
            <w:vAlign w:val="center"/>
          </w:tcPr>
          <w:p w14:paraId="4A17DF0C" w14:textId="77777777" w:rsidR="00F82D97" w:rsidRPr="002970B9" w:rsidRDefault="00F82D97" w:rsidP="00DF257A">
            <w:pPr>
              <w:contextualSpacing/>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Требование к участнику аукциона, 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w:t>
            </w:r>
            <w:r w:rsidR="00031413" w:rsidRPr="002970B9">
              <w:rPr>
                <w:rFonts w:ascii="Times New Roman" w:hAnsi="Times New Roman" w:cs="Times New Roman"/>
                <w:color w:val="auto"/>
                <w:sz w:val="22"/>
                <w:szCs w:val="22"/>
              </w:rPr>
              <w:t>предпринимательства</w:t>
            </w:r>
          </w:p>
        </w:tc>
        <w:tc>
          <w:tcPr>
            <w:tcW w:w="6124" w:type="dxa"/>
            <w:shd w:val="clear" w:color="auto" w:fill="auto"/>
          </w:tcPr>
          <w:p w14:paraId="10D4A7DA" w14:textId="77777777" w:rsidR="00F82D97" w:rsidRPr="002970B9" w:rsidRDefault="00F82D97" w:rsidP="00BD43DA">
            <w:pPr>
              <w:ind w:firstLine="202"/>
              <w:contextualSpacing/>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Не установлено</w:t>
            </w:r>
          </w:p>
          <w:p w14:paraId="49381D87" w14:textId="77777777" w:rsidR="00F82D97" w:rsidRPr="002970B9" w:rsidRDefault="00F82D97" w:rsidP="00BD43DA">
            <w:pPr>
              <w:ind w:firstLine="202"/>
              <w:contextualSpacing/>
              <w:jc w:val="both"/>
              <w:rPr>
                <w:rFonts w:ascii="Times New Roman" w:hAnsi="Times New Roman" w:cs="Times New Roman"/>
                <w:color w:val="auto"/>
                <w:sz w:val="22"/>
                <w:szCs w:val="22"/>
              </w:rPr>
            </w:pPr>
          </w:p>
          <w:p w14:paraId="08D19AE3" w14:textId="77777777" w:rsidR="00F82D97" w:rsidRPr="002970B9" w:rsidRDefault="00F82D97" w:rsidP="00BD43DA">
            <w:pPr>
              <w:ind w:firstLine="202"/>
              <w:contextualSpacing/>
              <w:jc w:val="both"/>
              <w:rPr>
                <w:rFonts w:ascii="Times New Roman" w:hAnsi="Times New Roman" w:cs="Times New Roman"/>
                <w:color w:val="auto"/>
                <w:sz w:val="22"/>
                <w:szCs w:val="22"/>
              </w:rPr>
            </w:pPr>
          </w:p>
          <w:p w14:paraId="6C2FBDF2" w14:textId="77777777" w:rsidR="00F82D97" w:rsidRPr="002970B9" w:rsidRDefault="00F82D97" w:rsidP="00BD43DA">
            <w:pPr>
              <w:ind w:firstLine="202"/>
              <w:contextualSpacing/>
              <w:jc w:val="both"/>
              <w:rPr>
                <w:rFonts w:ascii="Times New Roman" w:hAnsi="Times New Roman" w:cs="Times New Roman"/>
                <w:color w:val="auto"/>
                <w:sz w:val="22"/>
                <w:szCs w:val="22"/>
              </w:rPr>
            </w:pPr>
          </w:p>
          <w:p w14:paraId="7E96D1B0" w14:textId="77777777" w:rsidR="00F82D97" w:rsidRPr="002970B9" w:rsidRDefault="00F82D97" w:rsidP="00BD43DA">
            <w:pPr>
              <w:ind w:firstLine="202"/>
              <w:contextualSpacing/>
              <w:jc w:val="both"/>
              <w:rPr>
                <w:rFonts w:ascii="Times New Roman" w:hAnsi="Times New Roman" w:cs="Times New Roman"/>
                <w:color w:val="auto"/>
                <w:sz w:val="22"/>
                <w:szCs w:val="22"/>
              </w:rPr>
            </w:pPr>
          </w:p>
          <w:p w14:paraId="7AF758FA" w14:textId="77777777" w:rsidR="00F82D97" w:rsidRPr="002970B9" w:rsidRDefault="00F82D97" w:rsidP="00BD43DA">
            <w:pPr>
              <w:ind w:firstLine="202"/>
              <w:contextualSpacing/>
              <w:jc w:val="both"/>
              <w:rPr>
                <w:rFonts w:ascii="Times New Roman" w:hAnsi="Times New Roman" w:cs="Times New Roman"/>
                <w:color w:val="auto"/>
                <w:sz w:val="22"/>
                <w:szCs w:val="22"/>
              </w:rPr>
            </w:pPr>
          </w:p>
          <w:p w14:paraId="7E1D5B63" w14:textId="77777777" w:rsidR="00F82D97" w:rsidRPr="002970B9" w:rsidRDefault="00F82D97" w:rsidP="00BD43DA">
            <w:pPr>
              <w:ind w:firstLine="202"/>
              <w:contextualSpacing/>
              <w:jc w:val="both"/>
              <w:rPr>
                <w:rFonts w:ascii="Times New Roman" w:hAnsi="Times New Roman" w:cs="Times New Roman"/>
                <w:color w:val="auto"/>
                <w:sz w:val="22"/>
                <w:szCs w:val="22"/>
              </w:rPr>
            </w:pPr>
          </w:p>
          <w:p w14:paraId="4747ECCF" w14:textId="77777777" w:rsidR="00F82D97" w:rsidRPr="002970B9" w:rsidRDefault="00F82D97" w:rsidP="00BD43DA">
            <w:pPr>
              <w:autoSpaceDE w:val="0"/>
              <w:autoSpaceDN w:val="0"/>
              <w:ind w:firstLine="202"/>
              <w:jc w:val="both"/>
              <w:rPr>
                <w:rFonts w:ascii="Times New Roman" w:hAnsi="Times New Roman" w:cs="Times New Roman"/>
                <w:color w:val="auto"/>
                <w:sz w:val="22"/>
                <w:szCs w:val="22"/>
              </w:rPr>
            </w:pPr>
          </w:p>
          <w:p w14:paraId="2D54A72E" w14:textId="77777777" w:rsidR="00F82D97" w:rsidRPr="002970B9" w:rsidRDefault="00F82D97" w:rsidP="00BD43DA">
            <w:pPr>
              <w:ind w:firstLine="202"/>
              <w:contextualSpacing/>
              <w:jc w:val="both"/>
              <w:rPr>
                <w:rFonts w:ascii="Times New Roman" w:hAnsi="Times New Roman" w:cs="Times New Roman"/>
                <w:color w:val="auto"/>
                <w:sz w:val="22"/>
                <w:szCs w:val="22"/>
              </w:rPr>
            </w:pPr>
          </w:p>
        </w:tc>
      </w:tr>
      <w:tr w:rsidR="00031413" w:rsidRPr="002970B9" w14:paraId="45EFB2EF" w14:textId="77777777" w:rsidTr="002E37AF">
        <w:tc>
          <w:tcPr>
            <w:tcW w:w="993" w:type="dxa"/>
            <w:shd w:val="clear" w:color="auto" w:fill="auto"/>
          </w:tcPr>
          <w:p w14:paraId="0ABDAC04" w14:textId="77777777" w:rsidR="00F82D97" w:rsidRPr="002970B9" w:rsidRDefault="003B02F8"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19</w:t>
            </w:r>
          </w:p>
        </w:tc>
        <w:tc>
          <w:tcPr>
            <w:tcW w:w="3373" w:type="dxa"/>
            <w:shd w:val="clear" w:color="auto" w:fill="auto"/>
            <w:vAlign w:val="center"/>
          </w:tcPr>
          <w:p w14:paraId="297CD3A5" w14:textId="77777777" w:rsidR="00F82D97" w:rsidRPr="002970B9" w:rsidRDefault="00F82D97" w:rsidP="00DF257A">
            <w:pPr>
              <w:contextualSpacing/>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Документы, входящие в состав заявки на участие в электронном аукционе</w:t>
            </w:r>
          </w:p>
        </w:tc>
        <w:tc>
          <w:tcPr>
            <w:tcW w:w="6124" w:type="dxa"/>
            <w:shd w:val="clear" w:color="auto" w:fill="auto"/>
          </w:tcPr>
          <w:p w14:paraId="34D031A4" w14:textId="33F5991C" w:rsidR="00A527D6" w:rsidRPr="002970B9" w:rsidRDefault="00A527D6" w:rsidP="00BD43DA">
            <w:pPr>
              <w:tabs>
                <w:tab w:val="left" w:pos="0"/>
                <w:tab w:val="left" w:pos="709"/>
                <w:tab w:val="left" w:pos="1418"/>
                <w:tab w:val="left" w:pos="10466"/>
              </w:tabs>
              <w:suppressAutoHyphens/>
              <w:ind w:right="-24" w:firstLine="202"/>
              <w:jc w:val="both"/>
              <w:textAlignment w:val="baseline"/>
              <w:rPr>
                <w:rFonts w:ascii="Times New Roman" w:eastAsia="Andale Sans UI" w:hAnsi="Times New Roman"/>
                <w:color w:val="auto"/>
                <w:kern w:val="1"/>
                <w:sz w:val="22"/>
                <w:szCs w:val="22"/>
                <w:lang w:eastAsia="ar-SA"/>
              </w:rPr>
            </w:pPr>
            <w:r w:rsidRPr="002970B9">
              <w:rPr>
                <w:rFonts w:ascii="Times New Roman" w:eastAsia="Andale Sans UI" w:hAnsi="Times New Roman"/>
                <w:color w:val="auto"/>
                <w:kern w:val="1"/>
                <w:sz w:val="22"/>
                <w:szCs w:val="22"/>
                <w:lang w:eastAsia="ar-SA"/>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14:paraId="320D2C1B" w14:textId="77777777" w:rsidR="00A527D6" w:rsidRPr="002970B9" w:rsidRDefault="00A527D6" w:rsidP="00BD43DA">
            <w:pPr>
              <w:tabs>
                <w:tab w:val="left" w:pos="0"/>
                <w:tab w:val="left" w:pos="709"/>
                <w:tab w:val="left" w:pos="1418"/>
                <w:tab w:val="left" w:pos="10466"/>
              </w:tabs>
              <w:suppressAutoHyphens/>
              <w:ind w:right="-24" w:firstLine="202"/>
              <w:jc w:val="both"/>
              <w:textAlignment w:val="baseline"/>
              <w:rPr>
                <w:rFonts w:ascii="Times New Roman" w:eastAsia="Andale Sans UI" w:hAnsi="Times New Roman"/>
                <w:color w:val="auto"/>
                <w:kern w:val="1"/>
                <w:sz w:val="22"/>
                <w:szCs w:val="22"/>
                <w:lang w:eastAsia="ar-SA"/>
              </w:rPr>
            </w:pPr>
            <w:r w:rsidRPr="002970B9">
              <w:rPr>
                <w:rFonts w:ascii="Times New Roman" w:eastAsia="Andale Sans UI" w:hAnsi="Times New Roman"/>
                <w:color w:val="auto"/>
                <w:kern w:val="1"/>
                <w:sz w:val="22"/>
                <w:szCs w:val="22"/>
                <w:lang w:eastAsia="ar-SA"/>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14:paraId="3E61E53F" w14:textId="77777777" w:rsidR="00A527D6" w:rsidRPr="002970B9" w:rsidRDefault="00A527D6" w:rsidP="00BD43DA">
            <w:pPr>
              <w:tabs>
                <w:tab w:val="left" w:pos="1114"/>
              </w:tabs>
              <w:ind w:firstLine="202"/>
              <w:jc w:val="both"/>
              <w:rPr>
                <w:rFonts w:ascii="Times New Roman" w:eastAsia="Times New Roman" w:hAnsi="Times New Roman" w:cs="Times New Roman"/>
                <w:color w:val="auto"/>
                <w:sz w:val="22"/>
                <w:szCs w:val="22"/>
              </w:rPr>
            </w:pPr>
            <w:r w:rsidRPr="002970B9">
              <w:rPr>
                <w:rFonts w:ascii="Times New Roman" w:eastAsia="Times New Roman" w:hAnsi="Times New Roman" w:cs="Times New Roman"/>
                <w:color w:val="auto"/>
                <w:sz w:val="22"/>
                <w:szCs w:val="22"/>
              </w:rPr>
              <w:t>Участник закупки несет все расходы, связанные с подготовкой, подачей заявки на участие в электронном аукционе, участием в электронном аукционе и заключением договора.</w:t>
            </w:r>
          </w:p>
          <w:p w14:paraId="4CA468C5" w14:textId="77777777" w:rsidR="00A527D6" w:rsidRPr="002970B9" w:rsidRDefault="00A527D6" w:rsidP="00BD43DA">
            <w:pPr>
              <w:tabs>
                <w:tab w:val="left" w:pos="1114"/>
              </w:tabs>
              <w:ind w:firstLine="202"/>
              <w:jc w:val="both"/>
              <w:rPr>
                <w:rFonts w:ascii="Times New Roman" w:eastAsia="Times New Roman" w:hAnsi="Times New Roman" w:cs="Times New Roman"/>
                <w:color w:val="auto"/>
                <w:sz w:val="22"/>
                <w:szCs w:val="22"/>
              </w:rPr>
            </w:pPr>
            <w:r w:rsidRPr="002970B9">
              <w:rPr>
                <w:rFonts w:ascii="Times New Roman" w:eastAsia="Times New Roman" w:hAnsi="Times New Roman" w:cs="Times New Roman"/>
                <w:color w:val="auto"/>
                <w:sz w:val="22"/>
                <w:szCs w:val="22"/>
              </w:rPr>
              <w:t xml:space="preserve">Заказчик не отвечает и не имеют обязательств в связи с такими расходами, за исключением случаев, прямо </w:t>
            </w:r>
            <w:r w:rsidRPr="002970B9">
              <w:rPr>
                <w:rFonts w:ascii="Times New Roman" w:eastAsia="Times New Roman" w:hAnsi="Times New Roman" w:cs="Times New Roman"/>
                <w:color w:val="auto"/>
                <w:sz w:val="22"/>
                <w:szCs w:val="22"/>
              </w:rPr>
              <w:lastRenderedPageBreak/>
              <w:t>предусмотренных законодательством по этим расходам независимо от характера проведения и результатов электронного аукциона.</w:t>
            </w:r>
          </w:p>
          <w:p w14:paraId="5A5420F6" w14:textId="77777777" w:rsidR="00A527D6" w:rsidRPr="002970B9" w:rsidRDefault="00A527D6" w:rsidP="00BD43DA">
            <w:pPr>
              <w:autoSpaceDE w:val="0"/>
              <w:autoSpaceDN w:val="0"/>
              <w:adjustRightInd w:val="0"/>
              <w:ind w:firstLine="202"/>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Участник электронного Аукциона вправе подать заявку на участие в Аукционе в любое время с момента размещения извещения о его проведении до даты и времени окончания срока подачи заявок на участие в Аукционе.</w:t>
            </w:r>
          </w:p>
          <w:p w14:paraId="68815D93" w14:textId="77777777" w:rsidR="00F82D97" w:rsidRPr="002970B9" w:rsidRDefault="00A527D6" w:rsidP="00BD43DA">
            <w:pPr>
              <w:tabs>
                <w:tab w:val="left" w:pos="-360"/>
                <w:tab w:val="left" w:pos="142"/>
                <w:tab w:val="left" w:pos="360"/>
                <w:tab w:val="left" w:pos="3600"/>
              </w:tabs>
              <w:ind w:firstLine="202"/>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Заявка на участие в электронном аукционе должна содержать </w:t>
            </w:r>
            <w:r w:rsidR="00660048" w:rsidRPr="002970B9">
              <w:rPr>
                <w:rFonts w:ascii="Times New Roman" w:hAnsi="Times New Roman" w:cs="Times New Roman"/>
                <w:color w:val="auto"/>
                <w:sz w:val="22"/>
                <w:szCs w:val="22"/>
              </w:rPr>
              <w:t xml:space="preserve">информацию и документы согласно п. 12.1 аукционной документации. </w:t>
            </w:r>
            <w:r w:rsidRPr="002970B9">
              <w:rPr>
                <w:rFonts w:ascii="Times New Roman" w:hAnsi="Times New Roman" w:cs="Times New Roman"/>
                <w:color w:val="auto"/>
                <w:sz w:val="22"/>
                <w:szCs w:val="22"/>
              </w:rPr>
              <w:t xml:space="preserve"> </w:t>
            </w:r>
          </w:p>
        </w:tc>
      </w:tr>
      <w:tr w:rsidR="00031413" w:rsidRPr="002970B9" w14:paraId="1C3CA193" w14:textId="77777777" w:rsidTr="002E37AF">
        <w:tc>
          <w:tcPr>
            <w:tcW w:w="993" w:type="dxa"/>
            <w:shd w:val="clear" w:color="auto" w:fill="auto"/>
          </w:tcPr>
          <w:p w14:paraId="17B04F32" w14:textId="77777777" w:rsidR="00F82D97" w:rsidRPr="002970B9" w:rsidRDefault="003B02F8"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lastRenderedPageBreak/>
              <w:t>20</w:t>
            </w:r>
          </w:p>
        </w:tc>
        <w:tc>
          <w:tcPr>
            <w:tcW w:w="3373" w:type="dxa"/>
            <w:shd w:val="clear" w:color="auto" w:fill="auto"/>
            <w:vAlign w:val="center"/>
          </w:tcPr>
          <w:p w14:paraId="61DAF8DE" w14:textId="77777777" w:rsidR="00F82D97" w:rsidRPr="002970B9" w:rsidRDefault="00F82D97" w:rsidP="00DF257A">
            <w:pPr>
              <w:contextualSpacing/>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Формы, порядок, дата начала, дата окончания срока предоставления участникам закупки разъяснений положений документации</w:t>
            </w:r>
            <w:r w:rsidR="00983095" w:rsidRPr="002970B9">
              <w:rPr>
                <w:rFonts w:ascii="Times New Roman" w:hAnsi="Times New Roman" w:cs="Times New Roman"/>
                <w:color w:val="auto"/>
                <w:sz w:val="22"/>
                <w:szCs w:val="22"/>
              </w:rPr>
              <w:t xml:space="preserve"> аукциона в </w:t>
            </w:r>
            <w:r w:rsidR="00894082" w:rsidRPr="002970B9">
              <w:rPr>
                <w:rFonts w:ascii="Times New Roman" w:hAnsi="Times New Roman" w:cs="Times New Roman"/>
                <w:color w:val="auto"/>
                <w:sz w:val="22"/>
                <w:szCs w:val="22"/>
              </w:rPr>
              <w:t xml:space="preserve"> </w:t>
            </w:r>
            <w:r w:rsidR="00983095" w:rsidRPr="002970B9">
              <w:rPr>
                <w:rFonts w:ascii="Times New Roman" w:hAnsi="Times New Roman" w:cs="Times New Roman"/>
                <w:color w:val="auto"/>
                <w:sz w:val="22"/>
                <w:szCs w:val="22"/>
              </w:rPr>
              <w:t>электронной форме</w:t>
            </w:r>
          </w:p>
        </w:tc>
        <w:tc>
          <w:tcPr>
            <w:tcW w:w="6124" w:type="dxa"/>
            <w:shd w:val="clear" w:color="auto" w:fill="auto"/>
          </w:tcPr>
          <w:p w14:paraId="288A5655" w14:textId="77777777" w:rsidR="00A527D6" w:rsidRPr="002970B9" w:rsidRDefault="00A527D6" w:rsidP="00BD43DA">
            <w:pPr>
              <w:pStyle w:val="ConsPlusNormal"/>
              <w:ind w:left="63" w:firstLine="202"/>
              <w:jc w:val="both"/>
              <w:rPr>
                <w:rFonts w:ascii="Times New Roman" w:hAnsi="Times New Roman" w:cs="Times New Roman"/>
                <w:bCs/>
                <w:sz w:val="22"/>
                <w:szCs w:val="22"/>
              </w:rPr>
            </w:pPr>
            <w:r w:rsidRPr="002970B9">
              <w:rPr>
                <w:rFonts w:ascii="Times New Roman" w:hAnsi="Times New Roman" w:cs="Times New Roman"/>
                <w:sz w:val="22"/>
                <w:szCs w:val="22"/>
              </w:rPr>
              <w:t>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r w:rsidRPr="002970B9">
              <w:rPr>
                <w:rFonts w:ascii="Times New Roman" w:hAnsi="Times New Roman" w:cs="Times New Roman"/>
                <w:bCs/>
                <w:sz w:val="22"/>
                <w:szCs w:val="22"/>
              </w:rPr>
              <w:t xml:space="preserve">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5E1ED41E" w14:textId="77777777" w:rsidR="0040586B" w:rsidRPr="002970B9" w:rsidRDefault="0040586B" w:rsidP="00BD43DA">
            <w:pPr>
              <w:ind w:left="63" w:firstLine="202"/>
              <w:contextualSpacing/>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 xml:space="preserve">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5FBC698C" w14:textId="77777777" w:rsidR="00AF59EB" w:rsidRPr="002970B9" w:rsidRDefault="00A527D6" w:rsidP="00BD43DA">
            <w:pPr>
              <w:ind w:firstLine="202"/>
              <w:contextualSpacing/>
              <w:jc w:val="both"/>
              <w:rPr>
                <w:rFonts w:ascii="Times New Roman" w:hAnsi="Times New Roman" w:cs="Times New Roman"/>
                <w:color w:val="auto"/>
                <w:kern w:val="3"/>
                <w:sz w:val="22"/>
                <w:szCs w:val="22"/>
              </w:rPr>
            </w:pPr>
            <w:r w:rsidRPr="002970B9">
              <w:rPr>
                <w:rFonts w:ascii="Times New Roman" w:eastAsia="Times New Roman" w:hAnsi="Times New Roman" w:cs="Times New Roman"/>
                <w:color w:val="auto"/>
                <w:sz w:val="22"/>
                <w:szCs w:val="22"/>
              </w:rPr>
              <w:t xml:space="preserve">Разъяснения положений аукционной документации не изменяют предмет закупки и существенные условия договора. </w:t>
            </w:r>
            <w:r w:rsidRPr="002970B9">
              <w:rPr>
                <w:rFonts w:ascii="Times New Roman" w:hAnsi="Times New Roman" w:cs="Times New Roman"/>
                <w:color w:val="auto"/>
                <w:kern w:val="3"/>
                <w:sz w:val="22"/>
                <w:szCs w:val="22"/>
              </w:rPr>
              <w:t xml:space="preserve"> </w:t>
            </w:r>
          </w:p>
          <w:p w14:paraId="5A2A1A37" w14:textId="7888F2A4" w:rsidR="00F82D97" w:rsidRPr="002970B9" w:rsidRDefault="00F82D97" w:rsidP="003C3ACD">
            <w:pPr>
              <w:ind w:firstLine="202"/>
              <w:contextualSpacing/>
              <w:jc w:val="both"/>
              <w:rPr>
                <w:rFonts w:ascii="Times New Roman" w:eastAsia="Times New Roman" w:hAnsi="Times New Roman" w:cs="Times New Roman"/>
                <w:color w:val="auto"/>
                <w:sz w:val="22"/>
                <w:szCs w:val="22"/>
                <w:lang w:bidi="ar-SA"/>
              </w:rPr>
            </w:pPr>
            <w:r w:rsidRPr="002970B9">
              <w:rPr>
                <w:rFonts w:ascii="Times New Roman" w:hAnsi="Times New Roman" w:cs="Times New Roman"/>
                <w:color w:val="auto"/>
                <w:sz w:val="22"/>
                <w:szCs w:val="22"/>
              </w:rPr>
              <w:t>Срок предоставления разъяснений документации о</w:t>
            </w:r>
            <w:r w:rsidR="001A07A3" w:rsidRPr="002970B9">
              <w:rPr>
                <w:rFonts w:ascii="Times New Roman" w:hAnsi="Times New Roman" w:cs="Times New Roman"/>
                <w:color w:val="auto"/>
                <w:sz w:val="22"/>
                <w:szCs w:val="22"/>
              </w:rPr>
              <w:t>б аукционе</w:t>
            </w:r>
            <w:r w:rsidRPr="002970B9">
              <w:rPr>
                <w:rFonts w:ascii="Times New Roman" w:hAnsi="Times New Roman" w:cs="Times New Roman"/>
                <w:color w:val="auto"/>
                <w:sz w:val="22"/>
                <w:szCs w:val="22"/>
              </w:rPr>
              <w:t xml:space="preserve"> в электронно</w:t>
            </w:r>
            <w:r w:rsidR="001A07A3" w:rsidRPr="002970B9">
              <w:rPr>
                <w:rFonts w:ascii="Times New Roman" w:hAnsi="Times New Roman" w:cs="Times New Roman"/>
                <w:color w:val="auto"/>
                <w:sz w:val="22"/>
                <w:szCs w:val="22"/>
              </w:rPr>
              <w:t>й</w:t>
            </w:r>
            <w:r w:rsidRPr="002970B9">
              <w:rPr>
                <w:rFonts w:ascii="Times New Roman" w:hAnsi="Times New Roman" w:cs="Times New Roman"/>
                <w:color w:val="auto"/>
                <w:sz w:val="22"/>
                <w:szCs w:val="22"/>
              </w:rPr>
              <w:t xml:space="preserve"> </w:t>
            </w:r>
            <w:r w:rsidR="001A07A3" w:rsidRPr="002970B9">
              <w:rPr>
                <w:rFonts w:ascii="Times New Roman" w:hAnsi="Times New Roman" w:cs="Times New Roman"/>
                <w:color w:val="auto"/>
                <w:sz w:val="22"/>
                <w:szCs w:val="22"/>
              </w:rPr>
              <w:t>форме</w:t>
            </w:r>
            <w:r w:rsidRPr="002970B9">
              <w:rPr>
                <w:rFonts w:ascii="Times New Roman" w:hAnsi="Times New Roman" w:cs="Times New Roman"/>
                <w:color w:val="auto"/>
                <w:sz w:val="22"/>
                <w:szCs w:val="22"/>
              </w:rPr>
              <w:t xml:space="preserve">: с </w:t>
            </w:r>
            <w:r w:rsidR="009779DD" w:rsidRPr="002970B9">
              <w:rPr>
                <w:rFonts w:ascii="Times New Roman" w:hAnsi="Times New Roman" w:cs="Times New Roman"/>
                <w:color w:val="auto"/>
                <w:sz w:val="22"/>
                <w:szCs w:val="22"/>
              </w:rPr>
              <w:t>2</w:t>
            </w:r>
            <w:r w:rsidR="003C3ACD">
              <w:rPr>
                <w:rFonts w:ascii="Times New Roman" w:hAnsi="Times New Roman" w:cs="Times New Roman"/>
                <w:color w:val="auto"/>
                <w:sz w:val="22"/>
                <w:szCs w:val="22"/>
              </w:rPr>
              <w:t>2</w:t>
            </w:r>
            <w:r w:rsidR="002E37AF" w:rsidRPr="002970B9">
              <w:rPr>
                <w:rFonts w:ascii="Times New Roman" w:hAnsi="Times New Roman" w:cs="Times New Roman"/>
                <w:color w:val="auto"/>
                <w:sz w:val="22"/>
                <w:szCs w:val="22"/>
              </w:rPr>
              <w:t>.</w:t>
            </w:r>
            <w:r w:rsidR="009779DD" w:rsidRPr="002970B9">
              <w:rPr>
                <w:rFonts w:ascii="Times New Roman" w:hAnsi="Times New Roman" w:cs="Times New Roman"/>
                <w:color w:val="auto"/>
                <w:sz w:val="22"/>
                <w:szCs w:val="22"/>
              </w:rPr>
              <w:t>03</w:t>
            </w:r>
            <w:r w:rsidR="002E37AF" w:rsidRPr="002970B9">
              <w:rPr>
                <w:rFonts w:ascii="Times New Roman" w:hAnsi="Times New Roman" w:cs="Times New Roman"/>
                <w:color w:val="auto"/>
                <w:sz w:val="22"/>
                <w:szCs w:val="22"/>
              </w:rPr>
              <w:t>.</w:t>
            </w:r>
            <w:r w:rsidR="00CA703A" w:rsidRPr="002970B9">
              <w:rPr>
                <w:rFonts w:ascii="Times New Roman" w:hAnsi="Times New Roman" w:cs="Times New Roman"/>
                <w:color w:val="auto"/>
                <w:sz w:val="22"/>
                <w:szCs w:val="22"/>
              </w:rPr>
              <w:t>20</w:t>
            </w:r>
            <w:r w:rsidR="00BD75BC" w:rsidRPr="002970B9">
              <w:rPr>
                <w:rFonts w:ascii="Times New Roman" w:hAnsi="Times New Roman" w:cs="Times New Roman"/>
                <w:color w:val="auto"/>
                <w:sz w:val="22"/>
                <w:szCs w:val="22"/>
              </w:rPr>
              <w:t>2</w:t>
            </w:r>
            <w:r w:rsidR="00AE2234" w:rsidRPr="002970B9">
              <w:rPr>
                <w:rFonts w:ascii="Times New Roman" w:hAnsi="Times New Roman" w:cs="Times New Roman"/>
                <w:color w:val="auto"/>
                <w:sz w:val="22"/>
                <w:szCs w:val="22"/>
              </w:rPr>
              <w:t>3</w:t>
            </w:r>
            <w:r w:rsidRPr="002970B9">
              <w:rPr>
                <w:rFonts w:ascii="Times New Roman" w:hAnsi="Times New Roman" w:cs="Times New Roman"/>
                <w:color w:val="auto"/>
                <w:sz w:val="22"/>
                <w:szCs w:val="22"/>
              </w:rPr>
              <w:t xml:space="preserve">г. по </w:t>
            </w:r>
            <w:r w:rsidR="005C69EE" w:rsidRPr="002970B9">
              <w:rPr>
                <w:rFonts w:ascii="Times New Roman" w:hAnsi="Times New Roman" w:cs="Times New Roman"/>
                <w:color w:val="auto"/>
                <w:sz w:val="22"/>
                <w:szCs w:val="22"/>
              </w:rPr>
              <w:t>0</w:t>
            </w:r>
            <w:r w:rsidR="003C3ACD">
              <w:rPr>
                <w:rFonts w:ascii="Times New Roman" w:hAnsi="Times New Roman" w:cs="Times New Roman"/>
                <w:color w:val="auto"/>
                <w:sz w:val="22"/>
                <w:szCs w:val="22"/>
              </w:rPr>
              <w:t>6</w:t>
            </w:r>
            <w:r w:rsidR="002E37AF" w:rsidRPr="002970B9">
              <w:rPr>
                <w:rFonts w:ascii="Times New Roman" w:hAnsi="Times New Roman" w:cs="Times New Roman"/>
                <w:color w:val="auto"/>
                <w:sz w:val="22"/>
                <w:szCs w:val="22"/>
              </w:rPr>
              <w:t>.</w:t>
            </w:r>
            <w:r w:rsidR="009779DD" w:rsidRPr="002970B9">
              <w:rPr>
                <w:rFonts w:ascii="Times New Roman" w:hAnsi="Times New Roman" w:cs="Times New Roman"/>
                <w:color w:val="auto"/>
                <w:sz w:val="22"/>
                <w:szCs w:val="22"/>
              </w:rPr>
              <w:t>0</w:t>
            </w:r>
            <w:r w:rsidR="005C69EE" w:rsidRPr="002970B9">
              <w:rPr>
                <w:rFonts w:ascii="Times New Roman" w:hAnsi="Times New Roman" w:cs="Times New Roman"/>
                <w:color w:val="auto"/>
                <w:sz w:val="22"/>
                <w:szCs w:val="22"/>
              </w:rPr>
              <w:t>4</w:t>
            </w:r>
            <w:r w:rsidR="002E37AF" w:rsidRPr="002970B9">
              <w:rPr>
                <w:rFonts w:ascii="Times New Roman" w:hAnsi="Times New Roman" w:cs="Times New Roman"/>
                <w:color w:val="auto"/>
                <w:sz w:val="22"/>
                <w:szCs w:val="22"/>
              </w:rPr>
              <w:t>.</w:t>
            </w:r>
            <w:r w:rsidR="00025BF3" w:rsidRPr="002970B9">
              <w:rPr>
                <w:rFonts w:ascii="Times New Roman" w:hAnsi="Times New Roman" w:cs="Times New Roman"/>
                <w:color w:val="auto"/>
                <w:sz w:val="22"/>
                <w:szCs w:val="22"/>
              </w:rPr>
              <w:t>20</w:t>
            </w:r>
            <w:r w:rsidR="00AE2234" w:rsidRPr="002970B9">
              <w:rPr>
                <w:rFonts w:ascii="Times New Roman" w:hAnsi="Times New Roman" w:cs="Times New Roman"/>
                <w:color w:val="auto"/>
                <w:sz w:val="22"/>
                <w:szCs w:val="22"/>
              </w:rPr>
              <w:t>23</w:t>
            </w:r>
            <w:r w:rsidR="00BD75BC" w:rsidRPr="002970B9">
              <w:rPr>
                <w:rFonts w:ascii="Times New Roman" w:hAnsi="Times New Roman" w:cs="Times New Roman"/>
                <w:color w:val="auto"/>
                <w:sz w:val="22"/>
                <w:szCs w:val="22"/>
              </w:rPr>
              <w:t xml:space="preserve"> </w:t>
            </w:r>
            <w:r w:rsidRPr="002970B9">
              <w:rPr>
                <w:rFonts w:ascii="Times New Roman" w:hAnsi="Times New Roman" w:cs="Times New Roman"/>
                <w:color w:val="auto"/>
                <w:sz w:val="22"/>
                <w:szCs w:val="22"/>
              </w:rPr>
              <w:t>г.</w:t>
            </w:r>
          </w:p>
        </w:tc>
      </w:tr>
      <w:tr w:rsidR="00031413" w:rsidRPr="002970B9" w14:paraId="56D86A41" w14:textId="77777777" w:rsidTr="002E37AF">
        <w:tc>
          <w:tcPr>
            <w:tcW w:w="993" w:type="dxa"/>
            <w:shd w:val="clear" w:color="auto" w:fill="auto"/>
          </w:tcPr>
          <w:p w14:paraId="5D0F45F7" w14:textId="77777777" w:rsidR="00E93BC4" w:rsidRPr="002970B9" w:rsidRDefault="003B02F8"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21</w:t>
            </w:r>
          </w:p>
        </w:tc>
        <w:tc>
          <w:tcPr>
            <w:tcW w:w="3373" w:type="dxa"/>
            <w:shd w:val="clear" w:color="auto" w:fill="auto"/>
            <w:vAlign w:val="center"/>
          </w:tcPr>
          <w:p w14:paraId="2DFBEC19" w14:textId="77777777" w:rsidR="00E93BC4" w:rsidRPr="002970B9" w:rsidRDefault="00E93BC4" w:rsidP="00DF257A">
            <w:pPr>
              <w:contextualSpacing/>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Внесение изменений в документацию </w:t>
            </w:r>
            <w:r w:rsidR="00983095" w:rsidRPr="002970B9">
              <w:rPr>
                <w:rFonts w:ascii="Times New Roman" w:hAnsi="Times New Roman" w:cs="Times New Roman"/>
                <w:color w:val="auto"/>
                <w:sz w:val="22"/>
                <w:szCs w:val="22"/>
              </w:rPr>
              <w:t xml:space="preserve">аукциона в электронной </w:t>
            </w:r>
            <w:r w:rsidRPr="002970B9">
              <w:rPr>
                <w:rFonts w:ascii="Times New Roman" w:hAnsi="Times New Roman" w:cs="Times New Roman"/>
                <w:color w:val="auto"/>
                <w:sz w:val="22"/>
                <w:szCs w:val="22"/>
              </w:rPr>
              <w:t xml:space="preserve"> форме</w:t>
            </w:r>
          </w:p>
        </w:tc>
        <w:tc>
          <w:tcPr>
            <w:tcW w:w="6124" w:type="dxa"/>
            <w:shd w:val="clear" w:color="auto" w:fill="auto"/>
          </w:tcPr>
          <w:p w14:paraId="349D4CFB" w14:textId="77777777" w:rsidR="00E625DD" w:rsidRPr="002970B9" w:rsidRDefault="00E93BC4" w:rsidP="00BD43DA">
            <w:pPr>
              <w:pStyle w:val="25"/>
              <w:tabs>
                <w:tab w:val="left" w:pos="1255"/>
              </w:tabs>
              <w:spacing w:line="240" w:lineRule="auto"/>
              <w:ind w:firstLine="202"/>
              <w:rPr>
                <w:color w:val="auto"/>
                <w:sz w:val="22"/>
                <w:szCs w:val="22"/>
              </w:rPr>
            </w:pPr>
            <w:r w:rsidRPr="002970B9">
              <w:rPr>
                <w:color w:val="auto"/>
                <w:sz w:val="22"/>
                <w:szCs w:val="22"/>
              </w:rPr>
              <w:t>Заказчик вправе принять решение о внесении изменений в аукционную документацию не позднее</w:t>
            </w:r>
            <w:r w:rsidR="00025BF3" w:rsidRPr="002970B9">
              <w:rPr>
                <w:color w:val="auto"/>
                <w:sz w:val="22"/>
                <w:szCs w:val="22"/>
              </w:rPr>
              <w:t xml:space="preserve"> чем за </w:t>
            </w:r>
            <w:r w:rsidR="008D2C05" w:rsidRPr="002970B9">
              <w:rPr>
                <w:color w:val="auto"/>
                <w:sz w:val="22"/>
                <w:szCs w:val="22"/>
              </w:rPr>
              <w:t>2 (два</w:t>
            </w:r>
            <w:r w:rsidR="00025BF3" w:rsidRPr="002970B9">
              <w:rPr>
                <w:color w:val="auto"/>
                <w:sz w:val="22"/>
                <w:szCs w:val="22"/>
              </w:rPr>
              <w:t>) дня</w:t>
            </w:r>
            <w:r w:rsidRPr="002970B9">
              <w:rPr>
                <w:color w:val="auto"/>
                <w:sz w:val="22"/>
                <w:szCs w:val="22"/>
              </w:rPr>
              <w:t xml:space="preserve"> до даты окончания срока подачи заявок на у</w:t>
            </w:r>
            <w:r w:rsidR="00E625DD" w:rsidRPr="002970B9">
              <w:rPr>
                <w:color w:val="auto"/>
                <w:sz w:val="22"/>
                <w:szCs w:val="22"/>
              </w:rPr>
              <w:t xml:space="preserve">частие в электронном аукционе. </w:t>
            </w:r>
          </w:p>
          <w:p w14:paraId="119F011E" w14:textId="77777777" w:rsidR="00E625DD" w:rsidRPr="002970B9" w:rsidRDefault="00E93BC4" w:rsidP="00BD43DA">
            <w:pPr>
              <w:pStyle w:val="25"/>
              <w:tabs>
                <w:tab w:val="left" w:pos="1255"/>
              </w:tabs>
              <w:spacing w:line="240" w:lineRule="auto"/>
              <w:ind w:firstLine="202"/>
              <w:rPr>
                <w:color w:val="auto"/>
                <w:sz w:val="22"/>
                <w:szCs w:val="22"/>
              </w:rPr>
            </w:pPr>
            <w:r w:rsidRPr="002970B9">
              <w:rPr>
                <w:color w:val="auto"/>
                <w:sz w:val="22"/>
                <w:szCs w:val="22"/>
              </w:rPr>
              <w:t xml:space="preserve">Изменения, вносимые в аукционную документацию, размещаются Заказчиком в Единой информационной системе </w:t>
            </w:r>
            <w:r w:rsidR="008D2C05" w:rsidRPr="002970B9">
              <w:rPr>
                <w:color w:val="auto"/>
                <w:sz w:val="22"/>
                <w:szCs w:val="22"/>
              </w:rPr>
              <w:t xml:space="preserve">в течение одного дня с </w:t>
            </w:r>
            <w:r w:rsidRPr="002970B9">
              <w:rPr>
                <w:color w:val="auto"/>
                <w:sz w:val="22"/>
                <w:szCs w:val="22"/>
              </w:rPr>
              <w:t xml:space="preserve">дня принятия решения о внесении указанных изменений. </w:t>
            </w:r>
          </w:p>
          <w:p w14:paraId="1BFA9DC3" w14:textId="77777777" w:rsidR="00CC626F" w:rsidRPr="002970B9" w:rsidRDefault="00E93BC4" w:rsidP="00BD43DA">
            <w:pPr>
              <w:pStyle w:val="25"/>
              <w:tabs>
                <w:tab w:val="left" w:pos="1255"/>
              </w:tabs>
              <w:spacing w:line="240" w:lineRule="auto"/>
              <w:ind w:firstLine="202"/>
              <w:rPr>
                <w:color w:val="auto"/>
                <w:sz w:val="22"/>
                <w:szCs w:val="22"/>
              </w:rPr>
            </w:pPr>
            <w:r w:rsidRPr="002970B9">
              <w:rPr>
                <w:color w:val="auto"/>
                <w:sz w:val="22"/>
                <w:szCs w:val="22"/>
              </w:rPr>
              <w:t xml:space="preserve">Изменение </w:t>
            </w:r>
            <w:r w:rsidR="00CC626F" w:rsidRPr="002970B9">
              <w:rPr>
                <w:color w:val="auto"/>
                <w:sz w:val="22"/>
                <w:szCs w:val="22"/>
              </w:rPr>
              <w:t xml:space="preserve">предмета электронного аукциона </w:t>
            </w:r>
            <w:r w:rsidR="006D4293" w:rsidRPr="002970B9">
              <w:rPr>
                <w:color w:val="auto"/>
                <w:sz w:val="22"/>
                <w:szCs w:val="22"/>
              </w:rPr>
              <w:t>не допускаются.</w:t>
            </w:r>
          </w:p>
          <w:p w14:paraId="78830EB7" w14:textId="77777777" w:rsidR="00E93BC4" w:rsidRPr="002970B9" w:rsidRDefault="00CC626F" w:rsidP="00BD43DA">
            <w:pPr>
              <w:pStyle w:val="25"/>
              <w:tabs>
                <w:tab w:val="left" w:pos="1255"/>
              </w:tabs>
              <w:spacing w:line="240" w:lineRule="auto"/>
              <w:ind w:firstLine="202"/>
              <w:rPr>
                <w:color w:val="auto"/>
                <w:sz w:val="22"/>
                <w:szCs w:val="22"/>
              </w:rPr>
            </w:pPr>
            <w:r w:rsidRPr="002970B9">
              <w:rPr>
                <w:color w:val="auto"/>
                <w:sz w:val="22"/>
                <w:szCs w:val="22"/>
              </w:rPr>
              <w:t>Заказчик не несет ответственности в случае, если участник закупки не ознакомился с изменениями, внесенными в извещение, аукционную документацию и размещенными надлежащим образом.</w:t>
            </w:r>
            <w:r w:rsidR="006D4293" w:rsidRPr="002970B9">
              <w:rPr>
                <w:color w:val="auto"/>
                <w:sz w:val="22"/>
                <w:szCs w:val="22"/>
              </w:rPr>
              <w:t xml:space="preserve"> </w:t>
            </w:r>
          </w:p>
        </w:tc>
      </w:tr>
      <w:tr w:rsidR="00031413" w:rsidRPr="002970B9" w14:paraId="760A8BE3" w14:textId="77777777" w:rsidTr="002E37AF">
        <w:tc>
          <w:tcPr>
            <w:tcW w:w="993" w:type="dxa"/>
            <w:shd w:val="clear" w:color="auto" w:fill="auto"/>
          </w:tcPr>
          <w:p w14:paraId="47712F7B" w14:textId="77777777" w:rsidR="00E93BC4" w:rsidRPr="002970B9" w:rsidRDefault="003B02F8"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22</w:t>
            </w:r>
          </w:p>
        </w:tc>
        <w:tc>
          <w:tcPr>
            <w:tcW w:w="3373" w:type="dxa"/>
            <w:shd w:val="clear" w:color="auto" w:fill="auto"/>
            <w:vAlign w:val="center"/>
          </w:tcPr>
          <w:p w14:paraId="5C3762CA" w14:textId="77777777" w:rsidR="00E93BC4" w:rsidRPr="002970B9" w:rsidRDefault="00E93BC4" w:rsidP="007D1240">
            <w:pPr>
              <w:contextualSpacing/>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Отмена </w:t>
            </w:r>
            <w:r w:rsidR="007D1240" w:rsidRPr="002970B9">
              <w:rPr>
                <w:rFonts w:ascii="Times New Roman" w:hAnsi="Times New Roman" w:cs="Times New Roman"/>
                <w:color w:val="auto"/>
                <w:sz w:val="22"/>
                <w:szCs w:val="22"/>
              </w:rPr>
              <w:t xml:space="preserve">аукциона </w:t>
            </w:r>
          </w:p>
        </w:tc>
        <w:tc>
          <w:tcPr>
            <w:tcW w:w="6124" w:type="dxa"/>
            <w:shd w:val="clear" w:color="auto" w:fill="auto"/>
          </w:tcPr>
          <w:p w14:paraId="53D5C8CE" w14:textId="3DD3761F" w:rsidR="00CC626F" w:rsidRPr="002970B9" w:rsidRDefault="00CC626F" w:rsidP="00BD43DA">
            <w:pPr>
              <w:ind w:right="113" w:firstLine="202"/>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 xml:space="preserve">Заказчик, разместивший в Единой информационной системе извещение о проведение аукциона в электронной форме, вправе отменить аукцион в электронной форме до наступления даты и времени окончания срока подачи заявок на участие в закупке.     </w:t>
            </w:r>
          </w:p>
          <w:p w14:paraId="4B85767B" w14:textId="6FFFA7C0" w:rsidR="00CC626F" w:rsidRPr="002970B9" w:rsidRDefault="00CC626F" w:rsidP="00BD43DA">
            <w:pPr>
              <w:ind w:right="113" w:firstLine="202"/>
              <w:jc w:val="both"/>
              <w:rPr>
                <w:rFonts w:ascii="Times New Roman" w:hAnsi="Times New Roman" w:cs="Times New Roman"/>
                <w:color w:val="auto"/>
                <w:sz w:val="22"/>
                <w:szCs w:val="22"/>
              </w:rPr>
            </w:pPr>
            <w:r w:rsidRPr="002970B9">
              <w:rPr>
                <w:rFonts w:ascii="Times New Roman" w:hAnsi="Times New Roman" w:cs="Times New Roman"/>
                <w:color w:val="auto"/>
                <w:sz w:val="22"/>
                <w:szCs w:val="22"/>
              </w:rPr>
              <w:t>Извещение об отказе от проведения аукциона в электронной форме размещается в Единой информационной системе Заказчиком в день принятия этого решения.</w:t>
            </w:r>
          </w:p>
          <w:p w14:paraId="5A1F18E2" w14:textId="77777777" w:rsidR="00E93BC4" w:rsidRPr="002970B9" w:rsidRDefault="00CC626F" w:rsidP="00BD43DA">
            <w:pPr>
              <w:pStyle w:val="25"/>
              <w:shd w:val="clear" w:color="auto" w:fill="auto"/>
              <w:tabs>
                <w:tab w:val="left" w:pos="1114"/>
              </w:tabs>
              <w:spacing w:line="240" w:lineRule="auto"/>
              <w:ind w:firstLine="202"/>
              <w:rPr>
                <w:color w:val="auto"/>
                <w:sz w:val="22"/>
                <w:szCs w:val="22"/>
              </w:rPr>
            </w:pPr>
            <w:r w:rsidRPr="002970B9">
              <w:rPr>
                <w:color w:val="auto"/>
                <w:sz w:val="22"/>
                <w:szCs w:val="22"/>
              </w:rPr>
              <w:t>По истечение указанного срока отмены закупки до заключения Договора Заказчик вправе отменить проведение аукциона только в случае возникновения обстоятельств непреодолимой силы в соответствии с гражданским законодательством РФ.</w:t>
            </w:r>
          </w:p>
        </w:tc>
      </w:tr>
      <w:tr w:rsidR="00031413" w:rsidRPr="002970B9" w14:paraId="5723DFFA" w14:textId="77777777" w:rsidTr="002E37AF">
        <w:tc>
          <w:tcPr>
            <w:tcW w:w="993" w:type="dxa"/>
            <w:shd w:val="clear" w:color="auto" w:fill="auto"/>
          </w:tcPr>
          <w:p w14:paraId="0DA571FD" w14:textId="77777777" w:rsidR="00031413" w:rsidRPr="002970B9" w:rsidRDefault="003B02F8" w:rsidP="00031413">
            <w:pPr>
              <w:rPr>
                <w:rFonts w:ascii="Times New Roman" w:hAnsi="Times New Roman" w:cs="Times New Roman"/>
                <w:color w:val="auto"/>
                <w:sz w:val="22"/>
                <w:szCs w:val="22"/>
              </w:rPr>
            </w:pPr>
            <w:r w:rsidRPr="002970B9">
              <w:rPr>
                <w:rFonts w:ascii="Times New Roman" w:hAnsi="Times New Roman" w:cs="Times New Roman"/>
                <w:color w:val="auto"/>
                <w:sz w:val="22"/>
                <w:szCs w:val="22"/>
              </w:rPr>
              <w:t>23</w:t>
            </w:r>
          </w:p>
        </w:tc>
        <w:tc>
          <w:tcPr>
            <w:tcW w:w="3373" w:type="dxa"/>
            <w:tcBorders>
              <w:top w:val="single" w:sz="4" w:space="0" w:color="auto"/>
              <w:left w:val="single" w:sz="4" w:space="0" w:color="auto"/>
              <w:bottom w:val="single" w:sz="4" w:space="0" w:color="auto"/>
              <w:right w:val="single" w:sz="4" w:space="0" w:color="auto"/>
            </w:tcBorders>
          </w:tcPr>
          <w:p w14:paraId="1F12A764" w14:textId="77777777" w:rsidR="00031413" w:rsidRPr="002970B9" w:rsidRDefault="00031413" w:rsidP="00031413">
            <w:pPr>
              <w:rPr>
                <w:rFonts w:ascii="Times New Roman" w:hAnsi="Times New Roman" w:cs="Times New Roman"/>
                <w:bCs/>
                <w:sz w:val="22"/>
                <w:szCs w:val="22"/>
              </w:rPr>
            </w:pPr>
            <w:r w:rsidRPr="002970B9">
              <w:rPr>
                <w:rFonts w:ascii="Times New Roman" w:hAnsi="Times New Roman" w:cs="Times New Roman"/>
                <w:bCs/>
                <w:sz w:val="22"/>
                <w:szCs w:val="22"/>
              </w:rPr>
              <w:t>Дата начала срока подачи заявок на участие в электронном аукционе</w:t>
            </w:r>
          </w:p>
        </w:tc>
        <w:tc>
          <w:tcPr>
            <w:tcW w:w="6124" w:type="dxa"/>
            <w:shd w:val="clear" w:color="auto" w:fill="auto"/>
          </w:tcPr>
          <w:p w14:paraId="29AC6ED0" w14:textId="74E045E4" w:rsidR="00031413" w:rsidRPr="002970B9" w:rsidRDefault="009779DD" w:rsidP="003C3ACD">
            <w:pPr>
              <w:ind w:firstLine="202"/>
              <w:rPr>
                <w:rFonts w:ascii="Times New Roman" w:hAnsi="Times New Roman" w:cs="Times New Roman"/>
                <w:color w:val="auto"/>
                <w:sz w:val="22"/>
                <w:szCs w:val="22"/>
              </w:rPr>
            </w:pPr>
            <w:r w:rsidRPr="002970B9">
              <w:rPr>
                <w:rFonts w:ascii="Times New Roman" w:hAnsi="Times New Roman" w:cs="Times New Roman"/>
                <w:color w:val="auto"/>
                <w:sz w:val="22"/>
                <w:szCs w:val="22"/>
              </w:rPr>
              <w:t>2</w:t>
            </w:r>
            <w:r w:rsidR="003C3ACD">
              <w:rPr>
                <w:rFonts w:ascii="Times New Roman" w:hAnsi="Times New Roman" w:cs="Times New Roman"/>
                <w:color w:val="auto"/>
                <w:sz w:val="22"/>
                <w:szCs w:val="22"/>
              </w:rPr>
              <w:t>2</w:t>
            </w:r>
            <w:r w:rsidR="001D22B3" w:rsidRPr="002970B9">
              <w:rPr>
                <w:rFonts w:ascii="Times New Roman" w:hAnsi="Times New Roman" w:cs="Times New Roman"/>
                <w:color w:val="auto"/>
                <w:sz w:val="22"/>
                <w:szCs w:val="22"/>
              </w:rPr>
              <w:t>.</w:t>
            </w:r>
            <w:r w:rsidRPr="002970B9">
              <w:rPr>
                <w:rFonts w:ascii="Times New Roman" w:hAnsi="Times New Roman" w:cs="Times New Roman"/>
                <w:color w:val="auto"/>
                <w:sz w:val="22"/>
                <w:szCs w:val="22"/>
              </w:rPr>
              <w:t>03</w:t>
            </w:r>
            <w:r w:rsidR="001D22B3" w:rsidRPr="002970B9">
              <w:rPr>
                <w:rFonts w:ascii="Times New Roman" w:hAnsi="Times New Roman" w:cs="Times New Roman"/>
                <w:color w:val="auto"/>
                <w:sz w:val="22"/>
                <w:szCs w:val="22"/>
              </w:rPr>
              <w:t xml:space="preserve">.2023г. </w:t>
            </w:r>
            <w:r w:rsidR="00C973E5" w:rsidRPr="002970B9">
              <w:rPr>
                <w:rFonts w:ascii="Times New Roman" w:hAnsi="Times New Roman" w:cs="Times New Roman"/>
                <w:color w:val="auto"/>
                <w:sz w:val="22"/>
                <w:szCs w:val="22"/>
              </w:rPr>
              <w:t>Начало срока подачи заявок на участие в электронном аукционе: с момента размещения извещения о проведении  аукциона</w:t>
            </w:r>
          </w:p>
        </w:tc>
      </w:tr>
      <w:tr w:rsidR="00031413" w:rsidRPr="002970B9" w14:paraId="0D4715BD" w14:textId="77777777" w:rsidTr="002E37AF">
        <w:tc>
          <w:tcPr>
            <w:tcW w:w="993" w:type="dxa"/>
            <w:shd w:val="clear" w:color="auto" w:fill="auto"/>
          </w:tcPr>
          <w:p w14:paraId="16545F6D" w14:textId="77777777" w:rsidR="00031413" w:rsidRPr="002970B9" w:rsidRDefault="003B02F8" w:rsidP="00031413">
            <w:pPr>
              <w:rPr>
                <w:rFonts w:ascii="Times New Roman" w:hAnsi="Times New Roman" w:cs="Times New Roman"/>
                <w:color w:val="auto"/>
                <w:sz w:val="22"/>
                <w:szCs w:val="22"/>
              </w:rPr>
            </w:pPr>
            <w:r w:rsidRPr="002970B9">
              <w:rPr>
                <w:rFonts w:ascii="Times New Roman" w:hAnsi="Times New Roman" w:cs="Times New Roman"/>
                <w:color w:val="auto"/>
                <w:sz w:val="22"/>
                <w:szCs w:val="22"/>
              </w:rPr>
              <w:lastRenderedPageBreak/>
              <w:t>24</w:t>
            </w:r>
          </w:p>
        </w:tc>
        <w:tc>
          <w:tcPr>
            <w:tcW w:w="3373" w:type="dxa"/>
            <w:tcBorders>
              <w:top w:val="single" w:sz="4" w:space="0" w:color="auto"/>
              <w:left w:val="single" w:sz="4" w:space="0" w:color="auto"/>
              <w:bottom w:val="single" w:sz="4" w:space="0" w:color="auto"/>
              <w:right w:val="single" w:sz="4" w:space="0" w:color="auto"/>
            </w:tcBorders>
          </w:tcPr>
          <w:p w14:paraId="3DDD97C3" w14:textId="583B5841" w:rsidR="00031413" w:rsidRPr="002970B9" w:rsidRDefault="00031413" w:rsidP="00031413">
            <w:pPr>
              <w:rPr>
                <w:rFonts w:ascii="Times New Roman" w:hAnsi="Times New Roman" w:cs="Times New Roman"/>
                <w:bCs/>
                <w:color w:val="auto"/>
                <w:sz w:val="22"/>
                <w:szCs w:val="22"/>
              </w:rPr>
            </w:pPr>
            <w:r w:rsidRPr="002970B9">
              <w:rPr>
                <w:rFonts w:ascii="Times New Roman" w:hAnsi="Times New Roman" w:cs="Times New Roman"/>
                <w:bCs/>
                <w:color w:val="auto"/>
                <w:sz w:val="22"/>
                <w:szCs w:val="22"/>
              </w:rPr>
              <w:t>Дата и время окончания срока подачи заявок на участие в электронном аукционе</w:t>
            </w:r>
            <w:r w:rsidR="001D22B3" w:rsidRPr="002970B9">
              <w:rPr>
                <w:rFonts w:ascii="Times New Roman" w:hAnsi="Times New Roman" w:cs="Times New Roman"/>
                <w:bCs/>
                <w:color w:val="auto"/>
                <w:sz w:val="22"/>
                <w:szCs w:val="22"/>
              </w:rPr>
              <w:t>. Дата рассмотрения 1 частей заявок.</w:t>
            </w:r>
          </w:p>
        </w:tc>
        <w:tc>
          <w:tcPr>
            <w:tcW w:w="6124" w:type="dxa"/>
            <w:shd w:val="clear" w:color="auto" w:fill="auto"/>
          </w:tcPr>
          <w:p w14:paraId="0F31D6C4" w14:textId="70983636" w:rsidR="00031413" w:rsidRPr="002970B9" w:rsidRDefault="009779DD" w:rsidP="00BD43DA">
            <w:pPr>
              <w:ind w:firstLine="202"/>
              <w:rPr>
                <w:rFonts w:ascii="Times New Roman" w:hAnsi="Times New Roman" w:cs="Times New Roman"/>
                <w:color w:val="auto"/>
                <w:sz w:val="22"/>
                <w:szCs w:val="22"/>
              </w:rPr>
            </w:pPr>
            <w:r w:rsidRPr="002970B9">
              <w:rPr>
                <w:rFonts w:ascii="Times New Roman" w:hAnsi="Times New Roman" w:cs="Times New Roman"/>
                <w:color w:val="auto"/>
                <w:sz w:val="22"/>
                <w:szCs w:val="22"/>
              </w:rPr>
              <w:t>0</w:t>
            </w:r>
            <w:r w:rsidR="003C3ACD">
              <w:rPr>
                <w:rFonts w:ascii="Times New Roman" w:hAnsi="Times New Roman" w:cs="Times New Roman"/>
                <w:color w:val="auto"/>
                <w:sz w:val="22"/>
                <w:szCs w:val="22"/>
              </w:rPr>
              <w:t>7</w:t>
            </w:r>
            <w:r w:rsidR="001D22B3" w:rsidRPr="002970B9">
              <w:rPr>
                <w:rFonts w:ascii="Times New Roman" w:hAnsi="Times New Roman" w:cs="Times New Roman"/>
                <w:color w:val="auto"/>
                <w:sz w:val="22"/>
                <w:szCs w:val="22"/>
              </w:rPr>
              <w:t>.</w:t>
            </w:r>
            <w:r w:rsidRPr="002970B9">
              <w:rPr>
                <w:rFonts w:ascii="Times New Roman" w:hAnsi="Times New Roman" w:cs="Times New Roman"/>
                <w:color w:val="auto"/>
                <w:sz w:val="22"/>
                <w:szCs w:val="22"/>
              </w:rPr>
              <w:t>04</w:t>
            </w:r>
            <w:r w:rsidR="001D22B3" w:rsidRPr="002970B9">
              <w:rPr>
                <w:rFonts w:ascii="Times New Roman" w:hAnsi="Times New Roman" w:cs="Times New Roman"/>
                <w:color w:val="auto"/>
                <w:sz w:val="22"/>
                <w:szCs w:val="22"/>
              </w:rPr>
              <w:t>.2023</w:t>
            </w:r>
            <w:r w:rsidR="00A6668B" w:rsidRPr="002970B9">
              <w:rPr>
                <w:rFonts w:ascii="Times New Roman" w:hAnsi="Times New Roman" w:cs="Times New Roman"/>
                <w:color w:val="auto"/>
                <w:sz w:val="22"/>
                <w:szCs w:val="22"/>
              </w:rPr>
              <w:t xml:space="preserve"> года </w:t>
            </w:r>
            <w:r w:rsidR="00BD75BC" w:rsidRPr="002970B9">
              <w:rPr>
                <w:rFonts w:ascii="Times New Roman" w:hAnsi="Times New Roman" w:cs="Times New Roman"/>
                <w:color w:val="auto"/>
                <w:sz w:val="22"/>
                <w:szCs w:val="22"/>
              </w:rPr>
              <w:t>10</w:t>
            </w:r>
            <w:r w:rsidR="00A6668B" w:rsidRPr="002970B9">
              <w:rPr>
                <w:rFonts w:ascii="Times New Roman" w:hAnsi="Times New Roman" w:cs="Times New Roman"/>
                <w:color w:val="auto"/>
                <w:sz w:val="22"/>
                <w:szCs w:val="22"/>
              </w:rPr>
              <w:t>-</w:t>
            </w:r>
            <w:r w:rsidR="00031413" w:rsidRPr="002970B9">
              <w:rPr>
                <w:rFonts w:ascii="Times New Roman" w:hAnsi="Times New Roman" w:cs="Times New Roman"/>
                <w:color w:val="auto"/>
                <w:sz w:val="22"/>
                <w:szCs w:val="22"/>
              </w:rPr>
              <w:t>00 часов (время московское).</w:t>
            </w:r>
          </w:p>
          <w:p w14:paraId="7913F265" w14:textId="278D9411" w:rsidR="001D22B3" w:rsidRPr="002970B9" w:rsidRDefault="003C3ACD" w:rsidP="009779DD">
            <w:pPr>
              <w:ind w:firstLine="202"/>
              <w:rPr>
                <w:rFonts w:ascii="Times New Roman" w:hAnsi="Times New Roman" w:cs="Times New Roman"/>
                <w:color w:val="auto"/>
                <w:sz w:val="22"/>
                <w:szCs w:val="22"/>
              </w:rPr>
            </w:pPr>
            <w:r>
              <w:rPr>
                <w:rFonts w:ascii="Times New Roman" w:hAnsi="Times New Roman" w:cs="Times New Roman"/>
                <w:color w:val="auto"/>
                <w:sz w:val="22"/>
                <w:szCs w:val="22"/>
              </w:rPr>
              <w:t>10</w:t>
            </w:r>
            <w:r w:rsidR="001D22B3" w:rsidRPr="002970B9">
              <w:rPr>
                <w:rFonts w:ascii="Times New Roman" w:hAnsi="Times New Roman" w:cs="Times New Roman"/>
                <w:color w:val="auto"/>
                <w:sz w:val="22"/>
                <w:szCs w:val="22"/>
              </w:rPr>
              <w:t>.</w:t>
            </w:r>
            <w:r w:rsidR="009779DD" w:rsidRPr="002970B9">
              <w:rPr>
                <w:rFonts w:ascii="Times New Roman" w:hAnsi="Times New Roman" w:cs="Times New Roman"/>
                <w:color w:val="auto"/>
                <w:sz w:val="22"/>
                <w:szCs w:val="22"/>
              </w:rPr>
              <w:t>04</w:t>
            </w:r>
            <w:r w:rsidR="001D22B3" w:rsidRPr="002970B9">
              <w:rPr>
                <w:rFonts w:ascii="Times New Roman" w:hAnsi="Times New Roman" w:cs="Times New Roman"/>
                <w:color w:val="auto"/>
                <w:sz w:val="22"/>
                <w:szCs w:val="22"/>
              </w:rPr>
              <w:t>.2023 года 10-00 часов (время московское).</w:t>
            </w:r>
          </w:p>
        </w:tc>
      </w:tr>
      <w:tr w:rsidR="00031413" w:rsidRPr="002970B9" w14:paraId="2404BF7D" w14:textId="77777777" w:rsidTr="002E37AF">
        <w:tc>
          <w:tcPr>
            <w:tcW w:w="993" w:type="dxa"/>
            <w:shd w:val="clear" w:color="auto" w:fill="auto"/>
          </w:tcPr>
          <w:p w14:paraId="7B19AFAD" w14:textId="77777777" w:rsidR="00031413" w:rsidRPr="002970B9" w:rsidRDefault="003B02F8" w:rsidP="00031413">
            <w:pPr>
              <w:rPr>
                <w:rFonts w:ascii="Times New Roman" w:hAnsi="Times New Roman" w:cs="Times New Roman"/>
                <w:color w:val="auto"/>
                <w:sz w:val="22"/>
                <w:szCs w:val="22"/>
              </w:rPr>
            </w:pPr>
            <w:r w:rsidRPr="002970B9">
              <w:rPr>
                <w:rFonts w:ascii="Times New Roman" w:hAnsi="Times New Roman" w:cs="Times New Roman"/>
                <w:color w:val="auto"/>
                <w:sz w:val="22"/>
                <w:szCs w:val="22"/>
              </w:rPr>
              <w:t>25</w:t>
            </w:r>
          </w:p>
        </w:tc>
        <w:tc>
          <w:tcPr>
            <w:tcW w:w="3373" w:type="dxa"/>
            <w:tcBorders>
              <w:top w:val="single" w:sz="4" w:space="0" w:color="auto"/>
              <w:left w:val="single" w:sz="4" w:space="0" w:color="auto"/>
              <w:bottom w:val="single" w:sz="4" w:space="0" w:color="auto"/>
              <w:right w:val="single" w:sz="4" w:space="0" w:color="auto"/>
            </w:tcBorders>
          </w:tcPr>
          <w:p w14:paraId="23756CA5" w14:textId="77777777" w:rsidR="00031413" w:rsidRPr="002970B9" w:rsidRDefault="00031413" w:rsidP="00031413">
            <w:pPr>
              <w:rPr>
                <w:rFonts w:ascii="Times New Roman" w:hAnsi="Times New Roman" w:cs="Times New Roman"/>
                <w:bCs/>
                <w:sz w:val="22"/>
                <w:szCs w:val="22"/>
              </w:rPr>
            </w:pPr>
            <w:r w:rsidRPr="002970B9">
              <w:rPr>
                <w:rFonts w:ascii="Times New Roman" w:hAnsi="Times New Roman" w:cs="Times New Roman"/>
                <w:bCs/>
                <w:sz w:val="22"/>
                <w:szCs w:val="22"/>
              </w:rPr>
              <w:t xml:space="preserve">Дата </w:t>
            </w:r>
            <w:r w:rsidR="00CC626F" w:rsidRPr="002970B9">
              <w:rPr>
                <w:rFonts w:ascii="Times New Roman" w:hAnsi="Times New Roman" w:cs="Times New Roman"/>
                <w:bCs/>
                <w:sz w:val="22"/>
                <w:szCs w:val="22"/>
              </w:rPr>
              <w:t xml:space="preserve">и время </w:t>
            </w:r>
            <w:r w:rsidRPr="002970B9">
              <w:rPr>
                <w:rFonts w:ascii="Times New Roman" w:hAnsi="Times New Roman" w:cs="Times New Roman"/>
                <w:bCs/>
                <w:sz w:val="22"/>
                <w:szCs w:val="22"/>
              </w:rPr>
              <w:t>проведения электронного аукциона</w:t>
            </w:r>
          </w:p>
        </w:tc>
        <w:tc>
          <w:tcPr>
            <w:tcW w:w="6124" w:type="dxa"/>
            <w:shd w:val="clear" w:color="auto" w:fill="auto"/>
          </w:tcPr>
          <w:p w14:paraId="6AD5C5E3" w14:textId="6A12D127" w:rsidR="00C973E5" w:rsidRPr="002970B9" w:rsidRDefault="009779DD" w:rsidP="00BD43DA">
            <w:pPr>
              <w:ind w:firstLine="202"/>
              <w:rPr>
                <w:rFonts w:ascii="Times New Roman" w:hAnsi="Times New Roman" w:cs="Times New Roman"/>
                <w:sz w:val="22"/>
                <w:szCs w:val="22"/>
              </w:rPr>
            </w:pPr>
            <w:r w:rsidRPr="002970B9">
              <w:rPr>
                <w:rFonts w:ascii="Times New Roman" w:hAnsi="Times New Roman" w:cs="Times New Roman"/>
                <w:color w:val="auto"/>
                <w:sz w:val="22"/>
                <w:szCs w:val="22"/>
              </w:rPr>
              <w:t>1</w:t>
            </w:r>
            <w:r w:rsidR="003C3ACD">
              <w:rPr>
                <w:rFonts w:ascii="Times New Roman" w:hAnsi="Times New Roman" w:cs="Times New Roman"/>
                <w:color w:val="auto"/>
                <w:sz w:val="22"/>
                <w:szCs w:val="22"/>
              </w:rPr>
              <w:t>1</w:t>
            </w:r>
            <w:r w:rsidR="001D22B3" w:rsidRPr="002970B9">
              <w:rPr>
                <w:rFonts w:ascii="Times New Roman" w:hAnsi="Times New Roman" w:cs="Times New Roman"/>
                <w:color w:val="auto"/>
                <w:sz w:val="22"/>
                <w:szCs w:val="22"/>
              </w:rPr>
              <w:t>.</w:t>
            </w:r>
            <w:r w:rsidRPr="002970B9">
              <w:rPr>
                <w:rFonts w:ascii="Times New Roman" w:hAnsi="Times New Roman" w:cs="Times New Roman"/>
                <w:color w:val="auto"/>
                <w:sz w:val="22"/>
                <w:szCs w:val="22"/>
              </w:rPr>
              <w:t>04</w:t>
            </w:r>
            <w:r w:rsidR="001D22B3" w:rsidRPr="002970B9">
              <w:rPr>
                <w:rFonts w:ascii="Times New Roman" w:hAnsi="Times New Roman" w:cs="Times New Roman"/>
                <w:color w:val="auto"/>
                <w:sz w:val="22"/>
                <w:szCs w:val="22"/>
              </w:rPr>
              <w:t>.2023г.</w:t>
            </w:r>
            <w:r w:rsidR="00031413" w:rsidRPr="002970B9">
              <w:rPr>
                <w:rFonts w:ascii="Times New Roman" w:hAnsi="Times New Roman" w:cs="Times New Roman"/>
                <w:color w:val="auto"/>
                <w:sz w:val="22"/>
                <w:szCs w:val="22"/>
              </w:rPr>
              <w:t xml:space="preserve"> г.</w:t>
            </w:r>
            <w:r w:rsidR="00BD75BC" w:rsidRPr="002970B9">
              <w:rPr>
                <w:rFonts w:ascii="Times New Roman" w:hAnsi="Times New Roman" w:cs="Times New Roman"/>
                <w:color w:val="auto"/>
                <w:sz w:val="22"/>
                <w:szCs w:val="22"/>
              </w:rPr>
              <w:t xml:space="preserve"> в 10</w:t>
            </w:r>
            <w:r w:rsidR="00CC626F" w:rsidRPr="002970B9">
              <w:rPr>
                <w:rFonts w:ascii="Times New Roman" w:hAnsi="Times New Roman" w:cs="Times New Roman"/>
                <w:color w:val="auto"/>
                <w:sz w:val="22"/>
                <w:szCs w:val="22"/>
              </w:rPr>
              <w:t xml:space="preserve"> час. </w:t>
            </w:r>
            <w:r w:rsidR="00BD75BC" w:rsidRPr="002970B9">
              <w:rPr>
                <w:rFonts w:ascii="Times New Roman" w:hAnsi="Times New Roman" w:cs="Times New Roman"/>
                <w:color w:val="auto"/>
                <w:sz w:val="22"/>
                <w:szCs w:val="22"/>
              </w:rPr>
              <w:t>00</w:t>
            </w:r>
            <w:r w:rsidR="00CC626F" w:rsidRPr="002970B9">
              <w:rPr>
                <w:rFonts w:ascii="Times New Roman" w:hAnsi="Times New Roman" w:cs="Times New Roman"/>
                <w:color w:val="auto"/>
                <w:sz w:val="22"/>
                <w:szCs w:val="22"/>
              </w:rPr>
              <w:t xml:space="preserve">  мин.</w:t>
            </w:r>
            <w:r w:rsidR="00C973E5" w:rsidRPr="002970B9">
              <w:rPr>
                <w:rFonts w:ascii="Times New Roman" w:hAnsi="Times New Roman" w:cs="Times New Roman"/>
                <w:sz w:val="22"/>
                <w:szCs w:val="22"/>
              </w:rPr>
              <w:t xml:space="preserve"> </w:t>
            </w:r>
          </w:p>
          <w:p w14:paraId="26158E67" w14:textId="77777777" w:rsidR="00031413" w:rsidRPr="002970B9" w:rsidRDefault="00031413" w:rsidP="00BD43DA">
            <w:pPr>
              <w:ind w:left="24" w:firstLine="202"/>
              <w:jc w:val="both"/>
              <w:rPr>
                <w:rFonts w:ascii="Times New Roman" w:hAnsi="Times New Roman" w:cs="Times New Roman"/>
                <w:color w:val="auto"/>
                <w:sz w:val="22"/>
                <w:szCs w:val="22"/>
              </w:rPr>
            </w:pPr>
          </w:p>
        </w:tc>
      </w:tr>
      <w:tr w:rsidR="00031413" w:rsidRPr="002970B9" w14:paraId="3CFD6D21" w14:textId="77777777" w:rsidTr="002E37AF">
        <w:tc>
          <w:tcPr>
            <w:tcW w:w="993" w:type="dxa"/>
            <w:shd w:val="clear" w:color="auto" w:fill="auto"/>
          </w:tcPr>
          <w:p w14:paraId="6532EF7B" w14:textId="77777777" w:rsidR="00031413" w:rsidRPr="002970B9" w:rsidRDefault="003B02F8" w:rsidP="00031413">
            <w:pPr>
              <w:rPr>
                <w:rFonts w:ascii="Times New Roman" w:hAnsi="Times New Roman" w:cs="Times New Roman"/>
                <w:color w:val="auto"/>
                <w:sz w:val="22"/>
                <w:szCs w:val="22"/>
              </w:rPr>
            </w:pPr>
            <w:r w:rsidRPr="002970B9">
              <w:rPr>
                <w:rFonts w:ascii="Times New Roman" w:hAnsi="Times New Roman" w:cs="Times New Roman"/>
                <w:color w:val="auto"/>
                <w:sz w:val="22"/>
                <w:szCs w:val="22"/>
              </w:rPr>
              <w:t>26</w:t>
            </w:r>
          </w:p>
        </w:tc>
        <w:tc>
          <w:tcPr>
            <w:tcW w:w="3373" w:type="dxa"/>
            <w:tcBorders>
              <w:top w:val="single" w:sz="4" w:space="0" w:color="auto"/>
              <w:left w:val="single" w:sz="4" w:space="0" w:color="auto"/>
              <w:bottom w:val="single" w:sz="4" w:space="0" w:color="auto"/>
              <w:right w:val="single" w:sz="4" w:space="0" w:color="auto"/>
            </w:tcBorders>
          </w:tcPr>
          <w:p w14:paraId="6E1A300D" w14:textId="089B7CB0" w:rsidR="00031413" w:rsidRPr="002970B9" w:rsidRDefault="001D22B3" w:rsidP="00031413">
            <w:pPr>
              <w:rPr>
                <w:rFonts w:ascii="Times New Roman" w:hAnsi="Times New Roman" w:cs="Times New Roman"/>
                <w:bCs/>
                <w:sz w:val="22"/>
                <w:szCs w:val="22"/>
              </w:rPr>
            </w:pPr>
            <w:r w:rsidRPr="002970B9">
              <w:rPr>
                <w:rFonts w:ascii="Times New Roman" w:hAnsi="Times New Roman"/>
              </w:rPr>
              <w:t>Дата окончания срока рассмотрения 2 частей заявок на участие в аукционе в электронной форме</w:t>
            </w:r>
            <w:r w:rsidRPr="002970B9">
              <w:rPr>
                <w:rFonts w:ascii="Times New Roman" w:hAnsi="Times New Roman" w:cs="Times New Roman"/>
                <w:bCs/>
                <w:sz w:val="22"/>
                <w:szCs w:val="22"/>
              </w:rPr>
              <w:t xml:space="preserve"> </w:t>
            </w:r>
            <w:r w:rsidR="00031413" w:rsidRPr="002970B9">
              <w:rPr>
                <w:rFonts w:ascii="Times New Roman" w:hAnsi="Times New Roman" w:cs="Times New Roman"/>
                <w:bCs/>
                <w:sz w:val="22"/>
                <w:szCs w:val="22"/>
              </w:rPr>
              <w:t xml:space="preserve">Дата подведения итогов аукциона </w:t>
            </w:r>
          </w:p>
        </w:tc>
        <w:tc>
          <w:tcPr>
            <w:tcW w:w="6124" w:type="dxa"/>
            <w:shd w:val="clear" w:color="auto" w:fill="auto"/>
          </w:tcPr>
          <w:p w14:paraId="7DB251EA" w14:textId="69ED958C" w:rsidR="00031413" w:rsidRPr="002970B9" w:rsidRDefault="009779DD" w:rsidP="003C3ACD">
            <w:pPr>
              <w:ind w:firstLine="202"/>
              <w:rPr>
                <w:rFonts w:ascii="Times New Roman" w:hAnsi="Times New Roman" w:cs="Times New Roman"/>
                <w:color w:val="auto"/>
                <w:sz w:val="22"/>
                <w:szCs w:val="22"/>
              </w:rPr>
            </w:pPr>
            <w:r w:rsidRPr="002970B9">
              <w:rPr>
                <w:rFonts w:ascii="Times New Roman" w:hAnsi="Times New Roman" w:cs="Times New Roman"/>
                <w:color w:val="auto"/>
                <w:sz w:val="22"/>
                <w:szCs w:val="22"/>
              </w:rPr>
              <w:t>1</w:t>
            </w:r>
            <w:r w:rsidR="003C3ACD">
              <w:rPr>
                <w:rFonts w:ascii="Times New Roman" w:hAnsi="Times New Roman" w:cs="Times New Roman"/>
                <w:color w:val="auto"/>
                <w:sz w:val="22"/>
                <w:szCs w:val="22"/>
              </w:rPr>
              <w:t>2</w:t>
            </w:r>
            <w:r w:rsidR="001D22B3" w:rsidRPr="002970B9">
              <w:rPr>
                <w:rFonts w:ascii="Times New Roman" w:hAnsi="Times New Roman" w:cs="Times New Roman"/>
                <w:color w:val="auto"/>
                <w:sz w:val="22"/>
                <w:szCs w:val="22"/>
              </w:rPr>
              <w:t>.</w:t>
            </w:r>
            <w:r w:rsidRPr="002970B9">
              <w:rPr>
                <w:rFonts w:ascii="Times New Roman" w:hAnsi="Times New Roman" w:cs="Times New Roman"/>
                <w:color w:val="auto"/>
                <w:sz w:val="22"/>
                <w:szCs w:val="22"/>
              </w:rPr>
              <w:t>04</w:t>
            </w:r>
            <w:r w:rsidR="001D22B3" w:rsidRPr="002970B9">
              <w:rPr>
                <w:rFonts w:ascii="Times New Roman" w:hAnsi="Times New Roman" w:cs="Times New Roman"/>
                <w:color w:val="auto"/>
                <w:sz w:val="22"/>
                <w:szCs w:val="22"/>
              </w:rPr>
              <w:t>.2023г.</w:t>
            </w:r>
          </w:p>
        </w:tc>
      </w:tr>
      <w:tr w:rsidR="00031413" w:rsidRPr="002970B9" w14:paraId="5B195B48" w14:textId="77777777" w:rsidTr="002E37AF">
        <w:tc>
          <w:tcPr>
            <w:tcW w:w="993" w:type="dxa"/>
            <w:shd w:val="clear" w:color="auto" w:fill="auto"/>
          </w:tcPr>
          <w:p w14:paraId="61504CD9" w14:textId="77777777" w:rsidR="00F82D97" w:rsidRPr="002970B9" w:rsidRDefault="003B02F8"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27</w:t>
            </w:r>
          </w:p>
        </w:tc>
        <w:tc>
          <w:tcPr>
            <w:tcW w:w="3373" w:type="dxa"/>
            <w:shd w:val="clear" w:color="auto" w:fill="auto"/>
          </w:tcPr>
          <w:p w14:paraId="60A11412"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Обеспечение заявок на участие в аукционе</w:t>
            </w:r>
          </w:p>
        </w:tc>
        <w:tc>
          <w:tcPr>
            <w:tcW w:w="6124" w:type="dxa"/>
            <w:shd w:val="clear" w:color="auto" w:fill="auto"/>
          </w:tcPr>
          <w:p w14:paraId="06FAB5B3" w14:textId="58864B78" w:rsidR="00F82D97" w:rsidRPr="002970B9" w:rsidRDefault="00074FAE" w:rsidP="00BD43DA">
            <w:pPr>
              <w:pStyle w:val="ConsPlusNormal"/>
              <w:ind w:firstLine="202"/>
              <w:jc w:val="both"/>
              <w:rPr>
                <w:rFonts w:ascii="Times New Roman" w:hAnsi="Times New Roman" w:cs="Times New Roman"/>
                <w:sz w:val="22"/>
                <w:szCs w:val="22"/>
              </w:rPr>
            </w:pPr>
            <w:r w:rsidRPr="002970B9">
              <w:rPr>
                <w:rFonts w:ascii="Times New Roman" w:hAnsi="Times New Roman" w:cs="Times New Roman"/>
                <w:sz w:val="22"/>
                <w:szCs w:val="22"/>
              </w:rPr>
              <w:t>Не установлен</w:t>
            </w:r>
            <w:r>
              <w:rPr>
                <w:rFonts w:ascii="Times New Roman" w:hAnsi="Times New Roman" w:cs="Times New Roman"/>
                <w:sz w:val="22"/>
                <w:szCs w:val="22"/>
              </w:rPr>
              <w:t>о</w:t>
            </w:r>
          </w:p>
        </w:tc>
      </w:tr>
      <w:tr w:rsidR="00031413" w:rsidRPr="002970B9" w14:paraId="4A3D8F4D" w14:textId="77777777" w:rsidTr="002E37AF">
        <w:tc>
          <w:tcPr>
            <w:tcW w:w="993" w:type="dxa"/>
            <w:shd w:val="clear" w:color="auto" w:fill="auto"/>
          </w:tcPr>
          <w:p w14:paraId="76CFCF64" w14:textId="77777777" w:rsidR="00F82D97" w:rsidRPr="002970B9" w:rsidRDefault="003B02F8"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28</w:t>
            </w:r>
          </w:p>
        </w:tc>
        <w:tc>
          <w:tcPr>
            <w:tcW w:w="3373" w:type="dxa"/>
            <w:shd w:val="clear" w:color="auto" w:fill="auto"/>
          </w:tcPr>
          <w:p w14:paraId="1D54214C"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Размер обеспечения заявок на участие в</w:t>
            </w:r>
            <w:r w:rsidR="00993700" w:rsidRPr="002970B9">
              <w:rPr>
                <w:rFonts w:ascii="Times New Roman" w:hAnsi="Times New Roman"/>
                <w:color w:val="auto"/>
                <w:szCs w:val="22"/>
              </w:rPr>
              <w:t xml:space="preserve"> электронном</w:t>
            </w:r>
            <w:r w:rsidRPr="002970B9">
              <w:rPr>
                <w:rFonts w:ascii="Times New Roman" w:hAnsi="Times New Roman"/>
                <w:color w:val="auto"/>
                <w:szCs w:val="22"/>
              </w:rPr>
              <w:t xml:space="preserve"> аукционе</w:t>
            </w:r>
            <w:r w:rsidR="00837F8E" w:rsidRPr="002970B9">
              <w:rPr>
                <w:rFonts w:ascii="Times New Roman" w:hAnsi="Times New Roman"/>
                <w:color w:val="auto"/>
                <w:szCs w:val="22"/>
              </w:rPr>
              <w:t>, порядок и срок его предоставления</w:t>
            </w:r>
          </w:p>
        </w:tc>
        <w:tc>
          <w:tcPr>
            <w:tcW w:w="6124" w:type="dxa"/>
            <w:shd w:val="clear" w:color="auto" w:fill="auto"/>
          </w:tcPr>
          <w:p w14:paraId="3F8E1EBA" w14:textId="3D759268" w:rsidR="00AC3383" w:rsidRPr="002970B9" w:rsidRDefault="00074FAE" w:rsidP="00BD43DA">
            <w:pPr>
              <w:pStyle w:val="af1"/>
              <w:spacing w:after="0" w:line="240" w:lineRule="auto"/>
              <w:ind w:left="0" w:firstLine="202"/>
              <w:jc w:val="both"/>
              <w:rPr>
                <w:rFonts w:ascii="Times New Roman" w:hAnsi="Times New Roman"/>
                <w:color w:val="auto"/>
                <w:szCs w:val="22"/>
              </w:rPr>
            </w:pPr>
            <w:r w:rsidRPr="002970B9">
              <w:rPr>
                <w:rFonts w:ascii="Times New Roman" w:hAnsi="Times New Roman"/>
                <w:szCs w:val="22"/>
              </w:rPr>
              <w:t>Не установлен</w:t>
            </w:r>
            <w:r>
              <w:rPr>
                <w:rFonts w:ascii="Times New Roman" w:hAnsi="Times New Roman"/>
                <w:szCs w:val="22"/>
              </w:rPr>
              <w:t>о</w:t>
            </w:r>
          </w:p>
        </w:tc>
      </w:tr>
      <w:tr w:rsidR="00031413" w:rsidRPr="002970B9" w14:paraId="7051D229" w14:textId="77777777" w:rsidTr="002E37AF">
        <w:tc>
          <w:tcPr>
            <w:tcW w:w="993" w:type="dxa"/>
            <w:shd w:val="clear" w:color="auto" w:fill="auto"/>
          </w:tcPr>
          <w:p w14:paraId="36AF4C9F" w14:textId="1BEB0ACE" w:rsidR="00F82D97" w:rsidRPr="002970B9" w:rsidRDefault="003B02F8"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29</w:t>
            </w:r>
          </w:p>
        </w:tc>
        <w:tc>
          <w:tcPr>
            <w:tcW w:w="3373" w:type="dxa"/>
            <w:shd w:val="clear" w:color="auto" w:fill="auto"/>
          </w:tcPr>
          <w:p w14:paraId="7E1B4CD2"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Размер обеспечения исполнения договора, срок и порядок его предоставления</w:t>
            </w:r>
            <w:r w:rsidR="00837F8E" w:rsidRPr="002970B9">
              <w:rPr>
                <w:rFonts w:ascii="Times New Roman" w:hAnsi="Times New Roman"/>
                <w:color w:val="auto"/>
                <w:szCs w:val="22"/>
              </w:rPr>
              <w:t xml:space="preserve">, основное обязательство </w:t>
            </w:r>
          </w:p>
        </w:tc>
        <w:tc>
          <w:tcPr>
            <w:tcW w:w="6124" w:type="dxa"/>
            <w:shd w:val="clear" w:color="auto" w:fill="auto"/>
          </w:tcPr>
          <w:p w14:paraId="785F050E" w14:textId="0B1015E1" w:rsidR="0065466C" w:rsidRPr="002970B9" w:rsidRDefault="00AF3100" w:rsidP="00074FAE">
            <w:pPr>
              <w:ind w:firstLine="202"/>
              <w:jc w:val="both"/>
              <w:rPr>
                <w:rFonts w:ascii="Times New Roman" w:hAnsi="Times New Roman" w:cs="Times New Roman"/>
                <w:sz w:val="22"/>
                <w:szCs w:val="22"/>
              </w:rPr>
            </w:pPr>
            <w:r w:rsidRPr="002970B9">
              <w:rPr>
                <w:rFonts w:ascii="Times New Roman" w:hAnsi="Times New Roman" w:cs="Times New Roman"/>
                <w:sz w:val="22"/>
                <w:szCs w:val="22"/>
              </w:rPr>
              <w:t>Не установлен</w:t>
            </w:r>
            <w:r w:rsidR="00074FAE">
              <w:rPr>
                <w:rFonts w:ascii="Times New Roman" w:hAnsi="Times New Roman" w:cs="Times New Roman"/>
                <w:sz w:val="22"/>
                <w:szCs w:val="22"/>
              </w:rPr>
              <w:t>о</w:t>
            </w:r>
            <w:bookmarkStart w:id="42" w:name="_GoBack"/>
            <w:bookmarkEnd w:id="42"/>
          </w:p>
        </w:tc>
      </w:tr>
      <w:tr w:rsidR="00031413" w:rsidRPr="002970B9" w14:paraId="618E7203" w14:textId="77777777" w:rsidTr="002E37AF">
        <w:tc>
          <w:tcPr>
            <w:tcW w:w="993" w:type="dxa"/>
            <w:shd w:val="clear" w:color="auto" w:fill="auto"/>
          </w:tcPr>
          <w:p w14:paraId="0DF85447" w14:textId="77777777" w:rsidR="00F82D97" w:rsidRPr="002970B9" w:rsidRDefault="003B02F8"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30</w:t>
            </w:r>
          </w:p>
        </w:tc>
        <w:tc>
          <w:tcPr>
            <w:tcW w:w="3373" w:type="dxa"/>
            <w:shd w:val="clear" w:color="auto" w:fill="auto"/>
          </w:tcPr>
          <w:p w14:paraId="0AC5D222" w14:textId="77777777" w:rsidR="00F82D97" w:rsidRPr="002970B9" w:rsidRDefault="00F82D97" w:rsidP="00DF257A">
            <w:pPr>
              <w:jc w:val="both"/>
              <w:rPr>
                <w:rFonts w:ascii="Times New Roman" w:hAnsi="Times New Roman" w:cs="Times New Roman"/>
                <w:bCs/>
                <w:color w:val="auto"/>
                <w:sz w:val="22"/>
                <w:szCs w:val="22"/>
              </w:rPr>
            </w:pPr>
            <w:r w:rsidRPr="002970B9">
              <w:rPr>
                <w:rFonts w:ascii="Times New Roman" w:hAnsi="Times New Roman" w:cs="Times New Roman"/>
                <w:bCs/>
                <w:color w:val="auto"/>
                <w:sz w:val="22"/>
                <w:szCs w:val="22"/>
              </w:rPr>
              <w:t>Возможность заказчика изменить условия договора</w:t>
            </w:r>
          </w:p>
        </w:tc>
        <w:tc>
          <w:tcPr>
            <w:tcW w:w="6124" w:type="dxa"/>
            <w:shd w:val="clear" w:color="auto" w:fill="auto"/>
          </w:tcPr>
          <w:p w14:paraId="621B0784" w14:textId="6704243A" w:rsidR="007252CB" w:rsidRPr="002970B9" w:rsidRDefault="007252CB" w:rsidP="00BD43DA">
            <w:pPr>
              <w:ind w:firstLine="202"/>
              <w:jc w:val="both"/>
              <w:rPr>
                <w:rFonts w:ascii="Times New Roman" w:hAnsi="Times New Roman" w:cs="Times New Roman"/>
                <w:sz w:val="22"/>
                <w:szCs w:val="22"/>
              </w:rPr>
            </w:pPr>
            <w:r w:rsidRPr="002970B9">
              <w:rPr>
                <w:rFonts w:ascii="Times New Roman" w:hAnsi="Times New Roman" w:cs="Times New Roman"/>
                <w:sz w:val="22"/>
                <w:szCs w:val="22"/>
              </w:rPr>
              <w:t>Установлена (в соответствии с Законом 223-ФЗ, Положение</w:t>
            </w:r>
            <w:r w:rsidR="00E36C82" w:rsidRPr="002970B9">
              <w:rPr>
                <w:rFonts w:ascii="Times New Roman" w:hAnsi="Times New Roman" w:cs="Times New Roman"/>
                <w:sz w:val="22"/>
                <w:szCs w:val="22"/>
              </w:rPr>
              <w:t>м</w:t>
            </w:r>
            <w:r w:rsidRPr="002970B9">
              <w:rPr>
                <w:rFonts w:ascii="Times New Roman" w:hAnsi="Times New Roman" w:cs="Times New Roman"/>
                <w:sz w:val="22"/>
                <w:szCs w:val="22"/>
              </w:rPr>
              <w:t xml:space="preserve"> о закупке, Договором).       </w:t>
            </w:r>
          </w:p>
          <w:p w14:paraId="41FC3064" w14:textId="77777777" w:rsidR="007252CB" w:rsidRPr="002970B9" w:rsidRDefault="007252CB" w:rsidP="00BD43DA">
            <w:pPr>
              <w:ind w:firstLine="202"/>
              <w:jc w:val="both"/>
              <w:rPr>
                <w:rFonts w:ascii="Times New Roman" w:hAnsi="Times New Roman" w:cs="Times New Roman"/>
                <w:sz w:val="22"/>
                <w:szCs w:val="22"/>
              </w:rPr>
            </w:pPr>
            <w:r w:rsidRPr="002970B9">
              <w:rPr>
                <w:rFonts w:ascii="Times New Roman" w:hAnsi="Times New Roman" w:cs="Times New Roman"/>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02D93337" w14:textId="6ABB669F" w:rsidR="00F82D97" w:rsidRPr="002970B9" w:rsidRDefault="007252CB" w:rsidP="00BD43DA">
            <w:pPr>
              <w:pStyle w:val="af1"/>
              <w:spacing w:after="0" w:line="240" w:lineRule="auto"/>
              <w:ind w:left="0" w:firstLine="202"/>
              <w:jc w:val="both"/>
              <w:rPr>
                <w:rFonts w:ascii="Times New Roman" w:hAnsi="Times New Roman"/>
                <w:color w:val="auto"/>
                <w:szCs w:val="22"/>
              </w:rPr>
            </w:pPr>
            <w:r w:rsidRPr="002970B9">
              <w:rPr>
                <w:rFonts w:ascii="Times New Roman" w:hAnsi="Times New Roman"/>
                <w:szCs w:val="22"/>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tc>
      </w:tr>
      <w:tr w:rsidR="00031413" w:rsidRPr="002970B9" w14:paraId="5DA45BEA" w14:textId="77777777" w:rsidTr="002E37AF">
        <w:tc>
          <w:tcPr>
            <w:tcW w:w="993" w:type="dxa"/>
            <w:shd w:val="clear" w:color="auto" w:fill="auto"/>
          </w:tcPr>
          <w:p w14:paraId="30B8BD4D" w14:textId="77777777" w:rsidR="00F82D97" w:rsidRPr="002970B9" w:rsidRDefault="003B02F8"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31</w:t>
            </w:r>
          </w:p>
        </w:tc>
        <w:tc>
          <w:tcPr>
            <w:tcW w:w="3373" w:type="dxa"/>
            <w:shd w:val="clear" w:color="auto" w:fill="auto"/>
          </w:tcPr>
          <w:p w14:paraId="3A430625" w14:textId="77777777" w:rsidR="00F82D97" w:rsidRPr="002970B9" w:rsidRDefault="00F82D97"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 xml:space="preserve">Сроки заключения договора по результатам </w:t>
            </w:r>
            <w:r w:rsidR="00983095" w:rsidRPr="002970B9">
              <w:rPr>
                <w:rFonts w:ascii="Times New Roman" w:hAnsi="Times New Roman"/>
                <w:color w:val="auto"/>
                <w:szCs w:val="22"/>
              </w:rPr>
              <w:t>аукциона</w:t>
            </w:r>
            <w:r w:rsidRPr="002970B9">
              <w:rPr>
                <w:rFonts w:ascii="Times New Roman" w:hAnsi="Times New Roman"/>
                <w:color w:val="auto"/>
                <w:szCs w:val="22"/>
              </w:rPr>
              <w:t xml:space="preserve"> в электронной форме</w:t>
            </w:r>
          </w:p>
        </w:tc>
        <w:tc>
          <w:tcPr>
            <w:tcW w:w="6124" w:type="dxa"/>
            <w:shd w:val="clear" w:color="auto" w:fill="auto"/>
          </w:tcPr>
          <w:p w14:paraId="384F84BF" w14:textId="77777777" w:rsidR="00955266" w:rsidRPr="002970B9" w:rsidRDefault="00F82D97" w:rsidP="00BD43DA">
            <w:pPr>
              <w:pStyle w:val="ConsPlusNormal"/>
              <w:ind w:firstLine="202"/>
              <w:jc w:val="both"/>
              <w:rPr>
                <w:rFonts w:ascii="Times New Roman" w:hAnsi="Times New Roman" w:cs="Times New Roman"/>
                <w:sz w:val="22"/>
                <w:szCs w:val="22"/>
              </w:rPr>
            </w:pPr>
            <w:r w:rsidRPr="002970B9">
              <w:rPr>
                <w:rFonts w:ascii="Times New Roman" w:hAnsi="Times New Roman" w:cs="Times New Roman"/>
                <w:sz w:val="22"/>
                <w:szCs w:val="22"/>
              </w:rPr>
              <w:t xml:space="preserve">Договор должен быть заключен с победителем </w:t>
            </w:r>
            <w:r w:rsidR="00492525" w:rsidRPr="002970B9">
              <w:rPr>
                <w:rFonts w:ascii="Times New Roman" w:hAnsi="Times New Roman" w:cs="Times New Roman"/>
                <w:sz w:val="22"/>
                <w:szCs w:val="22"/>
              </w:rPr>
              <w:t>аукциона</w:t>
            </w:r>
            <w:r w:rsidRPr="002970B9">
              <w:rPr>
                <w:rFonts w:ascii="Times New Roman" w:hAnsi="Times New Roman" w:cs="Times New Roman"/>
                <w:sz w:val="22"/>
                <w:szCs w:val="22"/>
              </w:rPr>
              <w:t xml:space="preserve"> в электронной форме</w:t>
            </w:r>
            <w:r w:rsidR="009E7EE0" w:rsidRPr="002970B9">
              <w:rPr>
                <w:sz w:val="22"/>
                <w:szCs w:val="22"/>
              </w:rPr>
              <w:t xml:space="preserve">, </w:t>
            </w:r>
            <w:r w:rsidR="009E7EE0" w:rsidRPr="002970B9">
              <w:rPr>
                <w:rFonts w:ascii="Times New Roman" w:hAnsi="Times New Roman" w:cs="Times New Roman"/>
                <w:sz w:val="22"/>
                <w:szCs w:val="22"/>
              </w:rPr>
              <w:t>в том числе</w:t>
            </w:r>
            <w:r w:rsidR="00955266" w:rsidRPr="002970B9">
              <w:rPr>
                <w:rFonts w:ascii="Times New Roman" w:hAnsi="Times New Roman" w:cs="Times New Roman"/>
                <w:sz w:val="22"/>
                <w:szCs w:val="22"/>
              </w:rPr>
              <w:t>,</w:t>
            </w:r>
            <w:r w:rsidR="009E7EE0" w:rsidRPr="002970B9">
              <w:rPr>
                <w:rFonts w:ascii="Times New Roman" w:hAnsi="Times New Roman" w:cs="Times New Roman"/>
                <w:sz w:val="22"/>
                <w:szCs w:val="22"/>
              </w:rPr>
              <w:t xml:space="preserve"> когда электронный аукцион признан несостоявшимся</w:t>
            </w:r>
            <w:r w:rsidR="00991478" w:rsidRPr="002970B9">
              <w:rPr>
                <w:rFonts w:ascii="Times New Roman" w:hAnsi="Times New Roman" w:cs="Times New Roman"/>
                <w:sz w:val="22"/>
                <w:szCs w:val="22"/>
              </w:rPr>
              <w:t>,</w:t>
            </w:r>
            <w:r w:rsidRPr="002970B9">
              <w:rPr>
                <w:rFonts w:ascii="Times New Roman" w:hAnsi="Times New Roman" w:cs="Times New Roman"/>
                <w:sz w:val="22"/>
                <w:szCs w:val="22"/>
              </w:rPr>
              <w:t xml:space="preserve"> не ранее, чем через 10 дней со дня размещения в Единой информационной системе протокола </w:t>
            </w:r>
            <w:r w:rsidR="0004690C" w:rsidRPr="002970B9">
              <w:rPr>
                <w:rFonts w:ascii="Times New Roman" w:hAnsi="Times New Roman" w:cs="Times New Roman"/>
                <w:sz w:val="22"/>
                <w:szCs w:val="22"/>
              </w:rPr>
              <w:t>подведения итогов аукциона</w:t>
            </w:r>
            <w:r w:rsidRPr="002970B9">
              <w:rPr>
                <w:rFonts w:ascii="Times New Roman" w:hAnsi="Times New Roman" w:cs="Times New Roman"/>
                <w:sz w:val="22"/>
                <w:szCs w:val="22"/>
              </w:rPr>
              <w:t xml:space="preserve"> в электронной форме и не позднее 20 дней со дня р</w:t>
            </w:r>
            <w:r w:rsidR="0000261E" w:rsidRPr="002970B9">
              <w:rPr>
                <w:rFonts w:ascii="Times New Roman" w:hAnsi="Times New Roman" w:cs="Times New Roman"/>
                <w:sz w:val="22"/>
                <w:szCs w:val="22"/>
              </w:rPr>
              <w:t>азмещения указанного протокола.</w:t>
            </w:r>
          </w:p>
        </w:tc>
      </w:tr>
      <w:tr w:rsidR="005C6A3E" w:rsidRPr="002970B9" w14:paraId="71F14C4F" w14:textId="77777777" w:rsidTr="002E37AF">
        <w:tc>
          <w:tcPr>
            <w:tcW w:w="993" w:type="dxa"/>
            <w:shd w:val="clear" w:color="auto" w:fill="auto"/>
          </w:tcPr>
          <w:p w14:paraId="0567199F" w14:textId="77777777" w:rsidR="005C6A3E" w:rsidRPr="002970B9" w:rsidRDefault="003B02F8" w:rsidP="004B58F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32</w:t>
            </w:r>
          </w:p>
        </w:tc>
        <w:tc>
          <w:tcPr>
            <w:tcW w:w="3373" w:type="dxa"/>
            <w:shd w:val="clear" w:color="auto" w:fill="auto"/>
          </w:tcPr>
          <w:p w14:paraId="5F4E94AB" w14:textId="77777777" w:rsidR="005C6A3E" w:rsidRPr="002970B9" w:rsidRDefault="005C6A3E" w:rsidP="004B58F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Возможность одностороннего отказа от исполнения договора</w:t>
            </w:r>
          </w:p>
        </w:tc>
        <w:tc>
          <w:tcPr>
            <w:tcW w:w="6124" w:type="dxa"/>
            <w:shd w:val="clear" w:color="auto" w:fill="auto"/>
          </w:tcPr>
          <w:p w14:paraId="64AA4EE4" w14:textId="77777777" w:rsidR="007252CB" w:rsidRPr="002970B9" w:rsidRDefault="007252CB" w:rsidP="00BD43DA">
            <w:pPr>
              <w:widowControl/>
              <w:ind w:firstLine="202"/>
              <w:jc w:val="both"/>
              <w:rPr>
                <w:rFonts w:ascii="Times New Roman" w:eastAsia="Calibri" w:hAnsi="Times New Roman" w:cs="Times New Roman"/>
                <w:color w:val="auto"/>
                <w:sz w:val="22"/>
                <w:szCs w:val="22"/>
              </w:rPr>
            </w:pPr>
            <w:r w:rsidRPr="002970B9">
              <w:rPr>
                <w:rFonts w:ascii="Times New Roman" w:eastAsia="Calibri" w:hAnsi="Times New Roman" w:cs="Times New Roman"/>
                <w:color w:val="auto"/>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74A17ACF" w14:textId="77777777" w:rsidR="005C6A3E" w:rsidRPr="002970B9" w:rsidRDefault="007252CB" w:rsidP="00BD43DA">
            <w:pPr>
              <w:ind w:firstLine="202"/>
              <w:jc w:val="both"/>
              <w:rPr>
                <w:rFonts w:ascii="Times New Roman" w:hAnsi="Times New Roman" w:cs="Times New Roman"/>
                <w:color w:val="auto"/>
                <w:sz w:val="22"/>
                <w:szCs w:val="22"/>
              </w:rPr>
            </w:pPr>
            <w:r w:rsidRPr="002970B9">
              <w:rPr>
                <w:rFonts w:ascii="Times New Roman" w:eastAsia="Calibri" w:hAnsi="Times New Roman" w:cs="Times New Roman"/>
                <w:color w:val="auto"/>
                <w:sz w:val="22"/>
                <w:szCs w:val="22"/>
              </w:rPr>
              <w:t>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tc>
      </w:tr>
      <w:tr w:rsidR="007252CB" w:rsidRPr="002970B9" w14:paraId="257D526C" w14:textId="77777777" w:rsidTr="002E37AF">
        <w:tc>
          <w:tcPr>
            <w:tcW w:w="993" w:type="dxa"/>
            <w:shd w:val="clear" w:color="auto" w:fill="auto"/>
          </w:tcPr>
          <w:p w14:paraId="51096F4E" w14:textId="77777777" w:rsidR="007252CB" w:rsidRPr="002970B9" w:rsidRDefault="007252CB" w:rsidP="00A10DAD">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33</w:t>
            </w:r>
          </w:p>
        </w:tc>
        <w:tc>
          <w:tcPr>
            <w:tcW w:w="3373" w:type="dxa"/>
            <w:shd w:val="clear" w:color="auto" w:fill="auto"/>
          </w:tcPr>
          <w:p w14:paraId="71FFDFDF" w14:textId="77777777" w:rsidR="007252CB" w:rsidRPr="002970B9" w:rsidRDefault="007252CB" w:rsidP="00A10DAD">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 xml:space="preserve">Возможность расторжения договора </w:t>
            </w:r>
          </w:p>
        </w:tc>
        <w:tc>
          <w:tcPr>
            <w:tcW w:w="6124" w:type="dxa"/>
            <w:shd w:val="clear" w:color="auto" w:fill="auto"/>
          </w:tcPr>
          <w:p w14:paraId="003C545E" w14:textId="77777777" w:rsidR="007252CB" w:rsidRPr="002970B9" w:rsidRDefault="007252CB" w:rsidP="00BD43DA">
            <w:pPr>
              <w:pStyle w:val="ConsPlusNonformat"/>
              <w:tabs>
                <w:tab w:val="left" w:pos="851"/>
              </w:tabs>
              <w:ind w:firstLine="202"/>
              <w:jc w:val="both"/>
              <w:rPr>
                <w:rFonts w:ascii="Times New Roman" w:hAnsi="Times New Roman" w:cs="Times New Roman"/>
                <w:sz w:val="22"/>
                <w:szCs w:val="22"/>
              </w:rPr>
            </w:pPr>
            <w:r w:rsidRPr="002970B9">
              <w:rPr>
                <w:rFonts w:ascii="Times New Roman" w:hAnsi="Times New Roman" w:cs="Times New Roman"/>
                <w:sz w:val="22"/>
                <w:szCs w:val="22"/>
              </w:rPr>
              <w:t>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условиями Договора.</w:t>
            </w:r>
          </w:p>
        </w:tc>
      </w:tr>
      <w:tr w:rsidR="00031413" w:rsidRPr="002970B9" w14:paraId="06E150F3" w14:textId="77777777" w:rsidTr="002E37AF">
        <w:tc>
          <w:tcPr>
            <w:tcW w:w="993" w:type="dxa"/>
            <w:shd w:val="clear" w:color="auto" w:fill="auto"/>
          </w:tcPr>
          <w:p w14:paraId="53CFBC85" w14:textId="77777777" w:rsidR="00121A67" w:rsidRPr="002970B9" w:rsidRDefault="007252CB" w:rsidP="00514D67">
            <w:pPr>
              <w:pStyle w:val="af1"/>
              <w:spacing w:after="0" w:line="240" w:lineRule="auto"/>
              <w:ind w:left="0"/>
              <w:jc w:val="both"/>
              <w:rPr>
                <w:rFonts w:ascii="Times New Roman" w:hAnsi="Times New Roman"/>
                <w:color w:val="auto"/>
                <w:szCs w:val="22"/>
              </w:rPr>
            </w:pPr>
            <w:r w:rsidRPr="002970B9">
              <w:rPr>
                <w:rFonts w:ascii="Times New Roman" w:hAnsi="Times New Roman"/>
                <w:color w:val="auto"/>
                <w:szCs w:val="22"/>
              </w:rPr>
              <w:t>34</w:t>
            </w:r>
          </w:p>
        </w:tc>
        <w:tc>
          <w:tcPr>
            <w:tcW w:w="3373" w:type="dxa"/>
            <w:shd w:val="clear" w:color="auto" w:fill="auto"/>
          </w:tcPr>
          <w:p w14:paraId="638026E3" w14:textId="21D2F7EC" w:rsidR="00121A67" w:rsidRPr="002970B9" w:rsidRDefault="007252CB" w:rsidP="004E3220">
            <w:pPr>
              <w:pStyle w:val="af1"/>
              <w:spacing w:after="0" w:line="240" w:lineRule="auto"/>
              <w:ind w:left="0"/>
              <w:jc w:val="both"/>
              <w:rPr>
                <w:rFonts w:ascii="Times New Roman" w:hAnsi="Times New Roman"/>
                <w:color w:val="auto"/>
                <w:szCs w:val="22"/>
              </w:rPr>
            </w:pPr>
            <w:r w:rsidRPr="002970B9">
              <w:rPr>
                <w:rFonts w:ascii="Times New Roman" w:hAnsi="Times New Roman"/>
                <w:bCs/>
              </w:rPr>
              <w:t>Возможность привлечения субподрядчиков</w:t>
            </w:r>
            <w:r w:rsidR="00BD43DA" w:rsidRPr="002970B9">
              <w:rPr>
                <w:rFonts w:ascii="Times New Roman" w:hAnsi="Times New Roman"/>
                <w:bCs/>
              </w:rPr>
              <w:t>/соисполнителей</w:t>
            </w:r>
          </w:p>
        </w:tc>
        <w:tc>
          <w:tcPr>
            <w:tcW w:w="6124" w:type="dxa"/>
            <w:shd w:val="clear" w:color="auto" w:fill="auto"/>
          </w:tcPr>
          <w:p w14:paraId="4660B3DF" w14:textId="339BC185" w:rsidR="00865093" w:rsidRPr="002970B9" w:rsidRDefault="00BD43DA" w:rsidP="00BD43DA">
            <w:pPr>
              <w:pStyle w:val="ConsPlusNonformat"/>
              <w:tabs>
                <w:tab w:val="left" w:pos="851"/>
              </w:tabs>
              <w:ind w:firstLine="202"/>
              <w:jc w:val="both"/>
              <w:rPr>
                <w:rFonts w:ascii="Times New Roman" w:hAnsi="Times New Roman" w:cs="Times New Roman"/>
                <w:sz w:val="22"/>
                <w:szCs w:val="22"/>
              </w:rPr>
            </w:pPr>
            <w:r w:rsidRPr="002970B9">
              <w:rPr>
                <w:rFonts w:ascii="Times New Roman" w:hAnsi="Times New Roman" w:cs="Times New Roman"/>
                <w:sz w:val="22"/>
                <w:szCs w:val="22"/>
              </w:rPr>
              <w:t>Не предусмотрена</w:t>
            </w:r>
          </w:p>
        </w:tc>
      </w:tr>
    </w:tbl>
    <w:p w14:paraId="0CEB3314" w14:textId="77777777" w:rsidR="00F82D97" w:rsidRPr="002970B9" w:rsidRDefault="00F82D97" w:rsidP="00514D67">
      <w:pPr>
        <w:pStyle w:val="100"/>
        <w:shd w:val="clear" w:color="auto" w:fill="auto"/>
        <w:spacing w:before="0" w:line="240" w:lineRule="auto"/>
        <w:ind w:left="160" w:firstLine="680"/>
        <w:rPr>
          <w:color w:val="auto"/>
          <w:sz w:val="22"/>
          <w:szCs w:val="22"/>
        </w:rPr>
        <w:sectPr w:rsidR="00F82D97" w:rsidRPr="002970B9" w:rsidSect="00594CDD">
          <w:pgSz w:w="11900" w:h="16840"/>
          <w:pgMar w:top="709" w:right="747" w:bottom="396" w:left="1134" w:header="0" w:footer="3" w:gutter="0"/>
          <w:cols w:space="720"/>
          <w:noEndnote/>
          <w:titlePg/>
          <w:docGrid w:linePitch="360"/>
        </w:sectPr>
      </w:pPr>
    </w:p>
    <w:p w14:paraId="36132D9B" w14:textId="77777777" w:rsidR="00244446" w:rsidRPr="002970B9" w:rsidRDefault="00B263D4" w:rsidP="00BD43DA">
      <w:pPr>
        <w:pStyle w:val="60"/>
        <w:shd w:val="clear" w:color="auto" w:fill="auto"/>
        <w:tabs>
          <w:tab w:val="left" w:pos="3790"/>
        </w:tabs>
        <w:spacing w:after="0" w:line="240" w:lineRule="auto"/>
        <w:ind w:firstLine="0"/>
        <w:rPr>
          <w:color w:val="auto"/>
          <w:sz w:val="22"/>
          <w:szCs w:val="22"/>
        </w:rPr>
      </w:pPr>
      <w:r w:rsidRPr="002970B9">
        <w:rPr>
          <w:color w:val="auto"/>
          <w:sz w:val="22"/>
          <w:szCs w:val="22"/>
        </w:rPr>
        <w:lastRenderedPageBreak/>
        <w:t xml:space="preserve">Х. </w:t>
      </w:r>
      <w:r w:rsidR="00682233" w:rsidRPr="002970B9">
        <w:rPr>
          <w:color w:val="auto"/>
          <w:sz w:val="22"/>
          <w:szCs w:val="22"/>
        </w:rPr>
        <w:t>ПРОЕКТ ДОГОВОРА</w:t>
      </w:r>
    </w:p>
    <w:p w14:paraId="18C954A6" w14:textId="77777777" w:rsidR="00244446" w:rsidRPr="002970B9" w:rsidRDefault="00682233" w:rsidP="00BD43DA">
      <w:pPr>
        <w:pStyle w:val="25"/>
        <w:shd w:val="clear" w:color="auto" w:fill="auto"/>
        <w:spacing w:line="240" w:lineRule="auto"/>
        <w:jc w:val="center"/>
        <w:rPr>
          <w:color w:val="auto"/>
          <w:sz w:val="22"/>
          <w:szCs w:val="22"/>
        </w:rPr>
      </w:pPr>
      <w:r w:rsidRPr="002970B9">
        <w:rPr>
          <w:color w:val="auto"/>
          <w:sz w:val="22"/>
          <w:szCs w:val="22"/>
        </w:rPr>
        <w:t>Проект договора прилагается отдельн</w:t>
      </w:r>
      <w:r w:rsidR="00E7051A" w:rsidRPr="002970B9">
        <w:rPr>
          <w:color w:val="auto"/>
          <w:sz w:val="22"/>
          <w:szCs w:val="22"/>
        </w:rPr>
        <w:t>ым файлом</w:t>
      </w:r>
    </w:p>
    <w:p w14:paraId="7EC126C3" w14:textId="77777777" w:rsidR="00DA7B83" w:rsidRPr="002970B9" w:rsidRDefault="00DA7B83" w:rsidP="00514D67">
      <w:pPr>
        <w:pStyle w:val="25"/>
        <w:shd w:val="clear" w:color="auto" w:fill="auto"/>
        <w:spacing w:line="240" w:lineRule="auto"/>
        <w:ind w:left="1843"/>
        <w:rPr>
          <w:color w:val="auto"/>
          <w:sz w:val="22"/>
          <w:szCs w:val="22"/>
        </w:rPr>
      </w:pPr>
    </w:p>
    <w:p w14:paraId="52F90B76" w14:textId="77777777" w:rsidR="00DA7B83" w:rsidRPr="002970B9" w:rsidRDefault="00DA7B83" w:rsidP="00514D67">
      <w:pPr>
        <w:pStyle w:val="25"/>
        <w:shd w:val="clear" w:color="auto" w:fill="auto"/>
        <w:spacing w:line="240" w:lineRule="auto"/>
        <w:ind w:left="1843"/>
        <w:rPr>
          <w:color w:val="auto"/>
          <w:sz w:val="22"/>
          <w:szCs w:val="22"/>
        </w:rPr>
      </w:pPr>
    </w:p>
    <w:p w14:paraId="37399B30" w14:textId="77777777" w:rsidR="00DA7B83" w:rsidRPr="002970B9" w:rsidRDefault="00DA7B83" w:rsidP="007B1AD3">
      <w:pPr>
        <w:pStyle w:val="60"/>
        <w:numPr>
          <w:ilvl w:val="0"/>
          <w:numId w:val="12"/>
        </w:numPr>
        <w:shd w:val="clear" w:color="auto" w:fill="auto"/>
        <w:tabs>
          <w:tab w:val="left" w:pos="701"/>
        </w:tabs>
        <w:spacing w:after="0" w:line="240" w:lineRule="auto"/>
        <w:ind w:firstLine="0"/>
        <w:rPr>
          <w:color w:val="auto"/>
          <w:sz w:val="22"/>
          <w:szCs w:val="22"/>
        </w:rPr>
      </w:pPr>
      <w:r w:rsidRPr="002970B9">
        <w:rPr>
          <w:color w:val="auto"/>
          <w:sz w:val="22"/>
          <w:szCs w:val="22"/>
        </w:rPr>
        <w:t>ТЕХНИЧЕСКАЯ ЧАСТЬ ДОКУМЕНТАЦИИ АУКЦИОНА В ЭЛЕКТРОННОЙ ФОРМЕ</w:t>
      </w:r>
    </w:p>
    <w:p w14:paraId="38035ACD" w14:textId="77777777" w:rsidR="00AF3100" w:rsidRPr="002970B9" w:rsidRDefault="00DA7B83" w:rsidP="00DA7B83">
      <w:pPr>
        <w:pStyle w:val="60"/>
        <w:shd w:val="clear" w:color="auto" w:fill="auto"/>
        <w:spacing w:after="0" w:line="240" w:lineRule="auto"/>
        <w:ind w:firstLine="0"/>
        <w:rPr>
          <w:b w:val="0"/>
          <w:color w:val="auto"/>
          <w:sz w:val="22"/>
          <w:szCs w:val="22"/>
        </w:rPr>
      </w:pPr>
      <w:r w:rsidRPr="002970B9">
        <w:rPr>
          <w:b w:val="0"/>
          <w:color w:val="auto"/>
          <w:sz w:val="22"/>
          <w:szCs w:val="22"/>
        </w:rPr>
        <w:t>Прилагается отдельным файл</w:t>
      </w:r>
      <w:r w:rsidR="00837F8E" w:rsidRPr="002970B9">
        <w:rPr>
          <w:b w:val="0"/>
          <w:color w:val="auto"/>
          <w:sz w:val="22"/>
          <w:szCs w:val="22"/>
        </w:rPr>
        <w:t>ом</w:t>
      </w:r>
    </w:p>
    <w:p w14:paraId="73BF468F" w14:textId="77777777" w:rsidR="00DA7B83" w:rsidRPr="002970B9" w:rsidRDefault="00DB5AE7" w:rsidP="00DA7B83">
      <w:pPr>
        <w:pStyle w:val="60"/>
        <w:shd w:val="clear" w:color="auto" w:fill="auto"/>
        <w:spacing w:after="0" w:line="240" w:lineRule="auto"/>
        <w:ind w:firstLine="0"/>
        <w:rPr>
          <w:color w:val="auto"/>
          <w:sz w:val="22"/>
          <w:szCs w:val="22"/>
        </w:rPr>
      </w:pPr>
      <w:r w:rsidRPr="002970B9">
        <w:rPr>
          <w:b w:val="0"/>
          <w:color w:val="auto"/>
          <w:sz w:val="22"/>
          <w:szCs w:val="22"/>
        </w:rPr>
        <w:t xml:space="preserve"> </w:t>
      </w:r>
    </w:p>
    <w:p w14:paraId="0C02BEDC" w14:textId="77777777" w:rsidR="00DA7B83" w:rsidRPr="002970B9" w:rsidRDefault="00DA7B83" w:rsidP="00DA7B83">
      <w:pPr>
        <w:pStyle w:val="60"/>
        <w:shd w:val="clear" w:color="auto" w:fill="auto"/>
        <w:spacing w:after="0" w:line="240" w:lineRule="auto"/>
        <w:ind w:firstLine="0"/>
        <w:rPr>
          <w:b w:val="0"/>
          <w:color w:val="auto"/>
          <w:sz w:val="22"/>
          <w:szCs w:val="22"/>
        </w:rPr>
      </w:pPr>
    </w:p>
    <w:p w14:paraId="6060A868" w14:textId="77777777" w:rsidR="00211911" w:rsidRPr="002970B9" w:rsidRDefault="00211911" w:rsidP="00211911">
      <w:pPr>
        <w:pStyle w:val="60"/>
        <w:shd w:val="clear" w:color="auto" w:fill="auto"/>
        <w:spacing w:after="0" w:line="240" w:lineRule="auto"/>
        <w:ind w:firstLine="0"/>
        <w:rPr>
          <w:color w:val="auto"/>
          <w:sz w:val="22"/>
          <w:szCs w:val="22"/>
        </w:rPr>
      </w:pPr>
    </w:p>
    <w:p w14:paraId="7729773E" w14:textId="77777777" w:rsidR="00211911" w:rsidRPr="002970B9" w:rsidRDefault="00211911" w:rsidP="00211911">
      <w:pPr>
        <w:pStyle w:val="60"/>
        <w:shd w:val="clear" w:color="auto" w:fill="auto"/>
        <w:spacing w:after="0" w:line="240" w:lineRule="auto"/>
        <w:ind w:firstLine="0"/>
        <w:rPr>
          <w:sz w:val="22"/>
          <w:szCs w:val="22"/>
        </w:rPr>
      </w:pPr>
    </w:p>
    <w:p w14:paraId="0CD08115" w14:textId="77777777" w:rsidR="00211911" w:rsidRPr="002970B9" w:rsidRDefault="00211911" w:rsidP="00BD43DA">
      <w:pPr>
        <w:widowControl/>
        <w:numPr>
          <w:ilvl w:val="0"/>
          <w:numId w:val="12"/>
        </w:numPr>
        <w:autoSpaceDE w:val="0"/>
        <w:autoSpaceDN w:val="0"/>
        <w:adjustRightInd w:val="0"/>
        <w:contextualSpacing/>
        <w:jc w:val="center"/>
        <w:outlineLvl w:val="0"/>
        <w:rPr>
          <w:rFonts w:ascii="Times New Roman" w:eastAsia="Times New Roman" w:hAnsi="Times New Roman" w:cs="Times New Roman"/>
          <w:b/>
          <w:sz w:val="22"/>
          <w:szCs w:val="22"/>
          <w:lang w:bidi="ar-SA"/>
        </w:rPr>
      </w:pPr>
      <w:bookmarkStart w:id="43" w:name="_Toc535237025"/>
      <w:r w:rsidRPr="002970B9">
        <w:rPr>
          <w:rFonts w:ascii="Times New Roman" w:eastAsia="Times New Roman" w:hAnsi="Times New Roman" w:cs="Times New Roman"/>
          <w:b/>
          <w:sz w:val="22"/>
          <w:szCs w:val="22"/>
          <w:lang w:bidi="ar-SA"/>
        </w:rPr>
        <w:t xml:space="preserve">ОБРАЗЦЫ ФОРМ И ДОКУМЕНТОВ ДЛЯ ЗАПОЛНЕНИЯ УЧАСТНИКАМИ ЗАКУПКИ </w:t>
      </w:r>
      <w:bookmarkEnd w:id="43"/>
    </w:p>
    <w:p w14:paraId="35F4CA56" w14:textId="77777777" w:rsidR="00211911" w:rsidRPr="002970B9" w:rsidRDefault="00211911" w:rsidP="00211911">
      <w:pPr>
        <w:widowControl/>
        <w:jc w:val="right"/>
        <w:rPr>
          <w:rFonts w:ascii="Times New Roman" w:eastAsia="Times New Roman" w:hAnsi="Times New Roman" w:cs="Times New Roman"/>
          <w:b/>
          <w:color w:val="auto"/>
          <w:sz w:val="22"/>
          <w:szCs w:val="22"/>
          <w:lang w:bidi="ar-SA"/>
        </w:rPr>
      </w:pPr>
    </w:p>
    <w:p w14:paraId="0B031891" w14:textId="77777777" w:rsidR="003D7513" w:rsidRPr="002970B9" w:rsidRDefault="003D7513" w:rsidP="00211911">
      <w:pPr>
        <w:widowControl/>
        <w:jc w:val="right"/>
        <w:rPr>
          <w:rFonts w:ascii="Times New Roman" w:eastAsia="Times New Roman" w:hAnsi="Times New Roman" w:cs="Times New Roman"/>
          <w:b/>
          <w:color w:val="auto"/>
          <w:sz w:val="22"/>
          <w:szCs w:val="22"/>
          <w:lang w:bidi="ar-SA"/>
        </w:rPr>
      </w:pPr>
    </w:p>
    <w:p w14:paraId="10D2258E" w14:textId="77777777" w:rsidR="003D7513" w:rsidRPr="002970B9" w:rsidRDefault="003D7513" w:rsidP="003D7513">
      <w:pPr>
        <w:autoSpaceDE w:val="0"/>
        <w:autoSpaceDN w:val="0"/>
        <w:adjustRightInd w:val="0"/>
        <w:jc w:val="right"/>
        <w:rPr>
          <w:rFonts w:ascii="Times New Roman" w:eastAsia="Times New Roman" w:hAnsi="Times New Roman"/>
          <w:b/>
          <w:sz w:val="22"/>
          <w:szCs w:val="22"/>
        </w:rPr>
      </w:pPr>
      <w:r w:rsidRPr="002970B9">
        <w:rPr>
          <w:rFonts w:ascii="Times New Roman" w:eastAsia="Times New Roman" w:hAnsi="Times New Roman"/>
          <w:b/>
          <w:sz w:val="22"/>
          <w:szCs w:val="22"/>
        </w:rPr>
        <w:t>Форма №1</w:t>
      </w:r>
    </w:p>
    <w:p w14:paraId="68F778DF" w14:textId="77777777" w:rsidR="00211D3C" w:rsidRPr="002970B9" w:rsidRDefault="00211D3C" w:rsidP="003D7513">
      <w:pPr>
        <w:autoSpaceDE w:val="0"/>
        <w:autoSpaceDN w:val="0"/>
        <w:adjustRightInd w:val="0"/>
        <w:jc w:val="right"/>
        <w:rPr>
          <w:rFonts w:ascii="Times New Roman" w:eastAsia="Times New Roman" w:hAnsi="Times New Roman"/>
          <w:b/>
          <w:sz w:val="22"/>
          <w:szCs w:val="22"/>
        </w:rPr>
      </w:pPr>
    </w:p>
    <w:p w14:paraId="78E4FD5E" w14:textId="77777777" w:rsidR="003D7513" w:rsidRPr="002970B9" w:rsidRDefault="003D7513" w:rsidP="003D7513">
      <w:pPr>
        <w:autoSpaceDE w:val="0"/>
        <w:autoSpaceDN w:val="0"/>
        <w:adjustRightInd w:val="0"/>
        <w:rPr>
          <w:rFonts w:ascii="Times New Roman" w:eastAsia="Times New Roman" w:hAnsi="Times New Roman"/>
          <w:b/>
          <w:sz w:val="22"/>
          <w:szCs w:val="22"/>
        </w:rPr>
      </w:pPr>
    </w:p>
    <w:p w14:paraId="03D8F0BE" w14:textId="77777777" w:rsidR="00EF06CB" w:rsidRPr="002970B9" w:rsidRDefault="00EF06CB" w:rsidP="00EF06CB">
      <w:pPr>
        <w:keepNext/>
        <w:widowControl/>
        <w:numPr>
          <w:ilvl w:val="1"/>
          <w:numId w:val="0"/>
        </w:numPr>
        <w:tabs>
          <w:tab w:val="num" w:pos="1116"/>
        </w:tabs>
        <w:ind w:left="1116" w:hanging="576"/>
        <w:jc w:val="center"/>
        <w:outlineLvl w:val="1"/>
        <w:rPr>
          <w:rFonts w:ascii="Times New Roman" w:eastAsia="Times New Roman" w:hAnsi="Times New Roman" w:cs="Times New Roman"/>
          <w:bCs/>
          <w:iCs/>
          <w:sz w:val="22"/>
          <w:szCs w:val="22"/>
          <w:u w:val="single"/>
          <w:lang w:bidi="ar-SA"/>
        </w:rPr>
      </w:pPr>
      <w:bookmarkStart w:id="44" w:name="_Toc535237027"/>
      <w:r w:rsidRPr="002970B9">
        <w:rPr>
          <w:rFonts w:ascii="Times New Roman" w:eastAsia="Times New Roman" w:hAnsi="Times New Roman" w:cs="Times New Roman"/>
          <w:b/>
          <w:bCs/>
          <w:iCs/>
          <w:sz w:val="22"/>
          <w:szCs w:val="22"/>
          <w:u w:val="single"/>
          <w:lang w:bidi="ar-SA"/>
        </w:rPr>
        <w:t>Декларация о соответствии участника требованиям, установленным в документации</w:t>
      </w:r>
      <w:bookmarkEnd w:id="44"/>
    </w:p>
    <w:p w14:paraId="34986A96" w14:textId="77777777" w:rsidR="00EF06CB" w:rsidRPr="002970B9" w:rsidRDefault="00EF06CB" w:rsidP="00EF06CB">
      <w:pPr>
        <w:shd w:val="clear" w:color="auto" w:fill="FFFFFF"/>
        <w:autoSpaceDE w:val="0"/>
        <w:autoSpaceDN w:val="0"/>
        <w:adjustRightInd w:val="0"/>
        <w:ind w:left="360"/>
        <w:contextualSpacing/>
        <w:rPr>
          <w:rFonts w:ascii="Times New Roman" w:eastAsia="Times New Roman" w:hAnsi="Times New Roman" w:cs="Times New Roman"/>
          <w:b/>
          <w:sz w:val="22"/>
          <w:szCs w:val="22"/>
        </w:rPr>
      </w:pPr>
    </w:p>
    <w:p w14:paraId="563DD3DC" w14:textId="77777777" w:rsidR="00EF06CB" w:rsidRPr="002970B9" w:rsidRDefault="00EF06CB" w:rsidP="009909CC">
      <w:pPr>
        <w:tabs>
          <w:tab w:val="num" w:pos="0"/>
          <w:tab w:val="left" w:pos="6195"/>
        </w:tabs>
        <w:autoSpaceDE w:val="0"/>
        <w:autoSpaceDN w:val="0"/>
        <w:adjustRightInd w:val="0"/>
        <w:rPr>
          <w:rFonts w:ascii="Times New Roman" w:hAnsi="Times New Roman" w:cs="Times New Roman"/>
          <w:bCs/>
          <w:sz w:val="22"/>
          <w:szCs w:val="22"/>
        </w:rPr>
      </w:pPr>
    </w:p>
    <w:p w14:paraId="1CF570D2" w14:textId="77777777" w:rsidR="009909CC" w:rsidRPr="002970B9" w:rsidRDefault="00EF06CB" w:rsidP="00EF06CB">
      <w:pPr>
        <w:tabs>
          <w:tab w:val="num" w:pos="0"/>
          <w:tab w:val="left" w:pos="567"/>
        </w:tabs>
        <w:autoSpaceDE w:val="0"/>
        <w:autoSpaceDN w:val="0"/>
        <w:adjustRightInd w:val="0"/>
        <w:rPr>
          <w:rFonts w:ascii="Times New Roman" w:hAnsi="Times New Roman" w:cs="Times New Roman"/>
          <w:sz w:val="22"/>
          <w:szCs w:val="22"/>
        </w:rPr>
      </w:pPr>
      <w:r w:rsidRPr="002970B9">
        <w:rPr>
          <w:rFonts w:ascii="Times New Roman" w:hAnsi="Times New Roman" w:cs="Times New Roman"/>
          <w:bCs/>
          <w:sz w:val="22"/>
          <w:szCs w:val="22"/>
        </w:rPr>
        <w:tab/>
      </w:r>
      <w:r w:rsidR="009909CC" w:rsidRPr="002970B9">
        <w:rPr>
          <w:rFonts w:ascii="Times New Roman" w:hAnsi="Times New Roman" w:cs="Times New Roman"/>
          <w:bCs/>
          <w:sz w:val="22"/>
          <w:szCs w:val="22"/>
        </w:rPr>
        <w:t xml:space="preserve">Настоящим декларируется соответствие Участника закупки </w:t>
      </w:r>
      <w:r w:rsidR="009909CC" w:rsidRPr="002970B9">
        <w:rPr>
          <w:rFonts w:ascii="Times New Roman" w:hAnsi="Times New Roman" w:cs="Times New Roman"/>
          <w:sz w:val="22"/>
          <w:szCs w:val="22"/>
        </w:rPr>
        <w:t>_______________________</w:t>
      </w:r>
      <w:r w:rsidRPr="002970B9">
        <w:rPr>
          <w:rFonts w:ascii="Times New Roman" w:hAnsi="Times New Roman" w:cs="Times New Roman"/>
          <w:sz w:val="22"/>
          <w:szCs w:val="22"/>
        </w:rPr>
        <w:t>_______________________________</w:t>
      </w:r>
      <w:r w:rsidR="009909CC" w:rsidRPr="002970B9">
        <w:rPr>
          <w:rFonts w:ascii="Times New Roman" w:hAnsi="Times New Roman" w:cs="Times New Roman"/>
          <w:sz w:val="22"/>
          <w:szCs w:val="22"/>
        </w:rPr>
        <w:t>___________</w:t>
      </w:r>
      <w:r w:rsidR="00716093" w:rsidRPr="002970B9">
        <w:rPr>
          <w:rFonts w:ascii="Times New Roman" w:hAnsi="Times New Roman" w:cs="Times New Roman"/>
          <w:sz w:val="22"/>
          <w:szCs w:val="22"/>
        </w:rPr>
        <w:t>______________________</w:t>
      </w:r>
      <w:r w:rsidR="009909CC" w:rsidRPr="002970B9">
        <w:rPr>
          <w:rFonts w:ascii="Times New Roman" w:hAnsi="Times New Roman" w:cs="Times New Roman"/>
          <w:sz w:val="22"/>
          <w:szCs w:val="22"/>
        </w:rPr>
        <w:t>______________________________________________</w:t>
      </w:r>
      <w:r w:rsidRPr="002970B9">
        <w:rPr>
          <w:rFonts w:ascii="Times New Roman" w:hAnsi="Times New Roman" w:cs="Times New Roman"/>
          <w:sz w:val="22"/>
          <w:szCs w:val="22"/>
        </w:rPr>
        <w:t>_________________</w:t>
      </w:r>
      <w:r w:rsidR="009909CC" w:rsidRPr="002970B9">
        <w:rPr>
          <w:rFonts w:ascii="Times New Roman" w:hAnsi="Times New Roman" w:cs="Times New Roman"/>
          <w:sz w:val="22"/>
          <w:szCs w:val="22"/>
        </w:rPr>
        <w:t>____________________</w:t>
      </w:r>
    </w:p>
    <w:p w14:paraId="0EF5F039" w14:textId="77777777" w:rsidR="00EF06CB" w:rsidRPr="002970B9" w:rsidRDefault="009909CC" w:rsidP="00EF06CB">
      <w:pPr>
        <w:tabs>
          <w:tab w:val="num" w:pos="0"/>
          <w:tab w:val="left" w:pos="6195"/>
        </w:tabs>
        <w:autoSpaceDE w:val="0"/>
        <w:autoSpaceDN w:val="0"/>
        <w:adjustRightInd w:val="0"/>
        <w:jc w:val="center"/>
        <w:rPr>
          <w:rFonts w:ascii="Times New Roman" w:hAnsi="Times New Roman" w:cs="Times New Roman"/>
          <w:bCs/>
          <w:sz w:val="22"/>
          <w:szCs w:val="22"/>
        </w:rPr>
      </w:pPr>
      <w:r w:rsidRPr="002970B9">
        <w:rPr>
          <w:rFonts w:ascii="Times New Roman" w:hAnsi="Times New Roman" w:cs="Times New Roman"/>
          <w:sz w:val="22"/>
          <w:szCs w:val="22"/>
        </w:rPr>
        <w:t>(наименование Участника Аукциона - юридического лица, ф.и.о. физического лица зарегистрированного в качестве индивидуального предпринимателя)</w:t>
      </w:r>
      <w:r w:rsidRPr="002970B9">
        <w:rPr>
          <w:rFonts w:ascii="Times New Roman" w:hAnsi="Times New Roman" w:cs="Times New Roman"/>
          <w:bCs/>
          <w:sz w:val="22"/>
          <w:szCs w:val="22"/>
        </w:rPr>
        <w:t>,</w:t>
      </w:r>
    </w:p>
    <w:p w14:paraId="0C0D7C93" w14:textId="77777777" w:rsidR="009909CC" w:rsidRPr="002970B9" w:rsidRDefault="009909CC" w:rsidP="009909CC">
      <w:pPr>
        <w:tabs>
          <w:tab w:val="num" w:pos="0"/>
          <w:tab w:val="left" w:pos="6195"/>
        </w:tabs>
        <w:autoSpaceDE w:val="0"/>
        <w:autoSpaceDN w:val="0"/>
        <w:adjustRightInd w:val="0"/>
        <w:jc w:val="both"/>
        <w:rPr>
          <w:rFonts w:ascii="Times New Roman" w:hAnsi="Times New Roman" w:cs="Times New Roman"/>
          <w:sz w:val="22"/>
          <w:szCs w:val="22"/>
        </w:rPr>
      </w:pPr>
      <w:r w:rsidRPr="002970B9">
        <w:rPr>
          <w:rFonts w:ascii="Times New Roman" w:hAnsi="Times New Roman" w:cs="Times New Roman"/>
          <w:bCs/>
          <w:iCs/>
          <w:sz w:val="22"/>
          <w:szCs w:val="22"/>
        </w:rPr>
        <w:t>подавшего настоящую заявку на участие в Аукционе следующим требованиям:</w:t>
      </w:r>
    </w:p>
    <w:p w14:paraId="7C70B9EA" w14:textId="77777777" w:rsidR="00443AB5" w:rsidRPr="002970B9" w:rsidRDefault="00443AB5" w:rsidP="00443AB5">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color w:val="auto"/>
          <w:sz w:val="22"/>
          <w:szCs w:val="22"/>
          <w:lang w:bidi="ar-SA"/>
        </w:rPr>
        <w:t xml:space="preserve">а) </w:t>
      </w:r>
      <w:r w:rsidRPr="002970B9">
        <w:rPr>
          <w:rFonts w:ascii="Times New Roman" w:eastAsia="Times New Roman" w:hAnsi="Times New Roman" w:cs="Times New Roman"/>
          <w:sz w:val="22"/>
          <w:szCs w:val="22"/>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B992DC9" w14:textId="77777777" w:rsidR="00443AB5" w:rsidRPr="002970B9" w:rsidRDefault="00443AB5" w:rsidP="00443AB5">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E7E4187" w14:textId="77777777" w:rsidR="00443AB5" w:rsidRPr="002970B9" w:rsidRDefault="00443AB5" w:rsidP="00443AB5">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 xml:space="preserve">в) неприостановление деятельности участника закупки в порядке, предусмотренном </w:t>
      </w:r>
      <w:hyperlink r:id="rId14" w:history="1">
        <w:r w:rsidRPr="002970B9">
          <w:rPr>
            <w:rFonts w:ascii="Times New Roman" w:eastAsia="Times New Roman" w:hAnsi="Times New Roman" w:cs="Times New Roman"/>
            <w:sz w:val="22"/>
            <w:szCs w:val="22"/>
          </w:rPr>
          <w:t>Кодексом</w:t>
        </w:r>
      </w:hyperlink>
      <w:r w:rsidRPr="002970B9">
        <w:rPr>
          <w:rFonts w:ascii="Times New Roman" w:eastAsia="Times New Roman" w:hAnsi="Times New Roman" w:cs="Times New Roman"/>
          <w:sz w:val="22"/>
          <w:szCs w:val="22"/>
        </w:rPr>
        <w:t xml:space="preserve"> Российской Федерации об административных правонарушениях, на день подачи заявки на участие в конкурентной закупке;</w:t>
      </w:r>
    </w:p>
    <w:p w14:paraId="1CA492CA" w14:textId="77777777" w:rsidR="00443AB5" w:rsidRPr="002970B9" w:rsidRDefault="00443AB5" w:rsidP="00443AB5">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0A01271" w14:textId="77777777" w:rsidR="00443AB5" w:rsidRPr="002970B9" w:rsidRDefault="00443AB5" w:rsidP="00443AB5">
      <w:pPr>
        <w:ind w:firstLine="420"/>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д)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7F068B2" w14:textId="77777777" w:rsidR="00443AB5" w:rsidRPr="002970B9" w:rsidRDefault="00443AB5" w:rsidP="00443AB5">
      <w:pPr>
        <w:ind w:firstLine="420"/>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w:t>
      </w:r>
      <w:r w:rsidRPr="002970B9">
        <w:rPr>
          <w:rFonts w:ascii="Times New Roman" w:eastAsia="Times New Roman" w:hAnsi="Times New Roman" w:cs="Times New Roman"/>
          <w:sz w:val="22"/>
          <w:szCs w:val="22"/>
        </w:rPr>
        <w:lastRenderedPageBreak/>
        <w:t>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CED4103" w14:textId="77777777" w:rsidR="00443AB5" w:rsidRPr="002970B9" w:rsidRDefault="00443AB5" w:rsidP="00443AB5">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ж) участник закупки не является офшорной компанией;</w:t>
      </w:r>
    </w:p>
    <w:p w14:paraId="64E413D0" w14:textId="77777777" w:rsidR="00443AB5" w:rsidRPr="002970B9" w:rsidRDefault="00443AB5" w:rsidP="00443AB5">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з) отсутствие у участника закупки ограничений для участия в закупках, установленных законодательством Российской Федерации;</w:t>
      </w:r>
    </w:p>
    <w:p w14:paraId="1CD8F8FE" w14:textId="77777777" w:rsidR="00443AB5" w:rsidRPr="002970B9" w:rsidRDefault="00443AB5" w:rsidP="00443AB5">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AD4E75D" w14:textId="77777777" w:rsidR="00443AB5" w:rsidRPr="002970B9" w:rsidRDefault="00443AB5" w:rsidP="00443AB5">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к) обладание участником закупки исключительными правами на результаты интеллектуальной деятельности, если в связи с исполнением договора (контракта) заказчик приобретает права на такие результаты;</w:t>
      </w:r>
    </w:p>
    <w:p w14:paraId="64BCB260" w14:textId="77777777" w:rsidR="00443AB5" w:rsidRPr="002970B9" w:rsidRDefault="00443AB5" w:rsidP="00443AB5">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л) не являться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14:paraId="3613F3AD" w14:textId="77777777" w:rsidR="00443AB5" w:rsidRPr="002970B9" w:rsidRDefault="00443AB5" w:rsidP="00443AB5">
      <w:pPr>
        <w:tabs>
          <w:tab w:val="left" w:pos="567"/>
          <w:tab w:val="left" w:pos="851"/>
          <w:tab w:val="left" w:pos="993"/>
          <w:tab w:val="left" w:pos="10466"/>
        </w:tabs>
        <w:autoSpaceDE w:val="0"/>
        <w:autoSpaceDN w:val="0"/>
        <w:adjustRightInd w:val="0"/>
        <w:ind w:right="-24"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м) отсутствие дисквалификационных лиц в исполнительных органах (единоличного исполнительного органа) участника закупки;</w:t>
      </w:r>
    </w:p>
    <w:p w14:paraId="367815C8" w14:textId="77777777" w:rsidR="00443AB5" w:rsidRPr="002970B9" w:rsidRDefault="00443AB5" w:rsidP="00443AB5">
      <w:pPr>
        <w:ind w:firstLine="417"/>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н) 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37E85CA5" w14:textId="77777777" w:rsidR="00443AB5" w:rsidRPr="002970B9" w:rsidRDefault="00443AB5" w:rsidP="00443AB5">
      <w:pPr>
        <w:ind w:firstLine="426"/>
        <w:jc w:val="both"/>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о) 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836E840" w14:textId="77777777" w:rsidR="00C50F15" w:rsidRPr="002970B9" w:rsidRDefault="00C50F15" w:rsidP="004F3249">
      <w:pPr>
        <w:autoSpaceDE w:val="0"/>
        <w:autoSpaceDN w:val="0"/>
        <w:adjustRightInd w:val="0"/>
        <w:rPr>
          <w:rFonts w:ascii="Times New Roman" w:eastAsia="Times New Roman" w:hAnsi="Times New Roman"/>
          <w:color w:val="auto"/>
          <w:sz w:val="22"/>
          <w:szCs w:val="22"/>
        </w:rPr>
      </w:pPr>
    </w:p>
    <w:p w14:paraId="1D78D5F0" w14:textId="77777777" w:rsidR="00C50F15" w:rsidRPr="002970B9" w:rsidRDefault="00C50F15" w:rsidP="00831239">
      <w:pPr>
        <w:autoSpaceDE w:val="0"/>
        <w:autoSpaceDN w:val="0"/>
        <w:adjustRightInd w:val="0"/>
        <w:rPr>
          <w:rFonts w:ascii="Times New Roman" w:eastAsia="Times New Roman" w:hAnsi="Times New Roman"/>
          <w:color w:val="auto"/>
          <w:sz w:val="22"/>
          <w:szCs w:val="22"/>
        </w:rPr>
      </w:pPr>
    </w:p>
    <w:p w14:paraId="3FB4273D" w14:textId="77777777" w:rsidR="00C50F15" w:rsidRPr="002970B9" w:rsidRDefault="00C50F15" w:rsidP="00831239">
      <w:pPr>
        <w:autoSpaceDE w:val="0"/>
        <w:autoSpaceDN w:val="0"/>
        <w:adjustRightInd w:val="0"/>
        <w:rPr>
          <w:rFonts w:ascii="Times New Roman" w:eastAsia="Times New Roman" w:hAnsi="Times New Roman"/>
          <w:color w:val="auto"/>
          <w:sz w:val="22"/>
          <w:szCs w:val="22"/>
        </w:rPr>
      </w:pPr>
      <w:r w:rsidRPr="002970B9">
        <w:rPr>
          <w:rFonts w:ascii="Times New Roman" w:eastAsia="Times New Roman" w:hAnsi="Times New Roman"/>
          <w:color w:val="auto"/>
          <w:sz w:val="22"/>
          <w:szCs w:val="22"/>
        </w:rPr>
        <w:t>________________/_________________</w:t>
      </w:r>
    </w:p>
    <w:p w14:paraId="7D521AD6" w14:textId="77777777" w:rsidR="00C50F15" w:rsidRPr="002970B9" w:rsidRDefault="00C50F15" w:rsidP="006D225B">
      <w:pPr>
        <w:autoSpaceDE w:val="0"/>
        <w:autoSpaceDN w:val="0"/>
        <w:adjustRightInd w:val="0"/>
        <w:rPr>
          <w:rFonts w:ascii="Times New Roman" w:eastAsia="Times New Roman" w:hAnsi="Times New Roman"/>
          <w:color w:val="auto"/>
          <w:sz w:val="22"/>
          <w:szCs w:val="22"/>
        </w:rPr>
      </w:pPr>
      <w:r w:rsidRPr="002970B9">
        <w:rPr>
          <w:rFonts w:ascii="Times New Roman" w:eastAsia="Times New Roman" w:hAnsi="Times New Roman"/>
          <w:color w:val="auto"/>
          <w:sz w:val="22"/>
          <w:szCs w:val="22"/>
        </w:rPr>
        <w:t xml:space="preserve">                           МП</w:t>
      </w:r>
    </w:p>
    <w:p w14:paraId="51DC6F1D" w14:textId="77777777" w:rsidR="00894082" w:rsidRPr="002970B9" w:rsidRDefault="00C50F15" w:rsidP="002E543C">
      <w:pPr>
        <w:autoSpaceDE w:val="0"/>
        <w:autoSpaceDN w:val="0"/>
        <w:adjustRightInd w:val="0"/>
        <w:rPr>
          <w:rFonts w:ascii="Times New Roman" w:eastAsia="Times New Roman" w:hAnsi="Times New Roman"/>
          <w:color w:val="auto"/>
          <w:sz w:val="22"/>
          <w:szCs w:val="22"/>
        </w:rPr>
      </w:pPr>
      <w:r w:rsidRPr="002970B9">
        <w:rPr>
          <w:rFonts w:ascii="Times New Roman" w:eastAsia="Times New Roman" w:hAnsi="Times New Roman"/>
          <w:color w:val="auto"/>
          <w:sz w:val="22"/>
          <w:szCs w:val="22"/>
        </w:rPr>
        <w:br w:type="page"/>
      </w:r>
    </w:p>
    <w:p w14:paraId="109F909E" w14:textId="77777777" w:rsidR="00C01722" w:rsidRPr="002970B9" w:rsidRDefault="00A65C05" w:rsidP="008E1B5F">
      <w:pPr>
        <w:widowControl/>
        <w:jc w:val="right"/>
        <w:rPr>
          <w:rFonts w:ascii="Times New Roman" w:eastAsia="Times New Roman" w:hAnsi="Times New Roman" w:cs="Times New Roman"/>
          <w:b/>
          <w:color w:val="auto"/>
          <w:sz w:val="22"/>
          <w:szCs w:val="22"/>
          <w:lang w:bidi="ar-SA"/>
        </w:rPr>
      </w:pPr>
      <w:r w:rsidRPr="002970B9">
        <w:rPr>
          <w:rFonts w:ascii="Times New Roman" w:eastAsia="Times New Roman" w:hAnsi="Times New Roman" w:cs="Times New Roman"/>
          <w:b/>
          <w:color w:val="auto"/>
          <w:sz w:val="22"/>
          <w:szCs w:val="22"/>
          <w:lang w:bidi="ar-SA"/>
        </w:rPr>
        <w:lastRenderedPageBreak/>
        <w:t>Форма №</w:t>
      </w:r>
      <w:r w:rsidR="008B5DDB" w:rsidRPr="002970B9">
        <w:rPr>
          <w:rFonts w:ascii="Times New Roman" w:eastAsia="Times New Roman" w:hAnsi="Times New Roman" w:cs="Times New Roman"/>
          <w:b/>
          <w:color w:val="auto"/>
          <w:sz w:val="22"/>
          <w:szCs w:val="22"/>
          <w:lang w:bidi="ar-SA"/>
        </w:rPr>
        <w:t>2</w:t>
      </w:r>
    </w:p>
    <w:p w14:paraId="547BB226" w14:textId="77777777" w:rsidR="00A65C05" w:rsidRPr="002970B9" w:rsidRDefault="00A65C05" w:rsidP="008E1B5F">
      <w:pPr>
        <w:tabs>
          <w:tab w:val="left" w:pos="10466"/>
        </w:tabs>
        <w:ind w:right="-24"/>
        <w:jc w:val="center"/>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 xml:space="preserve">СОГЛАСИЕ </w:t>
      </w:r>
    </w:p>
    <w:p w14:paraId="286E30DA" w14:textId="77777777" w:rsidR="00A65C05" w:rsidRPr="002970B9" w:rsidRDefault="00A65C05" w:rsidP="008E1B5F">
      <w:pPr>
        <w:tabs>
          <w:tab w:val="left" w:pos="10466"/>
        </w:tabs>
        <w:ind w:right="-24"/>
        <w:jc w:val="center"/>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на обработку персонал</w:t>
      </w:r>
      <w:r w:rsidR="00702502" w:rsidRPr="002970B9">
        <w:rPr>
          <w:rFonts w:ascii="Times New Roman" w:eastAsia="Times New Roman" w:hAnsi="Times New Roman"/>
          <w:color w:val="auto"/>
          <w:sz w:val="22"/>
          <w:szCs w:val="22"/>
          <w:lang w:bidi="en-US"/>
        </w:rPr>
        <w:t xml:space="preserve">ьных данных (для физических лиц </w:t>
      </w:r>
      <w:r w:rsidRPr="002970B9">
        <w:rPr>
          <w:rFonts w:ascii="Times New Roman" w:eastAsia="Times New Roman" w:hAnsi="Times New Roman"/>
          <w:color w:val="auto"/>
          <w:sz w:val="22"/>
          <w:szCs w:val="22"/>
          <w:lang w:bidi="en-US"/>
        </w:rPr>
        <w:t>индивидуальных предпринимателей)</w:t>
      </w:r>
    </w:p>
    <w:p w14:paraId="2654D4E4" w14:textId="77777777" w:rsidR="00A65C05" w:rsidRPr="002970B9" w:rsidRDefault="00A65C05" w:rsidP="00507B46">
      <w:pPr>
        <w:tabs>
          <w:tab w:val="left" w:pos="10466"/>
        </w:tabs>
        <w:ind w:right="-24"/>
        <w:rPr>
          <w:rFonts w:ascii="Times New Roman" w:eastAsia="Times New Roman" w:hAnsi="Times New Roman"/>
          <w:color w:val="auto"/>
          <w:sz w:val="22"/>
          <w:szCs w:val="22"/>
          <w:lang w:bidi="en-US"/>
        </w:rPr>
      </w:pPr>
    </w:p>
    <w:tbl>
      <w:tblPr>
        <w:tblW w:w="10399" w:type="dxa"/>
        <w:tblInd w:w="57" w:type="dxa"/>
        <w:tblLook w:val="0000" w:firstRow="0" w:lastRow="0" w:firstColumn="0" w:lastColumn="0" w:noHBand="0" w:noVBand="0"/>
      </w:tblPr>
      <w:tblGrid>
        <w:gridCol w:w="437"/>
        <w:gridCol w:w="3725"/>
        <w:gridCol w:w="6237"/>
      </w:tblGrid>
      <w:tr w:rsidR="00A65C05" w:rsidRPr="002970B9" w14:paraId="50CDA5CA" w14:textId="77777777" w:rsidTr="00C4385C">
        <w:trPr>
          <w:trHeight w:val="210"/>
        </w:trPr>
        <w:tc>
          <w:tcPr>
            <w:tcW w:w="437" w:type="dxa"/>
          </w:tcPr>
          <w:p w14:paraId="1F78036D" w14:textId="77777777" w:rsidR="00A65C05" w:rsidRPr="002970B9" w:rsidRDefault="00A65C05" w:rsidP="006A2DA3">
            <w:pPr>
              <w:tabs>
                <w:tab w:val="left" w:pos="10466"/>
              </w:tabs>
              <w:ind w:right="-24"/>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 xml:space="preserve">Я, </w:t>
            </w:r>
          </w:p>
        </w:tc>
        <w:tc>
          <w:tcPr>
            <w:tcW w:w="9962" w:type="dxa"/>
            <w:gridSpan w:val="2"/>
            <w:tcBorders>
              <w:bottom w:val="single" w:sz="4" w:space="0" w:color="auto"/>
            </w:tcBorders>
          </w:tcPr>
          <w:p w14:paraId="5A2822D8" w14:textId="77777777" w:rsidR="00A65C05" w:rsidRPr="002970B9" w:rsidRDefault="00A65C05" w:rsidP="004F3249">
            <w:pPr>
              <w:tabs>
                <w:tab w:val="left" w:pos="10466"/>
              </w:tabs>
              <w:ind w:right="-24"/>
              <w:rPr>
                <w:rFonts w:ascii="Times New Roman" w:eastAsia="Times New Roman" w:hAnsi="Times New Roman"/>
                <w:color w:val="auto"/>
                <w:sz w:val="22"/>
                <w:szCs w:val="22"/>
                <w:lang w:bidi="en-US"/>
              </w:rPr>
            </w:pPr>
          </w:p>
        </w:tc>
      </w:tr>
      <w:tr w:rsidR="00A65C05" w:rsidRPr="002970B9" w14:paraId="291D43F0" w14:textId="77777777" w:rsidTr="00C4385C">
        <w:trPr>
          <w:trHeight w:val="90"/>
        </w:trPr>
        <w:tc>
          <w:tcPr>
            <w:tcW w:w="437" w:type="dxa"/>
          </w:tcPr>
          <w:p w14:paraId="7C5E10BE" w14:textId="77777777" w:rsidR="00A65C05" w:rsidRPr="002970B9" w:rsidRDefault="00A65C05" w:rsidP="00DF257A">
            <w:pPr>
              <w:tabs>
                <w:tab w:val="left" w:pos="10466"/>
              </w:tabs>
              <w:ind w:right="-24"/>
              <w:rPr>
                <w:rFonts w:ascii="Times New Roman" w:eastAsia="Times New Roman" w:hAnsi="Times New Roman"/>
                <w:color w:val="auto"/>
                <w:sz w:val="22"/>
                <w:szCs w:val="22"/>
                <w:lang w:bidi="en-US"/>
              </w:rPr>
            </w:pPr>
          </w:p>
        </w:tc>
        <w:tc>
          <w:tcPr>
            <w:tcW w:w="9962" w:type="dxa"/>
            <w:gridSpan w:val="2"/>
            <w:tcBorders>
              <w:top w:val="single" w:sz="4" w:space="0" w:color="auto"/>
            </w:tcBorders>
          </w:tcPr>
          <w:p w14:paraId="3FB54B79" w14:textId="77777777" w:rsidR="00A65C05" w:rsidRPr="002970B9" w:rsidRDefault="00A65C05" w:rsidP="00DF257A">
            <w:pPr>
              <w:tabs>
                <w:tab w:val="left" w:pos="10466"/>
              </w:tabs>
              <w:ind w:right="-24"/>
              <w:jc w:val="center"/>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vertAlign w:val="superscript"/>
                <w:lang w:bidi="en-US"/>
              </w:rPr>
              <w:t>(фамилия, имя, отчество субъекта персональных данных)</w:t>
            </w:r>
          </w:p>
        </w:tc>
      </w:tr>
      <w:tr w:rsidR="00A65C05" w:rsidRPr="002970B9" w14:paraId="1230FA53" w14:textId="77777777" w:rsidTr="00C4385C">
        <w:trPr>
          <w:trHeight w:val="165"/>
        </w:trPr>
        <w:tc>
          <w:tcPr>
            <w:tcW w:w="4162" w:type="dxa"/>
            <w:gridSpan w:val="2"/>
          </w:tcPr>
          <w:p w14:paraId="62C42600" w14:textId="77777777" w:rsidR="00A65C05" w:rsidRPr="002970B9" w:rsidRDefault="00A65C05" w:rsidP="00DF257A">
            <w:pPr>
              <w:tabs>
                <w:tab w:val="left" w:pos="10466"/>
              </w:tabs>
              <w:ind w:right="-24"/>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 xml:space="preserve">зарегистрированный </w:t>
            </w:r>
            <w:r w:rsidRPr="002970B9">
              <w:rPr>
                <w:rFonts w:ascii="Times New Roman" w:eastAsia="Times New Roman" w:hAnsi="Times New Roman"/>
                <w:color w:val="auto"/>
                <w:sz w:val="22"/>
                <w:szCs w:val="22"/>
                <w:lang w:val="en-US" w:bidi="en-US"/>
              </w:rPr>
              <w:t>(</w:t>
            </w:r>
            <w:r w:rsidRPr="002970B9">
              <w:rPr>
                <w:rFonts w:ascii="Times New Roman" w:eastAsia="Times New Roman" w:hAnsi="Times New Roman"/>
                <w:color w:val="auto"/>
                <w:sz w:val="22"/>
                <w:szCs w:val="22"/>
                <w:lang w:bidi="en-US"/>
              </w:rPr>
              <w:t>-</w:t>
            </w:r>
            <w:r w:rsidRPr="002970B9">
              <w:rPr>
                <w:rFonts w:ascii="Times New Roman" w:eastAsia="Times New Roman" w:hAnsi="Times New Roman"/>
                <w:color w:val="auto"/>
                <w:sz w:val="22"/>
                <w:szCs w:val="22"/>
                <w:lang w:val="en-US" w:bidi="en-US"/>
              </w:rPr>
              <w:t xml:space="preserve">ая) </w:t>
            </w:r>
            <w:r w:rsidRPr="002970B9">
              <w:rPr>
                <w:rFonts w:ascii="Times New Roman" w:eastAsia="Times New Roman" w:hAnsi="Times New Roman"/>
                <w:color w:val="auto"/>
                <w:sz w:val="22"/>
                <w:szCs w:val="22"/>
                <w:lang w:bidi="en-US"/>
              </w:rPr>
              <w:t>по адресу:</w:t>
            </w:r>
          </w:p>
        </w:tc>
        <w:tc>
          <w:tcPr>
            <w:tcW w:w="6237" w:type="dxa"/>
            <w:tcBorders>
              <w:bottom w:val="single" w:sz="4" w:space="0" w:color="auto"/>
            </w:tcBorders>
          </w:tcPr>
          <w:p w14:paraId="19F2C9B6" w14:textId="77777777" w:rsidR="00A65C05" w:rsidRPr="002970B9" w:rsidRDefault="00A65C05" w:rsidP="00DF257A">
            <w:pPr>
              <w:tabs>
                <w:tab w:val="left" w:pos="10466"/>
              </w:tabs>
              <w:ind w:right="-24"/>
              <w:rPr>
                <w:rFonts w:ascii="Times New Roman" w:eastAsia="Times New Roman" w:hAnsi="Times New Roman"/>
                <w:color w:val="auto"/>
                <w:sz w:val="22"/>
                <w:szCs w:val="22"/>
                <w:lang w:bidi="en-US"/>
              </w:rPr>
            </w:pPr>
          </w:p>
        </w:tc>
      </w:tr>
      <w:tr w:rsidR="00A65C05" w:rsidRPr="002970B9" w14:paraId="27FD1674" w14:textId="77777777" w:rsidTr="00C4385C">
        <w:trPr>
          <w:trHeight w:val="96"/>
        </w:trPr>
        <w:tc>
          <w:tcPr>
            <w:tcW w:w="10399" w:type="dxa"/>
            <w:gridSpan w:val="3"/>
            <w:tcBorders>
              <w:bottom w:val="single" w:sz="4" w:space="0" w:color="auto"/>
            </w:tcBorders>
          </w:tcPr>
          <w:p w14:paraId="7C000642" w14:textId="77777777" w:rsidR="00A65C05" w:rsidRPr="002970B9" w:rsidRDefault="00A65C05" w:rsidP="00DF257A">
            <w:pPr>
              <w:tabs>
                <w:tab w:val="left" w:pos="10466"/>
              </w:tabs>
              <w:ind w:right="-24"/>
              <w:rPr>
                <w:rFonts w:ascii="Times New Roman" w:eastAsia="Times New Roman" w:hAnsi="Times New Roman"/>
                <w:color w:val="auto"/>
                <w:sz w:val="22"/>
                <w:szCs w:val="22"/>
                <w:lang w:bidi="en-US"/>
              </w:rPr>
            </w:pPr>
          </w:p>
        </w:tc>
      </w:tr>
      <w:tr w:rsidR="00A65C05" w:rsidRPr="002970B9" w14:paraId="64087741" w14:textId="77777777" w:rsidTr="00C4385C">
        <w:trPr>
          <w:trHeight w:val="100"/>
        </w:trPr>
        <w:tc>
          <w:tcPr>
            <w:tcW w:w="4162" w:type="dxa"/>
            <w:gridSpan w:val="2"/>
            <w:vMerge w:val="restart"/>
            <w:tcBorders>
              <w:top w:val="single" w:sz="4" w:space="0" w:color="auto"/>
            </w:tcBorders>
          </w:tcPr>
          <w:p w14:paraId="33531903" w14:textId="77777777" w:rsidR="00A65C05" w:rsidRPr="002970B9" w:rsidRDefault="00A65C05" w:rsidP="00DF257A">
            <w:pPr>
              <w:tabs>
                <w:tab w:val="left" w:pos="10466"/>
              </w:tabs>
              <w:ind w:right="-24"/>
              <w:rPr>
                <w:rFonts w:ascii="Times New Roman" w:eastAsia="Times New Roman" w:hAnsi="Times New Roman"/>
                <w:color w:val="auto"/>
                <w:sz w:val="22"/>
                <w:szCs w:val="22"/>
                <w:lang w:bidi="en-US"/>
              </w:rPr>
            </w:pPr>
          </w:p>
          <w:p w14:paraId="15F35CC3" w14:textId="77777777" w:rsidR="00A65C05" w:rsidRPr="002970B9" w:rsidRDefault="00A65C05" w:rsidP="00DF257A">
            <w:pPr>
              <w:tabs>
                <w:tab w:val="left" w:pos="10466"/>
              </w:tabs>
              <w:ind w:right="-24"/>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val="en-US" w:bidi="en-US"/>
              </w:rPr>
              <w:t>документ, удостоверяющий личность:</w:t>
            </w:r>
          </w:p>
        </w:tc>
        <w:tc>
          <w:tcPr>
            <w:tcW w:w="6237" w:type="dxa"/>
            <w:tcBorders>
              <w:top w:val="single" w:sz="4" w:space="0" w:color="auto"/>
              <w:bottom w:val="single" w:sz="4" w:space="0" w:color="auto"/>
            </w:tcBorders>
          </w:tcPr>
          <w:p w14:paraId="343A620F" w14:textId="77777777" w:rsidR="00A65C05" w:rsidRPr="002970B9" w:rsidRDefault="00A65C05" w:rsidP="00DF257A">
            <w:pPr>
              <w:tabs>
                <w:tab w:val="left" w:pos="10466"/>
              </w:tabs>
              <w:ind w:right="-24"/>
              <w:rPr>
                <w:rFonts w:ascii="Times New Roman" w:eastAsia="Times New Roman" w:hAnsi="Times New Roman"/>
                <w:color w:val="auto"/>
                <w:sz w:val="22"/>
                <w:szCs w:val="22"/>
                <w:lang w:bidi="en-US"/>
              </w:rPr>
            </w:pPr>
          </w:p>
          <w:p w14:paraId="3ED09C49" w14:textId="77777777" w:rsidR="00A65C05" w:rsidRPr="002970B9" w:rsidRDefault="00A65C05" w:rsidP="008E1B5F">
            <w:pPr>
              <w:tabs>
                <w:tab w:val="left" w:pos="10466"/>
              </w:tabs>
              <w:ind w:right="-24"/>
              <w:rPr>
                <w:rFonts w:ascii="Times New Roman" w:eastAsia="Times New Roman" w:hAnsi="Times New Roman"/>
                <w:color w:val="auto"/>
                <w:sz w:val="22"/>
                <w:szCs w:val="22"/>
                <w:lang w:bidi="en-US"/>
              </w:rPr>
            </w:pPr>
          </w:p>
        </w:tc>
      </w:tr>
      <w:tr w:rsidR="00A65C05" w:rsidRPr="002970B9" w14:paraId="6C372DD4" w14:textId="77777777" w:rsidTr="00C4385C">
        <w:trPr>
          <w:trHeight w:val="167"/>
        </w:trPr>
        <w:tc>
          <w:tcPr>
            <w:tcW w:w="4162" w:type="dxa"/>
            <w:gridSpan w:val="2"/>
            <w:vMerge/>
            <w:tcBorders>
              <w:bottom w:val="single" w:sz="4" w:space="0" w:color="auto"/>
            </w:tcBorders>
          </w:tcPr>
          <w:p w14:paraId="33D3F78B" w14:textId="77777777" w:rsidR="00A65C05" w:rsidRPr="002970B9" w:rsidRDefault="00A65C05">
            <w:pPr>
              <w:tabs>
                <w:tab w:val="left" w:pos="10466"/>
              </w:tabs>
              <w:ind w:right="-24"/>
              <w:rPr>
                <w:rFonts w:ascii="Times New Roman" w:eastAsia="Times New Roman" w:hAnsi="Times New Roman"/>
                <w:color w:val="auto"/>
                <w:sz w:val="22"/>
                <w:szCs w:val="22"/>
                <w:lang w:val="en-US" w:bidi="en-US"/>
              </w:rPr>
            </w:pPr>
          </w:p>
        </w:tc>
        <w:tc>
          <w:tcPr>
            <w:tcW w:w="6237" w:type="dxa"/>
            <w:tcBorders>
              <w:top w:val="single" w:sz="4" w:space="0" w:color="auto"/>
              <w:bottom w:val="single" w:sz="4" w:space="0" w:color="auto"/>
            </w:tcBorders>
          </w:tcPr>
          <w:p w14:paraId="65CC5DCB" w14:textId="77777777" w:rsidR="00A65C05" w:rsidRPr="002970B9" w:rsidRDefault="00A65C05">
            <w:pPr>
              <w:tabs>
                <w:tab w:val="left" w:pos="10466"/>
              </w:tabs>
              <w:ind w:right="-24"/>
              <w:rPr>
                <w:rFonts w:ascii="Times New Roman" w:eastAsia="Times New Roman" w:hAnsi="Times New Roman"/>
                <w:color w:val="auto"/>
                <w:sz w:val="22"/>
                <w:szCs w:val="22"/>
                <w:lang w:bidi="en-US"/>
              </w:rPr>
            </w:pPr>
          </w:p>
        </w:tc>
      </w:tr>
    </w:tbl>
    <w:p w14:paraId="1BE60C3D" w14:textId="77777777" w:rsidR="00A65C05" w:rsidRPr="002970B9" w:rsidRDefault="00A65C05" w:rsidP="00DF257A">
      <w:pPr>
        <w:tabs>
          <w:tab w:val="left" w:pos="10466"/>
        </w:tabs>
        <w:ind w:right="-24"/>
        <w:jc w:val="center"/>
        <w:rPr>
          <w:rFonts w:ascii="Times New Roman" w:eastAsia="Times New Roman" w:hAnsi="Times New Roman"/>
          <w:color w:val="auto"/>
          <w:sz w:val="22"/>
          <w:szCs w:val="22"/>
          <w:vertAlign w:val="superscript"/>
          <w:lang w:bidi="en-US"/>
        </w:rPr>
      </w:pPr>
      <w:r w:rsidRPr="002970B9">
        <w:rPr>
          <w:rFonts w:ascii="Times New Roman" w:eastAsia="Times New Roman" w:hAnsi="Times New Roman"/>
          <w:color w:val="auto"/>
          <w:sz w:val="22"/>
          <w:szCs w:val="22"/>
          <w:vertAlign w:val="superscript"/>
          <w:lang w:bidi="en-US"/>
        </w:rPr>
        <w:t>(вид документа, номер, серия, когда и кем выдан)</w:t>
      </w:r>
    </w:p>
    <w:p w14:paraId="63703B20" w14:textId="77777777" w:rsidR="00A65C05" w:rsidRPr="002970B9" w:rsidRDefault="00A65C05" w:rsidP="00DF257A">
      <w:pPr>
        <w:tabs>
          <w:tab w:val="left" w:pos="10466"/>
        </w:tabs>
        <w:ind w:right="-24"/>
        <w:jc w:val="both"/>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 xml:space="preserve">даю свое согласие </w:t>
      </w:r>
      <w:r w:rsidR="00B65EBC" w:rsidRPr="002970B9">
        <w:rPr>
          <w:rFonts w:ascii="Times New Roman" w:eastAsia="Times New Roman" w:hAnsi="Times New Roman"/>
          <w:color w:val="auto"/>
          <w:sz w:val="22"/>
          <w:szCs w:val="22"/>
          <w:lang w:bidi="en-US"/>
        </w:rPr>
        <w:t>А</w:t>
      </w:r>
      <w:r w:rsidRPr="002970B9">
        <w:rPr>
          <w:rFonts w:ascii="Times New Roman" w:eastAsia="Times New Roman" w:hAnsi="Times New Roman"/>
          <w:color w:val="auto"/>
          <w:sz w:val="22"/>
          <w:szCs w:val="22"/>
          <w:lang w:bidi="en-US"/>
        </w:rPr>
        <w:t>кционерному обществу «Чистая планета» (далее – Заказчик) на сбор, систематизацию, накопление, хранение, обновление, использование, передачу третьим лицам своих персональных данных в целях участия в закупочных процедурах на право заключения договора на:</w:t>
      </w:r>
    </w:p>
    <w:p w14:paraId="639938F4" w14:textId="77777777" w:rsidR="00A65C05" w:rsidRPr="002970B9" w:rsidRDefault="00A65C05" w:rsidP="00DF257A">
      <w:pPr>
        <w:pBdr>
          <w:bottom w:val="single" w:sz="4" w:space="1" w:color="auto"/>
        </w:pBdr>
        <w:tabs>
          <w:tab w:val="left" w:pos="10466"/>
        </w:tabs>
        <w:ind w:right="-24"/>
        <w:jc w:val="both"/>
        <w:rPr>
          <w:rFonts w:ascii="Times New Roman" w:eastAsia="Times New Roman" w:hAnsi="Times New Roman"/>
          <w:color w:val="auto"/>
          <w:sz w:val="22"/>
          <w:szCs w:val="22"/>
          <w:lang w:bidi="en-US"/>
        </w:rPr>
      </w:pPr>
    </w:p>
    <w:p w14:paraId="082ACBED" w14:textId="77777777" w:rsidR="00A65C05" w:rsidRPr="002970B9" w:rsidRDefault="00A65C05" w:rsidP="008E1B5F">
      <w:pPr>
        <w:tabs>
          <w:tab w:val="left" w:pos="10466"/>
        </w:tabs>
        <w:ind w:right="-24"/>
        <w:jc w:val="center"/>
        <w:rPr>
          <w:rFonts w:ascii="Times New Roman" w:eastAsia="Times New Roman" w:hAnsi="Times New Roman"/>
          <w:color w:val="auto"/>
          <w:sz w:val="22"/>
          <w:szCs w:val="22"/>
          <w:vertAlign w:val="superscript"/>
          <w:lang w:bidi="en-US"/>
        </w:rPr>
      </w:pPr>
      <w:r w:rsidRPr="002970B9">
        <w:rPr>
          <w:rFonts w:ascii="Times New Roman" w:eastAsia="Times New Roman" w:hAnsi="Times New Roman"/>
          <w:color w:val="auto"/>
          <w:sz w:val="22"/>
          <w:szCs w:val="22"/>
          <w:vertAlign w:val="superscript"/>
          <w:lang w:bidi="en-US"/>
        </w:rPr>
        <w:t>(указать предмет договора)</w:t>
      </w:r>
    </w:p>
    <w:p w14:paraId="6CDDEA0F" w14:textId="77777777" w:rsidR="00A65C05" w:rsidRPr="002970B9" w:rsidRDefault="00A65C05" w:rsidP="008E1B5F">
      <w:pPr>
        <w:tabs>
          <w:tab w:val="left" w:pos="10466"/>
        </w:tabs>
        <w:ind w:right="-24"/>
        <w:jc w:val="both"/>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Перечень персональных данных, на обработку которых дается согласие:</w:t>
      </w:r>
    </w:p>
    <w:p w14:paraId="18692CAD" w14:textId="77777777" w:rsidR="00A65C05" w:rsidRPr="002970B9" w:rsidRDefault="00A65C05" w:rsidP="008E1B5F">
      <w:pPr>
        <w:tabs>
          <w:tab w:val="left" w:pos="10466"/>
        </w:tabs>
        <w:ind w:right="-24"/>
        <w:jc w:val="both"/>
        <w:rPr>
          <w:rFonts w:ascii="Times New Roman" w:eastAsia="Times New Roman" w:hAnsi="Times New Roman"/>
          <w:color w:val="auto"/>
          <w:sz w:val="22"/>
          <w:szCs w:val="22"/>
          <w:lang w:bidi="en-US"/>
        </w:rPr>
      </w:pPr>
    </w:p>
    <w:p w14:paraId="15E399A1" w14:textId="77777777" w:rsidR="00A65C05" w:rsidRPr="002970B9" w:rsidRDefault="00A65C05" w:rsidP="007B1AD3">
      <w:pPr>
        <w:widowControl/>
        <w:numPr>
          <w:ilvl w:val="0"/>
          <w:numId w:val="21"/>
        </w:numPr>
        <w:tabs>
          <w:tab w:val="left" w:pos="426"/>
          <w:tab w:val="left" w:pos="10466"/>
        </w:tabs>
        <w:ind w:right="-24"/>
        <w:jc w:val="both"/>
        <w:rPr>
          <w:rFonts w:ascii="Times New Roman" w:eastAsia="Times New Roman" w:hAnsi="Times New Roman"/>
          <w:color w:val="auto"/>
          <w:sz w:val="22"/>
          <w:szCs w:val="22"/>
        </w:rPr>
      </w:pPr>
      <w:r w:rsidRPr="002970B9">
        <w:rPr>
          <w:rFonts w:ascii="Times New Roman" w:eastAsia="Times New Roman" w:hAnsi="Times New Roman"/>
          <w:color w:val="auto"/>
          <w:sz w:val="22"/>
          <w:szCs w:val="22"/>
        </w:rPr>
        <w:t>фамилия, имя, отчество;</w:t>
      </w:r>
    </w:p>
    <w:p w14:paraId="5789727B" w14:textId="77777777" w:rsidR="00A65C05" w:rsidRPr="002970B9" w:rsidRDefault="00A65C05" w:rsidP="007B1AD3">
      <w:pPr>
        <w:widowControl/>
        <w:numPr>
          <w:ilvl w:val="0"/>
          <w:numId w:val="21"/>
        </w:numPr>
        <w:tabs>
          <w:tab w:val="left" w:pos="426"/>
          <w:tab w:val="left" w:pos="10466"/>
        </w:tabs>
        <w:ind w:right="-24"/>
        <w:jc w:val="both"/>
        <w:rPr>
          <w:rFonts w:ascii="Times New Roman" w:eastAsia="Times New Roman" w:hAnsi="Times New Roman"/>
          <w:color w:val="auto"/>
          <w:sz w:val="22"/>
          <w:szCs w:val="22"/>
        </w:rPr>
      </w:pPr>
      <w:r w:rsidRPr="002970B9">
        <w:rPr>
          <w:rFonts w:ascii="Times New Roman" w:eastAsia="Times New Roman" w:hAnsi="Times New Roman"/>
          <w:color w:val="auto"/>
          <w:sz w:val="22"/>
          <w:szCs w:val="22"/>
        </w:rPr>
        <w:t>пол;</w:t>
      </w:r>
    </w:p>
    <w:p w14:paraId="4EF9ACFA" w14:textId="77777777" w:rsidR="00A65C05" w:rsidRPr="002970B9" w:rsidRDefault="00A65C05" w:rsidP="007B1AD3">
      <w:pPr>
        <w:widowControl/>
        <w:numPr>
          <w:ilvl w:val="0"/>
          <w:numId w:val="21"/>
        </w:numPr>
        <w:tabs>
          <w:tab w:val="left" w:pos="426"/>
          <w:tab w:val="left" w:pos="10466"/>
        </w:tabs>
        <w:ind w:right="-24"/>
        <w:jc w:val="both"/>
        <w:rPr>
          <w:rFonts w:ascii="Times New Roman" w:eastAsia="Times New Roman" w:hAnsi="Times New Roman"/>
          <w:color w:val="auto"/>
          <w:sz w:val="22"/>
          <w:szCs w:val="22"/>
        </w:rPr>
      </w:pPr>
      <w:r w:rsidRPr="002970B9">
        <w:rPr>
          <w:rFonts w:ascii="Times New Roman" w:eastAsia="Times New Roman" w:hAnsi="Times New Roman"/>
          <w:color w:val="auto"/>
          <w:sz w:val="22"/>
          <w:szCs w:val="22"/>
        </w:rPr>
        <w:t>паспортные данные;</w:t>
      </w:r>
    </w:p>
    <w:p w14:paraId="5B6DD9EC" w14:textId="77777777" w:rsidR="00A65C05" w:rsidRPr="002970B9" w:rsidRDefault="00A65C05" w:rsidP="007B1AD3">
      <w:pPr>
        <w:widowControl/>
        <w:numPr>
          <w:ilvl w:val="0"/>
          <w:numId w:val="21"/>
        </w:numPr>
        <w:tabs>
          <w:tab w:val="left" w:pos="426"/>
          <w:tab w:val="left" w:pos="10466"/>
        </w:tabs>
        <w:ind w:right="-24"/>
        <w:jc w:val="both"/>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rPr>
        <w:t>место жительства;</w:t>
      </w:r>
    </w:p>
    <w:p w14:paraId="204E0A2E" w14:textId="77777777" w:rsidR="00A65C05" w:rsidRPr="002970B9" w:rsidRDefault="00A65C05" w:rsidP="007B1AD3">
      <w:pPr>
        <w:widowControl/>
        <w:numPr>
          <w:ilvl w:val="0"/>
          <w:numId w:val="21"/>
        </w:numPr>
        <w:tabs>
          <w:tab w:val="left" w:pos="426"/>
          <w:tab w:val="left" w:pos="10466"/>
        </w:tabs>
        <w:ind w:right="-24"/>
        <w:jc w:val="both"/>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банковские реквизиты;</w:t>
      </w:r>
    </w:p>
    <w:p w14:paraId="6CE93936" w14:textId="77777777" w:rsidR="00A65C05" w:rsidRPr="002970B9" w:rsidRDefault="00A65C05" w:rsidP="007B1AD3">
      <w:pPr>
        <w:widowControl/>
        <w:numPr>
          <w:ilvl w:val="0"/>
          <w:numId w:val="21"/>
        </w:numPr>
        <w:tabs>
          <w:tab w:val="left" w:pos="426"/>
          <w:tab w:val="left" w:pos="10466"/>
        </w:tabs>
        <w:ind w:right="-24"/>
        <w:jc w:val="both"/>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контактный телефон;</w:t>
      </w:r>
    </w:p>
    <w:p w14:paraId="4A44B6CA" w14:textId="77777777" w:rsidR="00A65C05" w:rsidRPr="002970B9" w:rsidRDefault="00A65C05" w:rsidP="007B1AD3">
      <w:pPr>
        <w:widowControl/>
        <w:numPr>
          <w:ilvl w:val="0"/>
          <w:numId w:val="21"/>
        </w:numPr>
        <w:tabs>
          <w:tab w:val="left" w:pos="426"/>
          <w:tab w:val="left" w:pos="10466"/>
        </w:tabs>
        <w:ind w:right="-24"/>
        <w:jc w:val="both"/>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идентификационный номер налогоплательщика;</w:t>
      </w:r>
    </w:p>
    <w:p w14:paraId="49254C0F" w14:textId="77777777" w:rsidR="00A65C05" w:rsidRPr="002970B9" w:rsidRDefault="00A65C05" w:rsidP="007B1AD3">
      <w:pPr>
        <w:widowControl/>
        <w:numPr>
          <w:ilvl w:val="0"/>
          <w:numId w:val="21"/>
        </w:numPr>
        <w:tabs>
          <w:tab w:val="left" w:pos="426"/>
          <w:tab w:val="left" w:pos="10466"/>
        </w:tabs>
        <w:ind w:right="-24"/>
        <w:jc w:val="both"/>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регистрационные данные с налоговых органов в качестве индивидуального предпринимателя.</w:t>
      </w:r>
    </w:p>
    <w:p w14:paraId="36E3ABC6" w14:textId="77777777" w:rsidR="00A65C05" w:rsidRPr="002970B9" w:rsidRDefault="00A65C05" w:rsidP="00831239">
      <w:pPr>
        <w:tabs>
          <w:tab w:val="left" w:pos="10466"/>
        </w:tabs>
        <w:autoSpaceDE w:val="0"/>
        <w:autoSpaceDN w:val="0"/>
        <w:adjustRightInd w:val="0"/>
        <w:ind w:right="-24"/>
        <w:rPr>
          <w:rFonts w:ascii="Times New Roman" w:eastAsia="Times New Roman" w:hAnsi="Times New Roman"/>
          <w:color w:val="auto"/>
          <w:sz w:val="22"/>
          <w:szCs w:val="22"/>
        </w:rPr>
      </w:pPr>
    </w:p>
    <w:p w14:paraId="574199FA" w14:textId="77777777" w:rsidR="00A65C05" w:rsidRPr="002970B9" w:rsidRDefault="00A65C05" w:rsidP="006D225B">
      <w:pPr>
        <w:tabs>
          <w:tab w:val="left" w:pos="10466"/>
        </w:tabs>
        <w:ind w:right="-24" w:firstLine="426"/>
        <w:jc w:val="both"/>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 xml:space="preserve">Персональные данные субъекта подлежат хранению в течение сроков, установленных законодательством Российской Федерации. По достижению целей обработки персональные данные уничтожаются. </w:t>
      </w:r>
    </w:p>
    <w:p w14:paraId="0ABCFDDD" w14:textId="77777777" w:rsidR="00A65C05" w:rsidRPr="002970B9" w:rsidRDefault="00A65C05" w:rsidP="006D225B">
      <w:pPr>
        <w:tabs>
          <w:tab w:val="left" w:pos="10466"/>
        </w:tabs>
        <w:ind w:right="-24" w:firstLine="426"/>
        <w:jc w:val="both"/>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Согласие может быть отозвано субъектом путем направления письменного уведомления оператору.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w:t>
      </w:r>
    </w:p>
    <w:p w14:paraId="0F63CC4C" w14:textId="77777777" w:rsidR="00A65C05" w:rsidRPr="002970B9" w:rsidRDefault="00A65C05" w:rsidP="006D225B">
      <w:pPr>
        <w:tabs>
          <w:tab w:val="left" w:pos="10466"/>
        </w:tabs>
        <w:ind w:right="-24"/>
        <w:rPr>
          <w:rFonts w:ascii="Times New Roman" w:eastAsia="Times New Roman" w:hAnsi="Times New Roman"/>
          <w:color w:val="auto"/>
          <w:sz w:val="22"/>
          <w:szCs w:val="22"/>
          <w:lang w:bidi="en-US"/>
        </w:rPr>
      </w:pPr>
    </w:p>
    <w:p w14:paraId="02A13E41" w14:textId="77777777" w:rsidR="00A65C05" w:rsidRPr="002970B9" w:rsidRDefault="00A65C05">
      <w:pPr>
        <w:tabs>
          <w:tab w:val="left" w:pos="10466"/>
        </w:tabs>
        <w:ind w:right="-24"/>
        <w:rPr>
          <w:rFonts w:ascii="Times New Roman" w:eastAsia="Times New Roman" w:hAnsi="Times New Roman"/>
          <w:color w:val="auto"/>
          <w:sz w:val="22"/>
          <w:szCs w:val="22"/>
          <w:lang w:bidi="en-US"/>
        </w:rPr>
      </w:pPr>
    </w:p>
    <w:tbl>
      <w:tblPr>
        <w:tblW w:w="10149" w:type="dxa"/>
        <w:tblInd w:w="-459" w:type="dxa"/>
        <w:tblLook w:val="0000" w:firstRow="0" w:lastRow="0" w:firstColumn="0" w:lastColumn="0" w:noHBand="0" w:noVBand="0"/>
      </w:tblPr>
      <w:tblGrid>
        <w:gridCol w:w="3343"/>
        <w:gridCol w:w="257"/>
        <w:gridCol w:w="2358"/>
        <w:gridCol w:w="257"/>
        <w:gridCol w:w="880"/>
        <w:gridCol w:w="257"/>
        <w:gridCol w:w="1572"/>
        <w:gridCol w:w="257"/>
        <w:gridCol w:w="968"/>
      </w:tblGrid>
      <w:tr w:rsidR="00A65C05" w:rsidRPr="002970B9" w14:paraId="29AED276" w14:textId="77777777" w:rsidTr="00C4385C">
        <w:trPr>
          <w:trHeight w:val="285"/>
        </w:trPr>
        <w:tc>
          <w:tcPr>
            <w:tcW w:w="3343" w:type="dxa"/>
            <w:tcBorders>
              <w:bottom w:val="single" w:sz="4" w:space="0" w:color="auto"/>
            </w:tcBorders>
          </w:tcPr>
          <w:p w14:paraId="7EDDF164" w14:textId="77777777" w:rsidR="00A65C05" w:rsidRPr="002970B9" w:rsidRDefault="00A65C05">
            <w:pPr>
              <w:tabs>
                <w:tab w:val="left" w:pos="10466"/>
              </w:tabs>
              <w:ind w:right="-24"/>
              <w:rPr>
                <w:rFonts w:ascii="Times New Roman" w:eastAsia="Times New Roman" w:hAnsi="Times New Roman"/>
                <w:color w:val="auto"/>
                <w:sz w:val="22"/>
                <w:szCs w:val="22"/>
                <w:lang w:bidi="en-US"/>
              </w:rPr>
            </w:pPr>
          </w:p>
        </w:tc>
        <w:tc>
          <w:tcPr>
            <w:tcW w:w="257" w:type="dxa"/>
          </w:tcPr>
          <w:p w14:paraId="238288DC" w14:textId="77777777" w:rsidR="00A65C05" w:rsidRPr="002970B9" w:rsidRDefault="00A65C05">
            <w:pPr>
              <w:tabs>
                <w:tab w:val="left" w:pos="10466"/>
              </w:tabs>
              <w:ind w:right="-24"/>
              <w:rPr>
                <w:rFonts w:ascii="Times New Roman" w:eastAsia="Times New Roman" w:hAnsi="Times New Roman"/>
                <w:color w:val="auto"/>
                <w:sz w:val="22"/>
                <w:szCs w:val="22"/>
                <w:lang w:bidi="en-US"/>
              </w:rPr>
            </w:pPr>
          </w:p>
        </w:tc>
        <w:tc>
          <w:tcPr>
            <w:tcW w:w="2358" w:type="dxa"/>
            <w:tcBorders>
              <w:bottom w:val="single" w:sz="4" w:space="0" w:color="auto"/>
            </w:tcBorders>
          </w:tcPr>
          <w:p w14:paraId="61C93051" w14:textId="77777777" w:rsidR="00A65C05" w:rsidRPr="002970B9" w:rsidRDefault="00A65C05">
            <w:pPr>
              <w:tabs>
                <w:tab w:val="left" w:pos="10466"/>
              </w:tabs>
              <w:ind w:right="-24"/>
              <w:rPr>
                <w:rFonts w:ascii="Times New Roman" w:eastAsia="Times New Roman" w:hAnsi="Times New Roman"/>
                <w:color w:val="auto"/>
                <w:sz w:val="22"/>
                <w:szCs w:val="22"/>
                <w:lang w:bidi="en-US"/>
              </w:rPr>
            </w:pPr>
          </w:p>
        </w:tc>
        <w:tc>
          <w:tcPr>
            <w:tcW w:w="257" w:type="dxa"/>
          </w:tcPr>
          <w:p w14:paraId="7E4F8FCE" w14:textId="77777777" w:rsidR="00A65C05" w:rsidRPr="002970B9" w:rsidRDefault="00A65C05">
            <w:pPr>
              <w:tabs>
                <w:tab w:val="left" w:pos="10466"/>
              </w:tabs>
              <w:ind w:right="-24"/>
              <w:rPr>
                <w:rFonts w:ascii="Times New Roman" w:eastAsia="Times New Roman" w:hAnsi="Times New Roman"/>
                <w:color w:val="auto"/>
                <w:sz w:val="22"/>
                <w:szCs w:val="22"/>
                <w:lang w:bidi="en-US"/>
              </w:rPr>
            </w:pPr>
          </w:p>
        </w:tc>
        <w:tc>
          <w:tcPr>
            <w:tcW w:w="880" w:type="dxa"/>
            <w:tcBorders>
              <w:bottom w:val="single" w:sz="4" w:space="0" w:color="auto"/>
            </w:tcBorders>
          </w:tcPr>
          <w:p w14:paraId="4D4CBFC1" w14:textId="77777777" w:rsidR="00A65C05" w:rsidRPr="002970B9" w:rsidRDefault="00A65C05">
            <w:pPr>
              <w:tabs>
                <w:tab w:val="left" w:pos="10466"/>
              </w:tabs>
              <w:ind w:right="-24"/>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      »</w:t>
            </w:r>
          </w:p>
        </w:tc>
        <w:tc>
          <w:tcPr>
            <w:tcW w:w="257" w:type="dxa"/>
          </w:tcPr>
          <w:p w14:paraId="14653AF0" w14:textId="77777777" w:rsidR="00A65C05" w:rsidRPr="002970B9" w:rsidRDefault="00A65C05">
            <w:pPr>
              <w:tabs>
                <w:tab w:val="left" w:pos="10466"/>
              </w:tabs>
              <w:ind w:right="-24"/>
              <w:rPr>
                <w:rFonts w:ascii="Times New Roman" w:eastAsia="Times New Roman" w:hAnsi="Times New Roman"/>
                <w:color w:val="auto"/>
                <w:sz w:val="22"/>
                <w:szCs w:val="22"/>
                <w:lang w:bidi="en-US"/>
              </w:rPr>
            </w:pPr>
          </w:p>
        </w:tc>
        <w:tc>
          <w:tcPr>
            <w:tcW w:w="1572" w:type="dxa"/>
            <w:tcBorders>
              <w:bottom w:val="single" w:sz="4" w:space="0" w:color="auto"/>
            </w:tcBorders>
          </w:tcPr>
          <w:p w14:paraId="0A92CB47" w14:textId="77777777" w:rsidR="00A65C05" w:rsidRPr="002970B9" w:rsidRDefault="00A65C05">
            <w:pPr>
              <w:tabs>
                <w:tab w:val="left" w:pos="10466"/>
              </w:tabs>
              <w:ind w:right="-24"/>
              <w:rPr>
                <w:rFonts w:ascii="Times New Roman" w:eastAsia="Times New Roman" w:hAnsi="Times New Roman"/>
                <w:color w:val="auto"/>
                <w:sz w:val="22"/>
                <w:szCs w:val="22"/>
                <w:lang w:bidi="en-US"/>
              </w:rPr>
            </w:pPr>
          </w:p>
        </w:tc>
        <w:tc>
          <w:tcPr>
            <w:tcW w:w="257" w:type="dxa"/>
          </w:tcPr>
          <w:p w14:paraId="3C8D1E36" w14:textId="77777777" w:rsidR="00A65C05" w:rsidRPr="002970B9" w:rsidRDefault="00A65C05">
            <w:pPr>
              <w:tabs>
                <w:tab w:val="left" w:pos="10466"/>
              </w:tabs>
              <w:ind w:right="-24"/>
              <w:rPr>
                <w:rFonts w:ascii="Times New Roman" w:eastAsia="Times New Roman" w:hAnsi="Times New Roman"/>
                <w:color w:val="auto"/>
                <w:sz w:val="22"/>
                <w:szCs w:val="22"/>
                <w:lang w:bidi="en-US"/>
              </w:rPr>
            </w:pPr>
          </w:p>
        </w:tc>
        <w:tc>
          <w:tcPr>
            <w:tcW w:w="968" w:type="dxa"/>
            <w:tcBorders>
              <w:bottom w:val="single" w:sz="4" w:space="0" w:color="auto"/>
            </w:tcBorders>
          </w:tcPr>
          <w:p w14:paraId="0CCCD908" w14:textId="77777777" w:rsidR="00A65C05" w:rsidRPr="002970B9" w:rsidRDefault="00A65C05">
            <w:pPr>
              <w:tabs>
                <w:tab w:val="left" w:pos="10466"/>
              </w:tabs>
              <w:ind w:right="-24"/>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20     г.</w:t>
            </w:r>
          </w:p>
        </w:tc>
      </w:tr>
      <w:tr w:rsidR="00A65C05" w:rsidRPr="002970B9" w14:paraId="4B2341EC" w14:textId="77777777" w:rsidTr="00C4385C">
        <w:trPr>
          <w:trHeight w:val="256"/>
        </w:trPr>
        <w:tc>
          <w:tcPr>
            <w:tcW w:w="3343" w:type="dxa"/>
            <w:tcBorders>
              <w:top w:val="single" w:sz="4" w:space="0" w:color="auto"/>
              <w:bottom w:val="single" w:sz="4" w:space="0" w:color="auto"/>
            </w:tcBorders>
          </w:tcPr>
          <w:p w14:paraId="32CCC871" w14:textId="77777777" w:rsidR="00A65C05" w:rsidRPr="002970B9" w:rsidRDefault="00A65C05" w:rsidP="00DF257A">
            <w:pPr>
              <w:tabs>
                <w:tab w:val="left" w:pos="10466"/>
              </w:tabs>
              <w:ind w:right="-24"/>
              <w:jc w:val="center"/>
              <w:rPr>
                <w:rFonts w:ascii="Times New Roman" w:eastAsia="Times New Roman" w:hAnsi="Times New Roman"/>
                <w:color w:val="auto"/>
                <w:sz w:val="22"/>
                <w:szCs w:val="22"/>
                <w:vertAlign w:val="superscript"/>
                <w:lang w:bidi="en-US"/>
              </w:rPr>
            </w:pPr>
            <w:r w:rsidRPr="002970B9">
              <w:rPr>
                <w:rFonts w:ascii="Times New Roman" w:eastAsia="Times New Roman" w:hAnsi="Times New Roman"/>
                <w:color w:val="auto"/>
                <w:sz w:val="22"/>
                <w:szCs w:val="22"/>
                <w:vertAlign w:val="superscript"/>
                <w:lang w:bidi="en-US"/>
              </w:rPr>
              <w:t>(ФИО)</w:t>
            </w:r>
          </w:p>
        </w:tc>
        <w:tc>
          <w:tcPr>
            <w:tcW w:w="257" w:type="dxa"/>
          </w:tcPr>
          <w:p w14:paraId="75326D24" w14:textId="77777777" w:rsidR="00A65C05" w:rsidRPr="002970B9" w:rsidRDefault="00A65C05" w:rsidP="00DF257A">
            <w:pPr>
              <w:tabs>
                <w:tab w:val="left" w:pos="10466"/>
              </w:tabs>
              <w:ind w:right="-24"/>
              <w:jc w:val="center"/>
              <w:rPr>
                <w:rFonts w:ascii="Times New Roman" w:eastAsia="Times New Roman" w:hAnsi="Times New Roman"/>
                <w:color w:val="auto"/>
                <w:sz w:val="22"/>
                <w:szCs w:val="22"/>
                <w:vertAlign w:val="superscript"/>
                <w:lang w:bidi="en-US"/>
              </w:rPr>
            </w:pPr>
          </w:p>
        </w:tc>
        <w:tc>
          <w:tcPr>
            <w:tcW w:w="2358" w:type="dxa"/>
            <w:tcBorders>
              <w:top w:val="single" w:sz="4" w:space="0" w:color="auto"/>
              <w:bottom w:val="single" w:sz="4" w:space="0" w:color="auto"/>
            </w:tcBorders>
          </w:tcPr>
          <w:p w14:paraId="2A91F2F8" w14:textId="77777777" w:rsidR="00A65C05" w:rsidRPr="002970B9" w:rsidRDefault="00A65C05" w:rsidP="00DF257A">
            <w:pPr>
              <w:tabs>
                <w:tab w:val="left" w:pos="10466"/>
              </w:tabs>
              <w:ind w:right="-24"/>
              <w:jc w:val="center"/>
              <w:rPr>
                <w:rFonts w:ascii="Times New Roman" w:eastAsia="Times New Roman" w:hAnsi="Times New Roman"/>
                <w:color w:val="auto"/>
                <w:sz w:val="22"/>
                <w:szCs w:val="22"/>
                <w:vertAlign w:val="superscript"/>
                <w:lang w:bidi="en-US"/>
              </w:rPr>
            </w:pPr>
            <w:r w:rsidRPr="002970B9">
              <w:rPr>
                <w:rFonts w:ascii="Times New Roman" w:eastAsia="Times New Roman" w:hAnsi="Times New Roman"/>
                <w:color w:val="auto"/>
                <w:sz w:val="22"/>
                <w:szCs w:val="22"/>
                <w:vertAlign w:val="superscript"/>
                <w:lang w:bidi="en-US"/>
              </w:rPr>
              <w:t>(подпись)</w:t>
            </w:r>
          </w:p>
        </w:tc>
        <w:tc>
          <w:tcPr>
            <w:tcW w:w="257" w:type="dxa"/>
          </w:tcPr>
          <w:p w14:paraId="3C22D55B" w14:textId="77777777" w:rsidR="00A65C05" w:rsidRPr="002970B9" w:rsidRDefault="00A65C05" w:rsidP="008E1B5F">
            <w:pPr>
              <w:tabs>
                <w:tab w:val="left" w:pos="10466"/>
              </w:tabs>
              <w:ind w:right="-24"/>
              <w:jc w:val="center"/>
              <w:rPr>
                <w:rFonts w:ascii="Times New Roman" w:eastAsia="Times New Roman" w:hAnsi="Times New Roman"/>
                <w:color w:val="auto"/>
                <w:sz w:val="22"/>
                <w:szCs w:val="22"/>
                <w:vertAlign w:val="superscript"/>
                <w:lang w:bidi="en-US"/>
              </w:rPr>
            </w:pPr>
          </w:p>
        </w:tc>
        <w:tc>
          <w:tcPr>
            <w:tcW w:w="880" w:type="dxa"/>
            <w:tcBorders>
              <w:top w:val="single" w:sz="4" w:space="0" w:color="auto"/>
              <w:bottom w:val="single" w:sz="4" w:space="0" w:color="auto"/>
            </w:tcBorders>
          </w:tcPr>
          <w:p w14:paraId="1F5FE5EB" w14:textId="77777777" w:rsidR="00A65C05" w:rsidRPr="002970B9" w:rsidRDefault="00A65C05" w:rsidP="008E1B5F">
            <w:pPr>
              <w:tabs>
                <w:tab w:val="left" w:pos="10466"/>
              </w:tabs>
              <w:ind w:right="-24"/>
              <w:jc w:val="center"/>
              <w:rPr>
                <w:rFonts w:ascii="Times New Roman" w:eastAsia="Times New Roman" w:hAnsi="Times New Roman"/>
                <w:color w:val="auto"/>
                <w:sz w:val="22"/>
                <w:szCs w:val="22"/>
                <w:vertAlign w:val="superscript"/>
                <w:lang w:bidi="en-US"/>
              </w:rPr>
            </w:pPr>
          </w:p>
        </w:tc>
        <w:tc>
          <w:tcPr>
            <w:tcW w:w="257" w:type="dxa"/>
          </w:tcPr>
          <w:p w14:paraId="3D042464" w14:textId="77777777" w:rsidR="00A65C05" w:rsidRPr="002970B9" w:rsidRDefault="00A65C05" w:rsidP="008E1B5F">
            <w:pPr>
              <w:tabs>
                <w:tab w:val="left" w:pos="10466"/>
              </w:tabs>
              <w:ind w:right="-24"/>
              <w:jc w:val="center"/>
              <w:rPr>
                <w:rFonts w:ascii="Times New Roman" w:eastAsia="Times New Roman" w:hAnsi="Times New Roman"/>
                <w:color w:val="auto"/>
                <w:sz w:val="22"/>
                <w:szCs w:val="22"/>
                <w:vertAlign w:val="superscript"/>
                <w:lang w:bidi="en-US"/>
              </w:rPr>
            </w:pPr>
          </w:p>
        </w:tc>
        <w:tc>
          <w:tcPr>
            <w:tcW w:w="1572" w:type="dxa"/>
            <w:tcBorders>
              <w:top w:val="single" w:sz="4" w:space="0" w:color="auto"/>
              <w:bottom w:val="single" w:sz="4" w:space="0" w:color="auto"/>
            </w:tcBorders>
          </w:tcPr>
          <w:p w14:paraId="62F4D6C2" w14:textId="77777777" w:rsidR="00A65C05" w:rsidRPr="002970B9" w:rsidRDefault="00A65C05" w:rsidP="008E1B5F">
            <w:pPr>
              <w:tabs>
                <w:tab w:val="left" w:pos="10466"/>
              </w:tabs>
              <w:ind w:right="-24"/>
              <w:jc w:val="center"/>
              <w:rPr>
                <w:rFonts w:ascii="Times New Roman" w:eastAsia="Times New Roman" w:hAnsi="Times New Roman"/>
                <w:color w:val="auto"/>
                <w:sz w:val="22"/>
                <w:szCs w:val="22"/>
                <w:vertAlign w:val="superscript"/>
                <w:lang w:bidi="en-US"/>
              </w:rPr>
            </w:pPr>
          </w:p>
        </w:tc>
        <w:tc>
          <w:tcPr>
            <w:tcW w:w="257" w:type="dxa"/>
          </w:tcPr>
          <w:p w14:paraId="65DFC6C9" w14:textId="77777777" w:rsidR="00A65C05" w:rsidRPr="002970B9" w:rsidRDefault="00A65C05" w:rsidP="00507B46">
            <w:pPr>
              <w:tabs>
                <w:tab w:val="left" w:pos="10466"/>
              </w:tabs>
              <w:ind w:right="-24"/>
              <w:jc w:val="center"/>
              <w:rPr>
                <w:rFonts w:ascii="Times New Roman" w:eastAsia="Times New Roman" w:hAnsi="Times New Roman"/>
                <w:color w:val="auto"/>
                <w:sz w:val="22"/>
                <w:szCs w:val="22"/>
                <w:vertAlign w:val="superscript"/>
                <w:lang w:bidi="en-US"/>
              </w:rPr>
            </w:pPr>
          </w:p>
        </w:tc>
        <w:tc>
          <w:tcPr>
            <w:tcW w:w="968" w:type="dxa"/>
            <w:tcBorders>
              <w:top w:val="single" w:sz="4" w:space="0" w:color="auto"/>
              <w:bottom w:val="single" w:sz="4" w:space="0" w:color="auto"/>
            </w:tcBorders>
          </w:tcPr>
          <w:p w14:paraId="54DA05F4" w14:textId="77777777" w:rsidR="00A65C05" w:rsidRPr="002970B9" w:rsidRDefault="00A65C05" w:rsidP="006A2DA3">
            <w:pPr>
              <w:tabs>
                <w:tab w:val="left" w:pos="10466"/>
              </w:tabs>
              <w:ind w:right="-24"/>
              <w:jc w:val="center"/>
              <w:rPr>
                <w:rFonts w:ascii="Times New Roman" w:eastAsia="Times New Roman" w:hAnsi="Times New Roman"/>
                <w:color w:val="auto"/>
                <w:sz w:val="22"/>
                <w:szCs w:val="22"/>
                <w:vertAlign w:val="superscript"/>
                <w:lang w:bidi="en-US"/>
              </w:rPr>
            </w:pPr>
          </w:p>
        </w:tc>
      </w:tr>
      <w:tr w:rsidR="00A65C05" w:rsidRPr="002970B9" w14:paraId="08D457D1" w14:textId="77777777" w:rsidTr="00C4385C">
        <w:trPr>
          <w:trHeight w:val="256"/>
        </w:trPr>
        <w:tc>
          <w:tcPr>
            <w:tcW w:w="3343" w:type="dxa"/>
            <w:tcBorders>
              <w:top w:val="single" w:sz="4" w:space="0" w:color="auto"/>
            </w:tcBorders>
          </w:tcPr>
          <w:p w14:paraId="22A4E43C" w14:textId="77777777" w:rsidR="00A65C05" w:rsidRPr="002970B9" w:rsidRDefault="00A65C05" w:rsidP="00DF257A">
            <w:pPr>
              <w:tabs>
                <w:tab w:val="left" w:pos="10466"/>
              </w:tabs>
              <w:ind w:right="-24"/>
              <w:jc w:val="center"/>
              <w:rPr>
                <w:rFonts w:ascii="Times New Roman" w:eastAsia="Times New Roman" w:hAnsi="Times New Roman"/>
                <w:color w:val="auto"/>
                <w:sz w:val="22"/>
                <w:szCs w:val="22"/>
                <w:vertAlign w:val="superscript"/>
                <w:lang w:bidi="en-US"/>
              </w:rPr>
            </w:pPr>
          </w:p>
        </w:tc>
        <w:tc>
          <w:tcPr>
            <w:tcW w:w="257" w:type="dxa"/>
          </w:tcPr>
          <w:p w14:paraId="2AD4A20C" w14:textId="77777777" w:rsidR="00A65C05" w:rsidRPr="002970B9" w:rsidRDefault="00A65C05" w:rsidP="00DF257A">
            <w:pPr>
              <w:tabs>
                <w:tab w:val="left" w:pos="10466"/>
              </w:tabs>
              <w:ind w:right="-24"/>
              <w:jc w:val="center"/>
              <w:rPr>
                <w:rFonts w:ascii="Times New Roman" w:eastAsia="Times New Roman" w:hAnsi="Times New Roman"/>
                <w:color w:val="auto"/>
                <w:sz w:val="22"/>
                <w:szCs w:val="22"/>
                <w:vertAlign w:val="superscript"/>
                <w:lang w:bidi="en-US"/>
              </w:rPr>
            </w:pPr>
          </w:p>
        </w:tc>
        <w:tc>
          <w:tcPr>
            <w:tcW w:w="2358" w:type="dxa"/>
            <w:tcBorders>
              <w:top w:val="single" w:sz="4" w:space="0" w:color="auto"/>
            </w:tcBorders>
          </w:tcPr>
          <w:p w14:paraId="3A596E71" w14:textId="77777777" w:rsidR="00A65C05" w:rsidRPr="002970B9" w:rsidRDefault="00A65C05" w:rsidP="00DF257A">
            <w:pPr>
              <w:tabs>
                <w:tab w:val="left" w:pos="10466"/>
              </w:tabs>
              <w:ind w:right="-24"/>
              <w:jc w:val="center"/>
              <w:rPr>
                <w:rFonts w:ascii="Times New Roman" w:eastAsia="Times New Roman" w:hAnsi="Times New Roman"/>
                <w:color w:val="auto"/>
                <w:sz w:val="22"/>
                <w:szCs w:val="22"/>
                <w:vertAlign w:val="superscript"/>
                <w:lang w:bidi="en-US"/>
              </w:rPr>
            </w:pPr>
          </w:p>
        </w:tc>
        <w:tc>
          <w:tcPr>
            <w:tcW w:w="257" w:type="dxa"/>
          </w:tcPr>
          <w:p w14:paraId="13EEB4DA" w14:textId="77777777" w:rsidR="00A65C05" w:rsidRPr="002970B9" w:rsidRDefault="00A65C05" w:rsidP="008E1B5F">
            <w:pPr>
              <w:tabs>
                <w:tab w:val="left" w:pos="10466"/>
              </w:tabs>
              <w:ind w:right="-24"/>
              <w:jc w:val="center"/>
              <w:rPr>
                <w:rFonts w:ascii="Times New Roman" w:eastAsia="Times New Roman" w:hAnsi="Times New Roman"/>
                <w:color w:val="auto"/>
                <w:sz w:val="22"/>
                <w:szCs w:val="22"/>
                <w:vertAlign w:val="superscript"/>
                <w:lang w:bidi="en-US"/>
              </w:rPr>
            </w:pPr>
          </w:p>
        </w:tc>
        <w:tc>
          <w:tcPr>
            <w:tcW w:w="880" w:type="dxa"/>
            <w:tcBorders>
              <w:top w:val="single" w:sz="4" w:space="0" w:color="auto"/>
            </w:tcBorders>
          </w:tcPr>
          <w:p w14:paraId="479CD3D4" w14:textId="77777777" w:rsidR="00A65C05" w:rsidRPr="002970B9" w:rsidRDefault="00A65C05" w:rsidP="008E1B5F">
            <w:pPr>
              <w:tabs>
                <w:tab w:val="left" w:pos="10466"/>
              </w:tabs>
              <w:ind w:right="-24"/>
              <w:jc w:val="center"/>
              <w:rPr>
                <w:rFonts w:ascii="Times New Roman" w:eastAsia="Times New Roman" w:hAnsi="Times New Roman"/>
                <w:color w:val="auto"/>
                <w:sz w:val="22"/>
                <w:szCs w:val="22"/>
                <w:vertAlign w:val="superscript"/>
                <w:lang w:bidi="en-US"/>
              </w:rPr>
            </w:pPr>
          </w:p>
        </w:tc>
        <w:tc>
          <w:tcPr>
            <w:tcW w:w="257" w:type="dxa"/>
          </w:tcPr>
          <w:p w14:paraId="6677548A" w14:textId="77777777" w:rsidR="00A65C05" w:rsidRPr="002970B9" w:rsidRDefault="00A65C05" w:rsidP="008E1B5F">
            <w:pPr>
              <w:tabs>
                <w:tab w:val="left" w:pos="10466"/>
              </w:tabs>
              <w:ind w:right="-24"/>
              <w:jc w:val="center"/>
              <w:rPr>
                <w:rFonts w:ascii="Times New Roman" w:eastAsia="Times New Roman" w:hAnsi="Times New Roman"/>
                <w:color w:val="auto"/>
                <w:sz w:val="22"/>
                <w:szCs w:val="22"/>
                <w:vertAlign w:val="superscript"/>
                <w:lang w:bidi="en-US"/>
              </w:rPr>
            </w:pPr>
          </w:p>
        </w:tc>
        <w:tc>
          <w:tcPr>
            <w:tcW w:w="1572" w:type="dxa"/>
            <w:tcBorders>
              <w:top w:val="single" w:sz="4" w:space="0" w:color="auto"/>
            </w:tcBorders>
          </w:tcPr>
          <w:p w14:paraId="0AF31AE3" w14:textId="77777777" w:rsidR="00A65C05" w:rsidRPr="002970B9" w:rsidRDefault="00A65C05" w:rsidP="008E1B5F">
            <w:pPr>
              <w:tabs>
                <w:tab w:val="left" w:pos="10466"/>
              </w:tabs>
              <w:ind w:right="-24"/>
              <w:jc w:val="center"/>
              <w:rPr>
                <w:rFonts w:ascii="Times New Roman" w:eastAsia="Times New Roman" w:hAnsi="Times New Roman"/>
                <w:color w:val="auto"/>
                <w:sz w:val="22"/>
                <w:szCs w:val="22"/>
                <w:vertAlign w:val="superscript"/>
                <w:lang w:bidi="en-US"/>
              </w:rPr>
            </w:pPr>
          </w:p>
        </w:tc>
        <w:tc>
          <w:tcPr>
            <w:tcW w:w="257" w:type="dxa"/>
          </w:tcPr>
          <w:p w14:paraId="2B5B2765" w14:textId="77777777" w:rsidR="00A65C05" w:rsidRPr="002970B9" w:rsidRDefault="00A65C05" w:rsidP="00507B46">
            <w:pPr>
              <w:tabs>
                <w:tab w:val="left" w:pos="10466"/>
              </w:tabs>
              <w:ind w:right="-24"/>
              <w:jc w:val="center"/>
              <w:rPr>
                <w:rFonts w:ascii="Times New Roman" w:eastAsia="Times New Roman" w:hAnsi="Times New Roman"/>
                <w:color w:val="auto"/>
                <w:sz w:val="22"/>
                <w:szCs w:val="22"/>
                <w:vertAlign w:val="superscript"/>
                <w:lang w:bidi="en-US"/>
              </w:rPr>
            </w:pPr>
          </w:p>
        </w:tc>
        <w:tc>
          <w:tcPr>
            <w:tcW w:w="968" w:type="dxa"/>
            <w:tcBorders>
              <w:top w:val="single" w:sz="4" w:space="0" w:color="auto"/>
            </w:tcBorders>
          </w:tcPr>
          <w:p w14:paraId="6303189E" w14:textId="77777777" w:rsidR="00A65C05" w:rsidRPr="002970B9" w:rsidRDefault="00A65C05" w:rsidP="006A2DA3">
            <w:pPr>
              <w:tabs>
                <w:tab w:val="left" w:pos="10466"/>
              </w:tabs>
              <w:ind w:right="-24"/>
              <w:jc w:val="center"/>
              <w:rPr>
                <w:rFonts w:ascii="Times New Roman" w:eastAsia="Times New Roman" w:hAnsi="Times New Roman"/>
                <w:color w:val="auto"/>
                <w:sz w:val="22"/>
                <w:szCs w:val="22"/>
                <w:vertAlign w:val="superscript"/>
                <w:lang w:bidi="en-US"/>
              </w:rPr>
            </w:pPr>
          </w:p>
        </w:tc>
      </w:tr>
    </w:tbl>
    <w:p w14:paraId="5539AE6A" w14:textId="77777777" w:rsidR="00A65C05" w:rsidRPr="002970B9" w:rsidRDefault="00A65C05" w:rsidP="00DF257A">
      <w:pPr>
        <w:tabs>
          <w:tab w:val="left" w:pos="10466"/>
        </w:tabs>
        <w:ind w:right="-24"/>
        <w:rPr>
          <w:rFonts w:ascii="Times New Roman" w:eastAsia="Times New Roman" w:hAnsi="Times New Roman"/>
          <w:color w:val="auto"/>
          <w:sz w:val="22"/>
          <w:szCs w:val="22"/>
          <w:lang w:bidi="en-US"/>
        </w:rPr>
      </w:pPr>
    </w:p>
    <w:p w14:paraId="20E4E8E8" w14:textId="77777777" w:rsidR="00A65C05" w:rsidRPr="002970B9" w:rsidRDefault="00A65C05" w:rsidP="00DF257A">
      <w:pPr>
        <w:tabs>
          <w:tab w:val="left" w:pos="10466"/>
        </w:tabs>
        <w:ind w:right="-24"/>
        <w:rPr>
          <w:rFonts w:ascii="Times New Roman" w:eastAsia="Times New Roman" w:hAnsi="Times New Roman"/>
          <w:color w:val="auto"/>
          <w:sz w:val="22"/>
          <w:szCs w:val="22"/>
          <w:lang w:bidi="en-US"/>
        </w:rPr>
      </w:pPr>
    </w:p>
    <w:p w14:paraId="08C7E24D" w14:textId="77777777" w:rsidR="00A65C05" w:rsidRPr="002970B9" w:rsidRDefault="00A65C05" w:rsidP="00DF257A">
      <w:pPr>
        <w:tabs>
          <w:tab w:val="left" w:pos="10466"/>
        </w:tabs>
        <w:ind w:right="-24"/>
        <w:jc w:val="right"/>
        <w:rPr>
          <w:rFonts w:ascii="Times New Roman" w:eastAsia="Times New Roman" w:hAnsi="Times New Roman"/>
          <w:color w:val="auto"/>
          <w:sz w:val="22"/>
          <w:szCs w:val="22"/>
          <w:lang w:bidi="en-US"/>
        </w:rPr>
      </w:pPr>
      <w:r w:rsidRPr="002970B9">
        <w:rPr>
          <w:rFonts w:ascii="Times New Roman" w:eastAsia="Times New Roman" w:hAnsi="Times New Roman"/>
          <w:color w:val="auto"/>
          <w:sz w:val="22"/>
          <w:szCs w:val="22"/>
          <w:lang w:bidi="en-US"/>
        </w:rPr>
        <w:t>Подписано ЭЦП</w:t>
      </w:r>
    </w:p>
    <w:p w14:paraId="77416B87" w14:textId="77777777" w:rsidR="00500491" w:rsidRPr="002970B9" w:rsidRDefault="00500491" w:rsidP="00514D67">
      <w:pPr>
        <w:pStyle w:val="60"/>
        <w:shd w:val="clear" w:color="auto" w:fill="auto"/>
        <w:spacing w:after="0" w:line="240" w:lineRule="auto"/>
        <w:ind w:firstLine="0"/>
        <w:rPr>
          <w:color w:val="auto"/>
          <w:sz w:val="22"/>
          <w:szCs w:val="22"/>
        </w:rPr>
      </w:pPr>
    </w:p>
    <w:p w14:paraId="23C705CB" w14:textId="77777777" w:rsidR="00DC59D0" w:rsidRPr="002970B9" w:rsidRDefault="00DC59D0" w:rsidP="00514D67">
      <w:pPr>
        <w:pStyle w:val="60"/>
        <w:shd w:val="clear" w:color="auto" w:fill="auto"/>
        <w:spacing w:after="0" w:line="240" w:lineRule="auto"/>
        <w:ind w:firstLine="0"/>
        <w:rPr>
          <w:color w:val="auto"/>
          <w:sz w:val="22"/>
          <w:szCs w:val="22"/>
        </w:rPr>
      </w:pPr>
    </w:p>
    <w:p w14:paraId="2535F804" w14:textId="77777777" w:rsidR="00DC59D0" w:rsidRPr="002970B9" w:rsidRDefault="00DC59D0" w:rsidP="00514D67">
      <w:pPr>
        <w:pStyle w:val="60"/>
        <w:shd w:val="clear" w:color="auto" w:fill="auto"/>
        <w:spacing w:after="0" w:line="240" w:lineRule="auto"/>
        <w:ind w:firstLine="0"/>
        <w:rPr>
          <w:color w:val="auto"/>
          <w:sz w:val="22"/>
          <w:szCs w:val="22"/>
        </w:rPr>
      </w:pPr>
    </w:p>
    <w:p w14:paraId="22787EEE" w14:textId="77777777" w:rsidR="00DC59D0" w:rsidRPr="002970B9" w:rsidRDefault="00DC59D0" w:rsidP="00514D67">
      <w:pPr>
        <w:pStyle w:val="60"/>
        <w:shd w:val="clear" w:color="auto" w:fill="auto"/>
        <w:spacing w:after="0" w:line="240" w:lineRule="auto"/>
        <w:ind w:firstLine="0"/>
        <w:rPr>
          <w:color w:val="auto"/>
          <w:sz w:val="22"/>
          <w:szCs w:val="22"/>
        </w:rPr>
      </w:pPr>
    </w:p>
    <w:p w14:paraId="03AA4343" w14:textId="77777777" w:rsidR="00031413" w:rsidRPr="002970B9" w:rsidRDefault="00031413" w:rsidP="00514D67">
      <w:pPr>
        <w:pStyle w:val="60"/>
        <w:shd w:val="clear" w:color="auto" w:fill="auto"/>
        <w:spacing w:after="0" w:line="240" w:lineRule="auto"/>
        <w:ind w:firstLine="0"/>
        <w:rPr>
          <w:color w:val="auto"/>
          <w:sz w:val="22"/>
          <w:szCs w:val="22"/>
        </w:rPr>
      </w:pPr>
    </w:p>
    <w:p w14:paraId="35E309CD" w14:textId="77777777" w:rsidR="00031413" w:rsidRPr="002970B9" w:rsidRDefault="00031413" w:rsidP="00514D67">
      <w:pPr>
        <w:pStyle w:val="60"/>
        <w:shd w:val="clear" w:color="auto" w:fill="auto"/>
        <w:spacing w:after="0" w:line="240" w:lineRule="auto"/>
        <w:ind w:firstLine="0"/>
        <w:rPr>
          <w:color w:val="auto"/>
          <w:sz w:val="22"/>
          <w:szCs w:val="22"/>
        </w:rPr>
      </w:pPr>
    </w:p>
    <w:p w14:paraId="61FBDA9B" w14:textId="77777777" w:rsidR="00031413" w:rsidRPr="002970B9" w:rsidRDefault="00031413" w:rsidP="00514D67">
      <w:pPr>
        <w:pStyle w:val="60"/>
        <w:shd w:val="clear" w:color="auto" w:fill="auto"/>
        <w:spacing w:after="0" w:line="240" w:lineRule="auto"/>
        <w:ind w:firstLine="0"/>
        <w:rPr>
          <w:color w:val="auto"/>
          <w:sz w:val="22"/>
          <w:szCs w:val="22"/>
        </w:rPr>
      </w:pPr>
    </w:p>
    <w:p w14:paraId="15FE640C" w14:textId="77777777" w:rsidR="00031413" w:rsidRPr="002970B9" w:rsidRDefault="00031413" w:rsidP="00514D67">
      <w:pPr>
        <w:pStyle w:val="60"/>
        <w:shd w:val="clear" w:color="auto" w:fill="auto"/>
        <w:spacing w:after="0" w:line="240" w:lineRule="auto"/>
        <w:ind w:firstLine="0"/>
        <w:rPr>
          <w:color w:val="auto"/>
          <w:sz w:val="22"/>
          <w:szCs w:val="22"/>
        </w:rPr>
      </w:pPr>
    </w:p>
    <w:p w14:paraId="5B50DDE0" w14:textId="77777777" w:rsidR="00443AB5" w:rsidRPr="002970B9" w:rsidRDefault="00443AB5" w:rsidP="00514D67">
      <w:pPr>
        <w:pStyle w:val="60"/>
        <w:shd w:val="clear" w:color="auto" w:fill="auto"/>
        <w:spacing w:after="0" w:line="240" w:lineRule="auto"/>
        <w:ind w:firstLine="0"/>
        <w:rPr>
          <w:color w:val="auto"/>
          <w:sz w:val="22"/>
          <w:szCs w:val="22"/>
        </w:rPr>
      </w:pPr>
    </w:p>
    <w:p w14:paraId="485CB916" w14:textId="77777777" w:rsidR="00443AB5" w:rsidRPr="002970B9" w:rsidRDefault="00443AB5" w:rsidP="00514D67">
      <w:pPr>
        <w:pStyle w:val="60"/>
        <w:shd w:val="clear" w:color="auto" w:fill="auto"/>
        <w:spacing w:after="0" w:line="240" w:lineRule="auto"/>
        <w:ind w:firstLine="0"/>
        <w:rPr>
          <w:color w:val="auto"/>
          <w:sz w:val="22"/>
          <w:szCs w:val="22"/>
        </w:rPr>
      </w:pPr>
    </w:p>
    <w:p w14:paraId="28354B3F" w14:textId="77777777" w:rsidR="00443AB5" w:rsidRPr="002970B9" w:rsidRDefault="00443AB5" w:rsidP="00514D67">
      <w:pPr>
        <w:pStyle w:val="60"/>
        <w:shd w:val="clear" w:color="auto" w:fill="auto"/>
        <w:spacing w:after="0" w:line="240" w:lineRule="auto"/>
        <w:ind w:firstLine="0"/>
        <w:rPr>
          <w:color w:val="auto"/>
          <w:sz w:val="22"/>
          <w:szCs w:val="22"/>
        </w:rPr>
      </w:pPr>
    </w:p>
    <w:p w14:paraId="1F9489F4" w14:textId="77777777" w:rsidR="00443AB5" w:rsidRPr="002970B9" w:rsidRDefault="00443AB5" w:rsidP="00514D67">
      <w:pPr>
        <w:pStyle w:val="60"/>
        <w:shd w:val="clear" w:color="auto" w:fill="auto"/>
        <w:spacing w:after="0" w:line="240" w:lineRule="auto"/>
        <w:ind w:firstLine="0"/>
        <w:rPr>
          <w:color w:val="auto"/>
          <w:sz w:val="22"/>
          <w:szCs w:val="22"/>
        </w:rPr>
      </w:pPr>
    </w:p>
    <w:p w14:paraId="207D15DB" w14:textId="77777777" w:rsidR="00D201F8" w:rsidRPr="002970B9" w:rsidRDefault="00D201F8" w:rsidP="00514D67">
      <w:pPr>
        <w:pStyle w:val="60"/>
        <w:shd w:val="clear" w:color="auto" w:fill="auto"/>
        <w:spacing w:after="0" w:line="240" w:lineRule="auto"/>
        <w:ind w:firstLine="0"/>
        <w:rPr>
          <w:color w:val="auto"/>
          <w:sz w:val="22"/>
          <w:szCs w:val="22"/>
        </w:rPr>
      </w:pPr>
    </w:p>
    <w:p w14:paraId="79BC3F95" w14:textId="77777777" w:rsidR="00D201F8" w:rsidRPr="002970B9" w:rsidRDefault="00D201F8" w:rsidP="00514D67">
      <w:pPr>
        <w:pStyle w:val="60"/>
        <w:shd w:val="clear" w:color="auto" w:fill="auto"/>
        <w:spacing w:after="0" w:line="240" w:lineRule="auto"/>
        <w:ind w:firstLine="0"/>
        <w:rPr>
          <w:color w:val="auto"/>
          <w:sz w:val="22"/>
          <w:szCs w:val="22"/>
        </w:rPr>
      </w:pPr>
    </w:p>
    <w:p w14:paraId="45E02CD7" w14:textId="77777777" w:rsidR="00031413" w:rsidRPr="002970B9" w:rsidRDefault="00031413" w:rsidP="00031413">
      <w:pPr>
        <w:pStyle w:val="60"/>
        <w:shd w:val="clear" w:color="auto" w:fill="auto"/>
        <w:spacing w:after="0" w:line="240" w:lineRule="auto"/>
        <w:ind w:firstLine="0"/>
        <w:jc w:val="left"/>
        <w:rPr>
          <w:color w:val="auto"/>
          <w:sz w:val="22"/>
          <w:szCs w:val="22"/>
        </w:rPr>
      </w:pPr>
    </w:p>
    <w:p w14:paraId="44251BBB" w14:textId="77777777" w:rsidR="00211911" w:rsidRPr="002970B9" w:rsidRDefault="00211911" w:rsidP="00211911">
      <w:pPr>
        <w:ind w:right="180"/>
        <w:jc w:val="right"/>
        <w:rPr>
          <w:rFonts w:ascii="Times New Roman" w:eastAsia="Times New Roman" w:hAnsi="Times New Roman"/>
          <w:b/>
          <w:sz w:val="22"/>
          <w:szCs w:val="22"/>
          <w:lang w:eastAsia="x-none"/>
        </w:rPr>
      </w:pPr>
      <w:r w:rsidRPr="002970B9">
        <w:rPr>
          <w:rFonts w:ascii="Times New Roman" w:eastAsia="Times New Roman" w:hAnsi="Times New Roman"/>
          <w:b/>
          <w:sz w:val="22"/>
          <w:szCs w:val="22"/>
          <w:lang w:eastAsia="x-none"/>
        </w:rPr>
        <w:t xml:space="preserve">Форма </w:t>
      </w:r>
      <w:r w:rsidRPr="002970B9">
        <w:rPr>
          <w:rFonts w:ascii="Times New Roman" w:eastAsia="Times New Roman" w:hAnsi="Times New Roman"/>
          <w:b/>
          <w:sz w:val="22"/>
          <w:szCs w:val="22"/>
          <w:lang w:val="x-none" w:eastAsia="x-none"/>
        </w:rPr>
        <w:t>№</w:t>
      </w:r>
      <w:r w:rsidR="008B5DDB" w:rsidRPr="002970B9">
        <w:rPr>
          <w:rFonts w:ascii="Times New Roman" w:eastAsia="Times New Roman" w:hAnsi="Times New Roman"/>
          <w:b/>
          <w:sz w:val="22"/>
          <w:szCs w:val="22"/>
          <w:lang w:eastAsia="x-none"/>
        </w:rPr>
        <w:t>3</w:t>
      </w:r>
    </w:p>
    <w:p w14:paraId="5EA5B6CA" w14:textId="77777777" w:rsidR="00211911" w:rsidRPr="002970B9" w:rsidRDefault="00211911" w:rsidP="00211911">
      <w:pPr>
        <w:ind w:right="180"/>
        <w:jc w:val="right"/>
        <w:rPr>
          <w:rFonts w:ascii="Times New Roman" w:eastAsia="Times New Roman" w:hAnsi="Times New Roman"/>
          <w:b/>
          <w:sz w:val="22"/>
          <w:szCs w:val="22"/>
          <w:lang w:val="x-none" w:eastAsia="x-none"/>
        </w:rPr>
      </w:pPr>
    </w:p>
    <w:p w14:paraId="166245C4" w14:textId="77777777" w:rsidR="00D201F8" w:rsidRPr="002970B9" w:rsidRDefault="00D201F8" w:rsidP="00D201F8">
      <w:pPr>
        <w:keepNext/>
        <w:tabs>
          <w:tab w:val="num" w:pos="1116"/>
        </w:tabs>
        <w:ind w:left="1116" w:hanging="576"/>
        <w:jc w:val="center"/>
        <w:outlineLvl w:val="1"/>
        <w:rPr>
          <w:rFonts w:ascii="Times New Roman" w:eastAsia="Times New Roman" w:hAnsi="Times New Roman" w:cs="Times New Roman"/>
          <w:bCs/>
          <w:iCs/>
          <w:sz w:val="22"/>
          <w:szCs w:val="22"/>
        </w:rPr>
      </w:pPr>
      <w:bookmarkStart w:id="45" w:name="_Toc535237028"/>
      <w:r w:rsidRPr="002970B9">
        <w:rPr>
          <w:rFonts w:ascii="Times New Roman" w:eastAsia="Times New Roman" w:hAnsi="Times New Roman" w:cs="Times New Roman"/>
          <w:bCs/>
          <w:iCs/>
          <w:sz w:val="22"/>
          <w:szCs w:val="22"/>
        </w:rPr>
        <w:t>АНКЕТА УЧАСТНИКА ЗАКУПКИ</w:t>
      </w:r>
      <w:bookmarkEnd w:id="45"/>
      <w:r w:rsidRPr="002970B9">
        <w:rPr>
          <w:rFonts w:ascii="Times New Roman" w:eastAsia="Times New Roman" w:hAnsi="Times New Roman" w:cs="Times New Roman"/>
          <w:bCs/>
          <w:iCs/>
          <w:sz w:val="22"/>
          <w:szCs w:val="22"/>
        </w:rPr>
        <w:t xml:space="preserve"> (предоставляется в формате </w:t>
      </w:r>
      <w:r w:rsidRPr="002970B9">
        <w:rPr>
          <w:rFonts w:ascii="Times New Roman" w:hAnsi="Times New Roman" w:cs="Times New Roman"/>
          <w:bCs/>
          <w:sz w:val="22"/>
          <w:szCs w:val="22"/>
        </w:rPr>
        <w:t xml:space="preserve">Word или </w:t>
      </w:r>
      <w:r w:rsidRPr="002970B9">
        <w:rPr>
          <w:rFonts w:ascii="Times New Roman" w:hAnsi="Times New Roman" w:cs="Times New Roman"/>
          <w:sz w:val="22"/>
          <w:szCs w:val="22"/>
        </w:rPr>
        <w:t>Excel</w:t>
      </w:r>
      <w:r w:rsidRPr="002970B9">
        <w:rPr>
          <w:rFonts w:ascii="Times New Roman" w:hAnsi="Times New Roman" w:cs="Times New Roman"/>
          <w:bCs/>
          <w:sz w:val="22"/>
          <w:szCs w:val="22"/>
        </w:rPr>
        <w:t>)</w:t>
      </w:r>
    </w:p>
    <w:p w14:paraId="531B36A3" w14:textId="77777777" w:rsidR="00D201F8" w:rsidRPr="002970B9" w:rsidRDefault="00D201F8" w:rsidP="00D201F8">
      <w:pPr>
        <w:keepNext/>
        <w:tabs>
          <w:tab w:val="left" w:pos="9781"/>
        </w:tabs>
        <w:suppressAutoHyphens/>
        <w:autoSpaceDE w:val="0"/>
        <w:autoSpaceDN w:val="0"/>
        <w:adjustRightInd w:val="0"/>
        <w:ind w:right="180"/>
        <w:rPr>
          <w:rFonts w:ascii="Times New Roman" w:eastAsia="Times New Roman" w:hAnsi="Times New Roman" w:cs="Times New Roman"/>
          <w:sz w:val="22"/>
          <w:szCs w:val="22"/>
        </w:rPr>
      </w:pPr>
      <w:r w:rsidRPr="002970B9">
        <w:rPr>
          <w:rFonts w:ascii="Times New Roman" w:eastAsia="Times New Roman" w:hAnsi="Times New Roman" w:cs="Times New Roman"/>
          <w:sz w:val="22"/>
          <w:szCs w:val="22"/>
        </w:rPr>
        <w:t xml:space="preserve">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69"/>
        <w:gridCol w:w="3686"/>
      </w:tblGrid>
      <w:tr w:rsidR="00D201F8" w:rsidRPr="002970B9" w14:paraId="0E8C4A1D" w14:textId="77777777" w:rsidTr="000059F3">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560BDB2A" w14:textId="77777777" w:rsidR="00D201F8" w:rsidRPr="002970B9" w:rsidRDefault="00D201F8" w:rsidP="000059F3">
            <w:pPr>
              <w:autoSpaceDE w:val="0"/>
              <w:autoSpaceDN w:val="0"/>
              <w:adjustRightInd w:val="0"/>
              <w:ind w:left="57" w:right="57"/>
              <w:jc w:val="center"/>
              <w:rPr>
                <w:rFonts w:ascii="Times New Roman" w:eastAsia="Times New Roman" w:hAnsi="Times New Roman" w:cs="Times New Roman"/>
                <w:b/>
                <w:snapToGrid w:val="0"/>
                <w:sz w:val="22"/>
                <w:szCs w:val="22"/>
              </w:rPr>
            </w:pPr>
            <w:r w:rsidRPr="002970B9">
              <w:rPr>
                <w:rFonts w:ascii="Times New Roman" w:eastAsia="Times New Roman" w:hAnsi="Times New Roman" w:cs="Times New Roman"/>
                <w:b/>
                <w:snapToGrid w:val="0"/>
                <w:sz w:val="22"/>
                <w:szCs w:val="22"/>
              </w:rPr>
              <w:t>№ п/п</w:t>
            </w:r>
          </w:p>
        </w:tc>
        <w:tc>
          <w:tcPr>
            <w:tcW w:w="4669" w:type="dxa"/>
            <w:tcBorders>
              <w:top w:val="single" w:sz="4" w:space="0" w:color="auto"/>
              <w:left w:val="single" w:sz="4" w:space="0" w:color="auto"/>
              <w:bottom w:val="single" w:sz="4" w:space="0" w:color="auto"/>
              <w:right w:val="single" w:sz="4" w:space="0" w:color="auto"/>
            </w:tcBorders>
            <w:hideMark/>
          </w:tcPr>
          <w:p w14:paraId="1FE3ACD5" w14:textId="77777777" w:rsidR="00D201F8" w:rsidRPr="002970B9" w:rsidRDefault="00D201F8" w:rsidP="000059F3">
            <w:pPr>
              <w:autoSpaceDE w:val="0"/>
              <w:autoSpaceDN w:val="0"/>
              <w:adjustRightInd w:val="0"/>
              <w:ind w:left="57" w:right="57"/>
              <w:jc w:val="center"/>
              <w:rPr>
                <w:rFonts w:ascii="Times New Roman" w:eastAsia="Times New Roman" w:hAnsi="Times New Roman" w:cs="Times New Roman"/>
                <w:b/>
                <w:snapToGrid w:val="0"/>
                <w:sz w:val="22"/>
                <w:szCs w:val="22"/>
              </w:rPr>
            </w:pPr>
            <w:r w:rsidRPr="002970B9">
              <w:rPr>
                <w:rFonts w:ascii="Times New Roman" w:eastAsia="Times New Roman" w:hAnsi="Times New Roman" w:cs="Times New Roman"/>
                <w:b/>
                <w:snapToGrid w:val="0"/>
                <w:sz w:val="22"/>
                <w:szCs w:val="22"/>
              </w:rPr>
              <w:t>Наименование</w:t>
            </w:r>
          </w:p>
        </w:tc>
        <w:tc>
          <w:tcPr>
            <w:tcW w:w="3686" w:type="dxa"/>
            <w:tcBorders>
              <w:top w:val="single" w:sz="4" w:space="0" w:color="auto"/>
              <w:left w:val="single" w:sz="4" w:space="0" w:color="auto"/>
              <w:bottom w:val="single" w:sz="4" w:space="0" w:color="auto"/>
              <w:right w:val="single" w:sz="4" w:space="0" w:color="auto"/>
            </w:tcBorders>
            <w:hideMark/>
          </w:tcPr>
          <w:p w14:paraId="7C6A214C" w14:textId="77777777" w:rsidR="00D201F8" w:rsidRPr="002970B9" w:rsidRDefault="00D201F8" w:rsidP="000059F3">
            <w:pPr>
              <w:autoSpaceDE w:val="0"/>
              <w:autoSpaceDN w:val="0"/>
              <w:adjustRightInd w:val="0"/>
              <w:ind w:left="57" w:right="57"/>
              <w:jc w:val="center"/>
              <w:rPr>
                <w:rFonts w:ascii="Times New Roman" w:eastAsia="Times New Roman" w:hAnsi="Times New Roman" w:cs="Times New Roman"/>
                <w:b/>
                <w:snapToGrid w:val="0"/>
                <w:sz w:val="22"/>
                <w:szCs w:val="22"/>
              </w:rPr>
            </w:pPr>
            <w:r w:rsidRPr="002970B9">
              <w:rPr>
                <w:rFonts w:ascii="Times New Roman" w:eastAsia="Times New Roman" w:hAnsi="Times New Roman" w:cs="Times New Roman"/>
                <w:b/>
                <w:snapToGrid w:val="0"/>
                <w:sz w:val="22"/>
                <w:szCs w:val="22"/>
              </w:rPr>
              <w:t>Сведения об Участнике</w:t>
            </w:r>
          </w:p>
        </w:tc>
      </w:tr>
      <w:tr w:rsidR="00D201F8" w:rsidRPr="002970B9" w14:paraId="25841FB5"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703E46C"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2B5ECB51"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 xml:space="preserve">Организационно-правовая форма и полное  наименование </w:t>
            </w:r>
          </w:p>
        </w:tc>
        <w:tc>
          <w:tcPr>
            <w:tcW w:w="3686" w:type="dxa"/>
            <w:tcBorders>
              <w:top w:val="single" w:sz="4" w:space="0" w:color="auto"/>
              <w:left w:val="single" w:sz="4" w:space="0" w:color="auto"/>
              <w:bottom w:val="single" w:sz="4" w:space="0" w:color="auto"/>
              <w:right w:val="single" w:sz="4" w:space="0" w:color="auto"/>
            </w:tcBorders>
          </w:tcPr>
          <w:p w14:paraId="6EAAB239"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085F2A80"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8C124EA"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04B20DC3"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Сокращенное наименование</w:t>
            </w:r>
          </w:p>
        </w:tc>
        <w:tc>
          <w:tcPr>
            <w:tcW w:w="3686" w:type="dxa"/>
            <w:tcBorders>
              <w:top w:val="single" w:sz="4" w:space="0" w:color="auto"/>
              <w:left w:val="single" w:sz="4" w:space="0" w:color="auto"/>
              <w:bottom w:val="single" w:sz="4" w:space="0" w:color="auto"/>
              <w:right w:val="single" w:sz="4" w:space="0" w:color="auto"/>
            </w:tcBorders>
          </w:tcPr>
          <w:p w14:paraId="3DC6A2C5"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40239A2D"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5EE1630"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59D61749"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ОКОПФ</w:t>
            </w:r>
          </w:p>
        </w:tc>
        <w:tc>
          <w:tcPr>
            <w:tcW w:w="3686" w:type="dxa"/>
            <w:tcBorders>
              <w:top w:val="single" w:sz="4" w:space="0" w:color="auto"/>
              <w:left w:val="single" w:sz="4" w:space="0" w:color="auto"/>
              <w:bottom w:val="single" w:sz="4" w:space="0" w:color="auto"/>
              <w:right w:val="single" w:sz="4" w:space="0" w:color="auto"/>
            </w:tcBorders>
          </w:tcPr>
          <w:p w14:paraId="05484249"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274EFD11"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0DE77E8"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61AAC4AA"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ОКПО</w:t>
            </w:r>
          </w:p>
        </w:tc>
        <w:tc>
          <w:tcPr>
            <w:tcW w:w="3686" w:type="dxa"/>
            <w:tcBorders>
              <w:top w:val="single" w:sz="4" w:space="0" w:color="auto"/>
              <w:left w:val="single" w:sz="4" w:space="0" w:color="auto"/>
              <w:bottom w:val="single" w:sz="4" w:space="0" w:color="auto"/>
              <w:right w:val="single" w:sz="4" w:space="0" w:color="auto"/>
            </w:tcBorders>
          </w:tcPr>
          <w:p w14:paraId="6F478F3D"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45E5821B"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C4F29DA"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24055E46"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ОГРН с указанием даты государственной регистрации</w:t>
            </w:r>
          </w:p>
        </w:tc>
        <w:tc>
          <w:tcPr>
            <w:tcW w:w="3686" w:type="dxa"/>
            <w:tcBorders>
              <w:top w:val="single" w:sz="4" w:space="0" w:color="auto"/>
              <w:left w:val="single" w:sz="4" w:space="0" w:color="auto"/>
              <w:bottom w:val="single" w:sz="4" w:space="0" w:color="auto"/>
              <w:right w:val="single" w:sz="4" w:space="0" w:color="auto"/>
            </w:tcBorders>
          </w:tcPr>
          <w:p w14:paraId="7CFE613E"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5D74DAE0"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0BD25F2"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43656A1D"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ИНН/КПП</w:t>
            </w:r>
          </w:p>
        </w:tc>
        <w:tc>
          <w:tcPr>
            <w:tcW w:w="3686" w:type="dxa"/>
            <w:tcBorders>
              <w:top w:val="single" w:sz="4" w:space="0" w:color="auto"/>
              <w:left w:val="single" w:sz="4" w:space="0" w:color="auto"/>
              <w:bottom w:val="single" w:sz="4" w:space="0" w:color="auto"/>
              <w:right w:val="single" w:sz="4" w:space="0" w:color="auto"/>
            </w:tcBorders>
          </w:tcPr>
          <w:p w14:paraId="24A4B307"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205CBD91"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66FD9A37"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2A121DD4"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Юридический адрес</w:t>
            </w:r>
          </w:p>
        </w:tc>
        <w:tc>
          <w:tcPr>
            <w:tcW w:w="3686" w:type="dxa"/>
            <w:tcBorders>
              <w:top w:val="single" w:sz="4" w:space="0" w:color="auto"/>
              <w:left w:val="single" w:sz="4" w:space="0" w:color="auto"/>
              <w:bottom w:val="single" w:sz="4" w:space="0" w:color="auto"/>
              <w:right w:val="single" w:sz="4" w:space="0" w:color="auto"/>
            </w:tcBorders>
          </w:tcPr>
          <w:p w14:paraId="140F0C6F"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404F0712"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0E122D8"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780270A9"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Почтовый адрес</w:t>
            </w:r>
          </w:p>
        </w:tc>
        <w:tc>
          <w:tcPr>
            <w:tcW w:w="3686" w:type="dxa"/>
            <w:tcBorders>
              <w:top w:val="single" w:sz="4" w:space="0" w:color="auto"/>
              <w:left w:val="single" w:sz="4" w:space="0" w:color="auto"/>
              <w:bottom w:val="single" w:sz="4" w:space="0" w:color="auto"/>
              <w:right w:val="single" w:sz="4" w:space="0" w:color="auto"/>
            </w:tcBorders>
          </w:tcPr>
          <w:p w14:paraId="10A90C71"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193A53FB"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2CF03F9"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tcPr>
          <w:p w14:paraId="4AD83768" w14:textId="77777777" w:rsidR="00D201F8" w:rsidRPr="002970B9" w:rsidRDefault="00D201F8" w:rsidP="000059F3">
            <w:pPr>
              <w:autoSpaceDE w:val="0"/>
              <w:autoSpaceDN w:val="0"/>
              <w:adjustRightInd w:val="0"/>
              <w:ind w:left="57" w:right="57"/>
              <w:rPr>
                <w:rFonts w:ascii="Times New Roman" w:hAnsi="Times New Roman" w:cs="Times New Roman"/>
                <w:sz w:val="22"/>
                <w:szCs w:val="22"/>
                <w:shd w:val="clear" w:color="auto" w:fill="FFFFFF"/>
              </w:rPr>
            </w:pPr>
            <w:r w:rsidRPr="002970B9">
              <w:rPr>
                <w:rFonts w:ascii="Times New Roman" w:eastAsia="Times New Roman" w:hAnsi="Times New Roman" w:cs="Times New Roman"/>
                <w:snapToGrid w:val="0"/>
                <w:sz w:val="22"/>
                <w:szCs w:val="22"/>
              </w:rPr>
              <w:t>Адрес местонахождения</w:t>
            </w:r>
          </w:p>
        </w:tc>
        <w:tc>
          <w:tcPr>
            <w:tcW w:w="3686" w:type="dxa"/>
            <w:tcBorders>
              <w:top w:val="single" w:sz="4" w:space="0" w:color="auto"/>
              <w:left w:val="single" w:sz="4" w:space="0" w:color="auto"/>
              <w:bottom w:val="single" w:sz="4" w:space="0" w:color="auto"/>
              <w:right w:val="single" w:sz="4" w:space="0" w:color="auto"/>
            </w:tcBorders>
          </w:tcPr>
          <w:p w14:paraId="63D2635A"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35CAF427"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6DB48751"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tcPr>
          <w:p w14:paraId="41B8250A"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hAnsi="Times New Roman" w:cs="Times New Roman"/>
                <w:sz w:val="22"/>
                <w:szCs w:val="22"/>
                <w:shd w:val="clear" w:color="auto" w:fill="FFFFFF"/>
              </w:rPr>
              <w:t>Режим налогообложения в соответствии с Налоговым Кодексом</w:t>
            </w:r>
          </w:p>
        </w:tc>
        <w:tc>
          <w:tcPr>
            <w:tcW w:w="3686" w:type="dxa"/>
            <w:tcBorders>
              <w:top w:val="single" w:sz="4" w:space="0" w:color="auto"/>
              <w:left w:val="single" w:sz="4" w:space="0" w:color="auto"/>
              <w:bottom w:val="single" w:sz="4" w:space="0" w:color="auto"/>
              <w:right w:val="single" w:sz="4" w:space="0" w:color="auto"/>
            </w:tcBorders>
          </w:tcPr>
          <w:p w14:paraId="5071B8CA"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005D951C"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6053CAE"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tcPr>
          <w:p w14:paraId="51F5C81C"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Ставка НДС</w:t>
            </w:r>
          </w:p>
        </w:tc>
        <w:tc>
          <w:tcPr>
            <w:tcW w:w="3686" w:type="dxa"/>
            <w:tcBorders>
              <w:top w:val="single" w:sz="4" w:space="0" w:color="auto"/>
              <w:left w:val="single" w:sz="4" w:space="0" w:color="auto"/>
              <w:bottom w:val="single" w:sz="4" w:space="0" w:color="auto"/>
              <w:right w:val="single" w:sz="4" w:space="0" w:color="auto"/>
            </w:tcBorders>
          </w:tcPr>
          <w:p w14:paraId="5D0ABF66"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786070CD"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12DF99D"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7BCDB67A"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Банковские реквизиты (наименование и местонахождение банка, номер расчетного счета, номер корреспондентского счета, БИК, прочие банковские реквизиты)</w:t>
            </w:r>
          </w:p>
        </w:tc>
        <w:tc>
          <w:tcPr>
            <w:tcW w:w="3686" w:type="dxa"/>
            <w:tcBorders>
              <w:top w:val="single" w:sz="4" w:space="0" w:color="auto"/>
              <w:left w:val="single" w:sz="4" w:space="0" w:color="auto"/>
              <w:bottom w:val="single" w:sz="4" w:space="0" w:color="auto"/>
              <w:right w:val="single" w:sz="4" w:space="0" w:color="auto"/>
            </w:tcBorders>
          </w:tcPr>
          <w:p w14:paraId="1DDE689F"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5AFC4397" w14:textId="77777777" w:rsidTr="000059F3">
        <w:trPr>
          <w:cantSplit/>
          <w:trHeight w:val="116"/>
        </w:trPr>
        <w:tc>
          <w:tcPr>
            <w:tcW w:w="720" w:type="dxa"/>
            <w:tcBorders>
              <w:top w:val="single" w:sz="4" w:space="0" w:color="auto"/>
              <w:left w:val="single" w:sz="4" w:space="0" w:color="auto"/>
              <w:bottom w:val="single" w:sz="4" w:space="0" w:color="auto"/>
              <w:right w:val="single" w:sz="4" w:space="0" w:color="auto"/>
            </w:tcBorders>
            <w:vAlign w:val="center"/>
          </w:tcPr>
          <w:p w14:paraId="26D46EE5"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3EAF1BF0"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Телефоны (с указанием кода города)</w:t>
            </w:r>
          </w:p>
        </w:tc>
        <w:tc>
          <w:tcPr>
            <w:tcW w:w="3686" w:type="dxa"/>
            <w:tcBorders>
              <w:top w:val="single" w:sz="4" w:space="0" w:color="auto"/>
              <w:left w:val="single" w:sz="4" w:space="0" w:color="auto"/>
              <w:bottom w:val="single" w:sz="4" w:space="0" w:color="auto"/>
              <w:right w:val="single" w:sz="4" w:space="0" w:color="auto"/>
            </w:tcBorders>
          </w:tcPr>
          <w:p w14:paraId="5ECF8A5F"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6D68B785"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AB9D2F9"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65DF4923"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Факс (с указанием кода города)</w:t>
            </w:r>
          </w:p>
        </w:tc>
        <w:tc>
          <w:tcPr>
            <w:tcW w:w="3686" w:type="dxa"/>
            <w:tcBorders>
              <w:top w:val="single" w:sz="4" w:space="0" w:color="auto"/>
              <w:left w:val="single" w:sz="4" w:space="0" w:color="auto"/>
              <w:bottom w:val="single" w:sz="4" w:space="0" w:color="auto"/>
              <w:right w:val="single" w:sz="4" w:space="0" w:color="auto"/>
            </w:tcBorders>
          </w:tcPr>
          <w:p w14:paraId="4205A3C6"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39EECAB3"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65556C4A"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19284035"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 xml:space="preserve">Адрес электронной почты </w:t>
            </w:r>
          </w:p>
        </w:tc>
        <w:tc>
          <w:tcPr>
            <w:tcW w:w="3686" w:type="dxa"/>
            <w:tcBorders>
              <w:top w:val="single" w:sz="4" w:space="0" w:color="auto"/>
              <w:left w:val="single" w:sz="4" w:space="0" w:color="auto"/>
              <w:bottom w:val="single" w:sz="4" w:space="0" w:color="auto"/>
              <w:right w:val="single" w:sz="4" w:space="0" w:color="auto"/>
            </w:tcBorders>
          </w:tcPr>
          <w:p w14:paraId="3833E541"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6E45DE78"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8E317EF"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5B19FCAC"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 xml:space="preserve">Фамилия, имя и отчество лица, исполняющего функции единоличного исполнительного органа,  с указанием должности и контактного телефона </w:t>
            </w:r>
          </w:p>
        </w:tc>
        <w:tc>
          <w:tcPr>
            <w:tcW w:w="3686" w:type="dxa"/>
            <w:tcBorders>
              <w:top w:val="single" w:sz="4" w:space="0" w:color="auto"/>
              <w:left w:val="single" w:sz="4" w:space="0" w:color="auto"/>
              <w:bottom w:val="single" w:sz="4" w:space="0" w:color="auto"/>
              <w:right w:val="single" w:sz="4" w:space="0" w:color="auto"/>
            </w:tcBorders>
          </w:tcPr>
          <w:p w14:paraId="0EFF2BF4"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r w:rsidR="00D201F8" w:rsidRPr="002970B9" w14:paraId="6D8FA34F" w14:textId="77777777" w:rsidTr="000059F3">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9748F98" w14:textId="77777777" w:rsidR="00D201F8" w:rsidRPr="002970B9" w:rsidRDefault="00D201F8" w:rsidP="007B1AD3">
            <w:pPr>
              <w:numPr>
                <w:ilvl w:val="0"/>
                <w:numId w:val="18"/>
              </w:numPr>
              <w:autoSpaceDE w:val="0"/>
              <w:autoSpaceDN w:val="0"/>
              <w:adjustRightInd w:val="0"/>
              <w:jc w:val="center"/>
              <w:rPr>
                <w:rFonts w:ascii="Times New Roman" w:eastAsia="Times New Roman" w:hAnsi="Times New Roman" w:cs="Times New Roman"/>
                <w:snapToGrid w:val="0"/>
                <w:sz w:val="22"/>
                <w:szCs w:val="22"/>
              </w:rPr>
            </w:pPr>
          </w:p>
        </w:tc>
        <w:tc>
          <w:tcPr>
            <w:tcW w:w="4669" w:type="dxa"/>
            <w:tcBorders>
              <w:top w:val="single" w:sz="4" w:space="0" w:color="auto"/>
              <w:left w:val="single" w:sz="4" w:space="0" w:color="auto"/>
              <w:bottom w:val="single" w:sz="4" w:space="0" w:color="auto"/>
              <w:right w:val="single" w:sz="4" w:space="0" w:color="auto"/>
            </w:tcBorders>
            <w:hideMark/>
          </w:tcPr>
          <w:p w14:paraId="57B56035"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r w:rsidRPr="002970B9">
              <w:rPr>
                <w:rFonts w:ascii="Times New Roman" w:hAnsi="Times New Roman" w:cs="Times New Roman"/>
                <w:sz w:val="22"/>
                <w:szCs w:val="22"/>
                <w:shd w:val="clear" w:color="auto" w:fill="FFFFFF"/>
              </w:rPr>
              <w:t>ФИО контактного лица</w:t>
            </w:r>
            <w:r w:rsidRPr="002970B9">
              <w:rPr>
                <w:rFonts w:ascii="Times New Roman" w:eastAsia="Times New Roman" w:hAnsi="Times New Roman" w:cs="Times New Roman"/>
                <w:snapToGrid w:val="0"/>
                <w:sz w:val="22"/>
                <w:szCs w:val="22"/>
              </w:rPr>
              <w:t xml:space="preserve"> Участника с указанием должности и контактного телефона</w:t>
            </w:r>
          </w:p>
        </w:tc>
        <w:tc>
          <w:tcPr>
            <w:tcW w:w="3686" w:type="dxa"/>
            <w:tcBorders>
              <w:top w:val="single" w:sz="4" w:space="0" w:color="auto"/>
              <w:left w:val="single" w:sz="4" w:space="0" w:color="auto"/>
              <w:bottom w:val="single" w:sz="4" w:space="0" w:color="auto"/>
              <w:right w:val="single" w:sz="4" w:space="0" w:color="auto"/>
            </w:tcBorders>
          </w:tcPr>
          <w:p w14:paraId="6438AE9D" w14:textId="77777777" w:rsidR="00D201F8" w:rsidRPr="002970B9" w:rsidRDefault="00D201F8" w:rsidP="000059F3">
            <w:pPr>
              <w:autoSpaceDE w:val="0"/>
              <w:autoSpaceDN w:val="0"/>
              <w:adjustRightInd w:val="0"/>
              <w:ind w:left="57" w:right="57"/>
              <w:rPr>
                <w:rFonts w:ascii="Times New Roman" w:eastAsia="Times New Roman" w:hAnsi="Times New Roman" w:cs="Times New Roman"/>
                <w:snapToGrid w:val="0"/>
                <w:sz w:val="22"/>
                <w:szCs w:val="22"/>
              </w:rPr>
            </w:pPr>
          </w:p>
        </w:tc>
      </w:tr>
    </w:tbl>
    <w:p w14:paraId="3A790B94" w14:textId="77777777" w:rsidR="00D201F8" w:rsidRPr="002970B9" w:rsidRDefault="00D201F8" w:rsidP="00D201F8">
      <w:pPr>
        <w:autoSpaceDE w:val="0"/>
        <w:autoSpaceDN w:val="0"/>
        <w:adjustRightInd w:val="0"/>
        <w:ind w:firstLine="567"/>
        <w:rPr>
          <w:rFonts w:ascii="Times New Roman" w:eastAsia="Times New Roman" w:hAnsi="Times New Roman" w:cs="Times New Roman"/>
          <w:snapToGrid w:val="0"/>
          <w:sz w:val="22"/>
          <w:szCs w:val="22"/>
        </w:rPr>
      </w:pPr>
    </w:p>
    <w:p w14:paraId="50BE0C99" w14:textId="77777777" w:rsidR="00D201F8" w:rsidRPr="002970B9" w:rsidRDefault="00D201F8" w:rsidP="00D201F8">
      <w:pPr>
        <w:autoSpaceDE w:val="0"/>
        <w:autoSpaceDN w:val="0"/>
        <w:adjustRightInd w:val="0"/>
        <w:ind w:firstLine="567"/>
        <w:rPr>
          <w:rFonts w:ascii="Times New Roman" w:eastAsia="Times New Roman" w:hAnsi="Times New Roman" w:cs="Times New Roman"/>
          <w:snapToGrid w:val="0"/>
          <w:sz w:val="22"/>
          <w:szCs w:val="22"/>
        </w:rPr>
      </w:pPr>
    </w:p>
    <w:p w14:paraId="25F62FA3" w14:textId="77777777" w:rsidR="00D201F8" w:rsidRPr="002970B9" w:rsidRDefault="00D201F8" w:rsidP="00D201F8">
      <w:pPr>
        <w:autoSpaceDE w:val="0"/>
        <w:autoSpaceDN w:val="0"/>
        <w:adjustRightInd w:val="0"/>
        <w:ind w:firstLine="56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____________________________________</w:t>
      </w:r>
    </w:p>
    <w:p w14:paraId="708E42D3" w14:textId="77777777" w:rsidR="00D201F8" w:rsidRPr="002970B9" w:rsidRDefault="00D201F8" w:rsidP="00D201F8">
      <w:pPr>
        <w:autoSpaceDE w:val="0"/>
        <w:autoSpaceDN w:val="0"/>
        <w:adjustRightInd w:val="0"/>
        <w:ind w:right="3684" w:firstLine="567"/>
        <w:rPr>
          <w:rFonts w:ascii="Times New Roman" w:eastAsia="Times New Roman" w:hAnsi="Times New Roman" w:cs="Times New Roman"/>
          <w:snapToGrid w:val="0"/>
          <w:sz w:val="22"/>
          <w:szCs w:val="22"/>
          <w:vertAlign w:val="superscript"/>
        </w:rPr>
      </w:pPr>
      <w:r w:rsidRPr="002970B9">
        <w:rPr>
          <w:rFonts w:ascii="Times New Roman" w:eastAsia="Times New Roman" w:hAnsi="Times New Roman" w:cs="Times New Roman"/>
          <w:snapToGrid w:val="0"/>
          <w:sz w:val="22"/>
          <w:szCs w:val="22"/>
          <w:vertAlign w:val="superscript"/>
        </w:rPr>
        <w:t xml:space="preserve">                              (подпись, М.П.)</w:t>
      </w:r>
    </w:p>
    <w:p w14:paraId="1CA684DA" w14:textId="77777777" w:rsidR="00D201F8" w:rsidRPr="002970B9" w:rsidRDefault="00D201F8" w:rsidP="00D201F8">
      <w:pPr>
        <w:autoSpaceDE w:val="0"/>
        <w:autoSpaceDN w:val="0"/>
        <w:adjustRightInd w:val="0"/>
        <w:ind w:right="3684" w:firstLine="567"/>
        <w:rPr>
          <w:rFonts w:ascii="Times New Roman" w:eastAsia="Times New Roman" w:hAnsi="Times New Roman" w:cs="Times New Roman"/>
          <w:snapToGrid w:val="0"/>
          <w:sz w:val="22"/>
          <w:szCs w:val="22"/>
        </w:rPr>
      </w:pPr>
      <w:r w:rsidRPr="002970B9">
        <w:rPr>
          <w:rFonts w:ascii="Times New Roman" w:eastAsia="Times New Roman" w:hAnsi="Times New Roman" w:cs="Times New Roman"/>
          <w:snapToGrid w:val="0"/>
          <w:sz w:val="22"/>
          <w:szCs w:val="22"/>
        </w:rPr>
        <w:t>____________________________________</w:t>
      </w:r>
    </w:p>
    <w:p w14:paraId="3B435DC3" w14:textId="77777777" w:rsidR="00D201F8" w:rsidRPr="00F71AC2" w:rsidRDefault="00D201F8" w:rsidP="00D201F8">
      <w:pPr>
        <w:autoSpaceDE w:val="0"/>
        <w:autoSpaceDN w:val="0"/>
        <w:adjustRightInd w:val="0"/>
        <w:ind w:firstLine="567"/>
        <w:rPr>
          <w:b/>
          <w:sz w:val="22"/>
          <w:szCs w:val="22"/>
        </w:rPr>
      </w:pPr>
      <w:r w:rsidRPr="002970B9">
        <w:rPr>
          <w:rFonts w:ascii="Times New Roman" w:eastAsia="Times New Roman" w:hAnsi="Times New Roman" w:cs="Times New Roman"/>
          <w:snapToGrid w:val="0"/>
          <w:sz w:val="22"/>
          <w:szCs w:val="22"/>
          <w:vertAlign w:val="superscript"/>
        </w:rPr>
        <w:t xml:space="preserve">         (фамилия, имя, отчество подписавшего, должность)</w:t>
      </w:r>
    </w:p>
    <w:p w14:paraId="2270CF05" w14:textId="77777777" w:rsidR="00D201F8" w:rsidRPr="00F71AC2" w:rsidRDefault="00D201F8" w:rsidP="00D201F8">
      <w:pPr>
        <w:rPr>
          <w:rFonts w:ascii="Times New Roman" w:eastAsia="Times New Roman" w:hAnsi="Times New Roman" w:cs="Times New Roman"/>
          <w:b/>
          <w:bCs/>
          <w:color w:val="auto"/>
          <w:sz w:val="22"/>
          <w:szCs w:val="22"/>
        </w:rPr>
      </w:pPr>
    </w:p>
    <w:p w14:paraId="5CC2A9BD" w14:textId="77777777" w:rsidR="00D201F8" w:rsidRPr="00F71AC2" w:rsidRDefault="00D201F8" w:rsidP="00D201F8">
      <w:pPr>
        <w:pStyle w:val="60"/>
        <w:shd w:val="clear" w:color="auto" w:fill="auto"/>
        <w:spacing w:after="0" w:line="240" w:lineRule="auto"/>
        <w:ind w:firstLine="0"/>
        <w:rPr>
          <w:sz w:val="22"/>
          <w:szCs w:val="22"/>
        </w:rPr>
      </w:pPr>
    </w:p>
    <w:p w14:paraId="32F696F8" w14:textId="77777777" w:rsidR="00211911" w:rsidRPr="00F71AC2" w:rsidRDefault="00211911" w:rsidP="00031413">
      <w:pPr>
        <w:pStyle w:val="60"/>
        <w:shd w:val="clear" w:color="auto" w:fill="auto"/>
        <w:spacing w:after="0" w:line="240" w:lineRule="auto"/>
        <w:ind w:firstLine="0"/>
        <w:jc w:val="left"/>
        <w:rPr>
          <w:color w:val="auto"/>
          <w:sz w:val="22"/>
          <w:szCs w:val="22"/>
        </w:rPr>
      </w:pPr>
    </w:p>
    <w:sectPr w:rsidR="00211911" w:rsidRPr="00F71AC2" w:rsidSect="00E21D32">
      <w:footerReference w:type="even" r:id="rId15"/>
      <w:footerReference w:type="default" r:id="rId16"/>
      <w:footerReference w:type="first" r:id="rId17"/>
      <w:pgSz w:w="11900" w:h="16840"/>
      <w:pgMar w:top="1001" w:right="524" w:bottom="1361" w:left="1095"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D382" w16cex:dateUtc="2023-02-20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FECF14" w16cid:durableId="279DD3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8F0AF" w14:textId="77777777" w:rsidR="00F065F4" w:rsidRDefault="00F065F4">
      <w:r>
        <w:separator/>
      </w:r>
    </w:p>
  </w:endnote>
  <w:endnote w:type="continuationSeparator" w:id="0">
    <w:p w14:paraId="60234B53" w14:textId="77777777" w:rsidR="00F065F4" w:rsidRDefault="00F0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4AEE2" w14:textId="77777777" w:rsidR="003C3ACD" w:rsidRDefault="003C3ACD">
    <w:pPr>
      <w:rPr>
        <w:sz w:val="2"/>
        <w:szCs w:val="2"/>
      </w:rPr>
    </w:pPr>
    <w:r>
      <w:rPr>
        <w:noProof/>
        <w:lang w:bidi="ar-SA"/>
      </w:rPr>
      <mc:AlternateContent>
        <mc:Choice Requires="wps">
          <w:drawing>
            <wp:anchor distT="0" distB="0" distL="63500" distR="63500" simplePos="0" relativeHeight="251652096" behindDoc="1" locked="0" layoutInCell="1" allowOverlap="1" wp14:anchorId="63E8E233" wp14:editId="783AA301">
              <wp:simplePos x="0" y="0"/>
              <wp:positionH relativeFrom="page">
                <wp:posOffset>3702050</wp:posOffset>
              </wp:positionH>
              <wp:positionV relativeFrom="page">
                <wp:posOffset>10392410</wp:posOffset>
              </wp:positionV>
              <wp:extent cx="186690" cy="160655"/>
              <wp:effectExtent l="0" t="635" r="0" b="63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73CA" w14:textId="7E2015C1" w:rsidR="003C3ACD" w:rsidRDefault="003C3ACD">
                          <w:pPr>
                            <w:pStyle w:val="a9"/>
                            <w:shd w:val="clear" w:color="auto" w:fill="auto"/>
                            <w:spacing w:line="240" w:lineRule="auto"/>
                          </w:pPr>
                          <w:r>
                            <w:rPr>
                              <w:rStyle w:val="aa"/>
                            </w:rPr>
                            <w:t>-</w:t>
                          </w:r>
                          <w:r>
                            <w:rPr>
                              <w:rStyle w:val="11pt0pt"/>
                            </w:rPr>
                            <w:fldChar w:fldCharType="begin"/>
                          </w:r>
                          <w:r>
                            <w:rPr>
                              <w:rStyle w:val="11pt0pt"/>
                            </w:rPr>
                            <w:instrText xml:space="preserve"> PAGE \* MERGEFORMAT </w:instrText>
                          </w:r>
                          <w:r>
                            <w:rPr>
                              <w:rStyle w:val="11pt0pt"/>
                            </w:rPr>
                            <w:fldChar w:fldCharType="separate"/>
                          </w:r>
                          <w:r w:rsidR="00074FAE">
                            <w:rPr>
                              <w:rStyle w:val="11pt0pt"/>
                              <w:noProof/>
                            </w:rPr>
                            <w:t>18</w:t>
                          </w:r>
                          <w:r>
                            <w:rPr>
                              <w:rStyle w:val="11pt0pt"/>
                            </w:rPr>
                            <w:fldChar w:fldCharType="end"/>
                          </w:r>
                          <w:r>
                            <w:rPr>
                              <w:rStyle w:val="a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E8E233" id="_x0000_t202" coordsize="21600,21600" o:spt="202" path="m,l,21600r21600,l21600,xe">
              <v:stroke joinstyle="miter"/>
              <v:path gradientshapeok="t" o:connecttype="rect"/>
            </v:shapetype>
            <v:shape id="Text Box 40" o:spid="_x0000_s1026" type="#_x0000_t202" style="position:absolute;margin-left:291.5pt;margin-top:818.3pt;width:14.7pt;height:12.6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" filled="f" stroked="f">
              <v:textbox style="mso-fit-shape-to-text:t" inset="0,0,0,0">
                <w:txbxContent>
                  <w:p w14:paraId="105B73CA" w14:textId="7E2015C1" w:rsidR="003C3ACD" w:rsidRDefault="003C3ACD">
                    <w:pPr>
                      <w:pStyle w:val="a9"/>
                      <w:shd w:val="clear" w:color="auto" w:fill="auto"/>
                      <w:spacing w:line="240" w:lineRule="auto"/>
                    </w:pPr>
                    <w:r>
                      <w:rPr>
                        <w:rStyle w:val="aa"/>
                      </w:rPr>
                      <w:t>-</w:t>
                    </w:r>
                    <w:r>
                      <w:rPr>
                        <w:rStyle w:val="11pt0pt"/>
                      </w:rPr>
                      <w:fldChar w:fldCharType="begin"/>
                    </w:r>
                    <w:r>
                      <w:rPr>
                        <w:rStyle w:val="11pt0pt"/>
                      </w:rPr>
                      <w:instrText xml:space="preserve"> PAGE \* MERGEFORMAT </w:instrText>
                    </w:r>
                    <w:r>
                      <w:rPr>
                        <w:rStyle w:val="11pt0pt"/>
                      </w:rPr>
                      <w:fldChar w:fldCharType="separate"/>
                    </w:r>
                    <w:r w:rsidR="00074FAE">
                      <w:rPr>
                        <w:rStyle w:val="11pt0pt"/>
                        <w:noProof/>
                      </w:rPr>
                      <w:t>18</w:t>
                    </w:r>
                    <w:r>
                      <w:rPr>
                        <w:rStyle w:val="11pt0pt"/>
                      </w:rPr>
                      <w:fldChar w:fldCharType="end"/>
                    </w:r>
                    <w:r>
                      <w:rPr>
                        <w:rStyle w:val="aa"/>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0CB02" w14:textId="77777777" w:rsidR="003C3ACD" w:rsidRDefault="003C3ACD">
    <w:pPr>
      <w:rPr>
        <w:sz w:val="2"/>
        <w:szCs w:val="2"/>
      </w:rPr>
    </w:pPr>
    <w:r>
      <w:rPr>
        <w:noProof/>
        <w:lang w:bidi="ar-SA"/>
      </w:rPr>
      <mc:AlternateContent>
        <mc:Choice Requires="wps">
          <w:drawing>
            <wp:anchor distT="0" distB="0" distL="63500" distR="63500" simplePos="0" relativeHeight="251653120" behindDoc="1" locked="0" layoutInCell="1" allowOverlap="1" wp14:anchorId="7C8C4D74" wp14:editId="2D845127">
              <wp:simplePos x="0" y="0"/>
              <wp:positionH relativeFrom="page">
                <wp:posOffset>3702050</wp:posOffset>
              </wp:positionH>
              <wp:positionV relativeFrom="page">
                <wp:posOffset>10392410</wp:posOffset>
              </wp:positionV>
              <wp:extent cx="280670" cy="97790"/>
              <wp:effectExtent l="0" t="635"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F14CD" w14:textId="024B2B24" w:rsidR="003C3ACD" w:rsidRDefault="003C3ACD">
                          <w:pPr>
                            <w:pStyle w:val="a9"/>
                            <w:shd w:val="clear" w:color="auto" w:fill="auto"/>
                            <w:spacing w:line="240" w:lineRule="auto"/>
                          </w:pPr>
                          <w:r>
                            <w:rPr>
                              <w:rStyle w:val="aa"/>
                            </w:rPr>
                            <w:t>-</w:t>
                          </w:r>
                          <w:r>
                            <w:rPr>
                              <w:rStyle w:val="11pt0pt"/>
                            </w:rPr>
                            <w:fldChar w:fldCharType="begin"/>
                          </w:r>
                          <w:r>
                            <w:rPr>
                              <w:rStyle w:val="11pt0pt"/>
                            </w:rPr>
                            <w:instrText xml:space="preserve"> PAGE \* MERGEFORMAT </w:instrText>
                          </w:r>
                          <w:r>
                            <w:rPr>
                              <w:rStyle w:val="11pt0pt"/>
                            </w:rPr>
                            <w:fldChar w:fldCharType="separate"/>
                          </w:r>
                          <w:r w:rsidR="00074FAE">
                            <w:rPr>
                              <w:rStyle w:val="11pt0pt"/>
                              <w:noProof/>
                            </w:rPr>
                            <w:t>17</w:t>
                          </w:r>
                          <w:r>
                            <w:rPr>
                              <w:rStyle w:val="11pt0pt"/>
                            </w:rPr>
                            <w:fldChar w:fldCharType="end"/>
                          </w:r>
                          <w:r>
                            <w:rPr>
                              <w:rStyle w:val="a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C4D74" id="_x0000_t202" coordsize="21600,21600" o:spt="202" path="m,l,21600r21600,l21600,xe">
              <v:stroke joinstyle="miter"/>
              <v:path gradientshapeok="t" o:connecttype="rect"/>
            </v:shapetype>
            <v:shape id="Text Box 41" o:spid="_x0000_s1027" type="#_x0000_t202" style="position:absolute;margin-left:291.5pt;margin-top:818.3pt;width:22.1pt;height:7.7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" filled="f" stroked="f">
              <v:textbox style="mso-fit-shape-to-text:t" inset="0,0,0,0">
                <w:txbxContent>
                  <w:p w14:paraId="055F14CD" w14:textId="024B2B24" w:rsidR="003C3ACD" w:rsidRDefault="003C3ACD">
                    <w:pPr>
                      <w:pStyle w:val="a9"/>
                      <w:shd w:val="clear" w:color="auto" w:fill="auto"/>
                      <w:spacing w:line="240" w:lineRule="auto"/>
                    </w:pPr>
                    <w:r>
                      <w:rPr>
                        <w:rStyle w:val="aa"/>
                      </w:rPr>
                      <w:t>-</w:t>
                    </w:r>
                    <w:r>
                      <w:rPr>
                        <w:rStyle w:val="11pt0pt"/>
                      </w:rPr>
                      <w:fldChar w:fldCharType="begin"/>
                    </w:r>
                    <w:r>
                      <w:rPr>
                        <w:rStyle w:val="11pt0pt"/>
                      </w:rPr>
                      <w:instrText xml:space="preserve"> PAGE \* MERGEFORMAT </w:instrText>
                    </w:r>
                    <w:r>
                      <w:rPr>
                        <w:rStyle w:val="11pt0pt"/>
                      </w:rPr>
                      <w:fldChar w:fldCharType="separate"/>
                    </w:r>
                    <w:r w:rsidR="00074FAE">
                      <w:rPr>
                        <w:rStyle w:val="11pt0pt"/>
                        <w:noProof/>
                      </w:rPr>
                      <w:t>17</w:t>
                    </w:r>
                    <w:r>
                      <w:rPr>
                        <w:rStyle w:val="11pt0pt"/>
                      </w:rPr>
                      <w:fldChar w:fldCharType="end"/>
                    </w:r>
                    <w:r>
                      <w:rPr>
                        <w:rStyle w:val="aa"/>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1E2C3" w14:textId="77777777" w:rsidR="003C3ACD" w:rsidRDefault="003C3ACD">
    <w:pPr>
      <w:rPr>
        <w:sz w:val="2"/>
        <w:szCs w:val="2"/>
      </w:rPr>
    </w:pPr>
    <w:r>
      <w:rPr>
        <w:noProof/>
        <w:lang w:bidi="ar-SA"/>
      </w:rPr>
      <mc:AlternateContent>
        <mc:Choice Requires="wps">
          <w:drawing>
            <wp:anchor distT="0" distB="0" distL="63500" distR="63500" simplePos="0" relativeHeight="251657216" behindDoc="1" locked="0" layoutInCell="1" allowOverlap="1" wp14:anchorId="482A224E" wp14:editId="1372DBB6">
              <wp:simplePos x="0" y="0"/>
              <wp:positionH relativeFrom="page">
                <wp:posOffset>3739515</wp:posOffset>
              </wp:positionH>
              <wp:positionV relativeFrom="page">
                <wp:posOffset>10361930</wp:posOffset>
              </wp:positionV>
              <wp:extent cx="215900" cy="160655"/>
              <wp:effectExtent l="0" t="0" r="0" b="254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8035" w14:textId="7B5D7AAC" w:rsidR="003C3ACD" w:rsidRDefault="003C3ACD">
                          <w:pPr>
                            <w:pStyle w:val="a9"/>
                            <w:shd w:val="clear" w:color="auto" w:fill="auto"/>
                            <w:spacing w:line="240" w:lineRule="auto"/>
                          </w:pPr>
                          <w:r>
                            <w:rPr>
                              <w:rStyle w:val="11pt"/>
                            </w:rPr>
                            <w:t>-</w:t>
                          </w:r>
                          <w:r>
                            <w:rPr>
                              <w:rStyle w:val="11pt"/>
                            </w:rPr>
                            <w:fldChar w:fldCharType="begin"/>
                          </w:r>
                          <w:r>
                            <w:rPr>
                              <w:rStyle w:val="11pt"/>
                            </w:rPr>
                            <w:instrText xml:space="preserve"> PAGE \* MERGEFORMAT </w:instrText>
                          </w:r>
                          <w:r>
                            <w:rPr>
                              <w:rStyle w:val="11pt"/>
                            </w:rPr>
                            <w:fldChar w:fldCharType="separate"/>
                          </w:r>
                          <w:r w:rsidR="00074FAE">
                            <w:rPr>
                              <w:rStyle w:val="11pt"/>
                              <w:noProof/>
                            </w:rPr>
                            <w:t>15</w:t>
                          </w:r>
                          <w:r>
                            <w:rPr>
                              <w:rStyle w:val="11pt"/>
                            </w:rP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2A224E" id="_x0000_t202" coordsize="21600,21600" o:spt="202" path="m,l,21600r21600,l21600,xe">
              <v:stroke joinstyle="miter"/>
              <v:path gradientshapeok="t" o:connecttype="rect"/>
            </v:shapetype>
            <v:shape id="Text Box 42" o:spid="_x0000_s1028" type="#_x0000_t202" style="position:absolute;margin-left:294.45pt;margin-top:815.9pt;width:17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" filled="f" stroked="f">
              <v:textbox style="mso-fit-shape-to-text:t" inset="0,0,0,0">
                <w:txbxContent>
                  <w:p w14:paraId="428B8035" w14:textId="7B5D7AAC" w:rsidR="003C3ACD" w:rsidRDefault="003C3ACD">
                    <w:pPr>
                      <w:pStyle w:val="a9"/>
                      <w:shd w:val="clear" w:color="auto" w:fill="auto"/>
                      <w:spacing w:line="240" w:lineRule="auto"/>
                    </w:pPr>
                    <w:r>
                      <w:rPr>
                        <w:rStyle w:val="11pt"/>
                      </w:rPr>
                      <w:t>-</w:t>
                    </w:r>
                    <w:r>
                      <w:rPr>
                        <w:rStyle w:val="11pt"/>
                      </w:rPr>
                      <w:fldChar w:fldCharType="begin"/>
                    </w:r>
                    <w:r>
                      <w:rPr>
                        <w:rStyle w:val="11pt"/>
                      </w:rPr>
                      <w:instrText xml:space="preserve"> PAGE \* MERGEFORMAT </w:instrText>
                    </w:r>
                    <w:r>
                      <w:rPr>
                        <w:rStyle w:val="11pt"/>
                      </w:rPr>
                      <w:fldChar w:fldCharType="separate"/>
                    </w:r>
                    <w:r w:rsidR="00074FAE">
                      <w:rPr>
                        <w:rStyle w:val="11pt"/>
                        <w:noProof/>
                      </w:rPr>
                      <w:t>15</w:t>
                    </w:r>
                    <w:r>
                      <w:rPr>
                        <w:rStyle w:val="11pt"/>
                      </w:rP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EB49" w14:textId="77777777" w:rsidR="003C3ACD" w:rsidRDefault="003C3ACD">
    <w:pPr>
      <w:rPr>
        <w:sz w:val="2"/>
        <w:szCs w:val="2"/>
      </w:rPr>
    </w:pPr>
    <w:r>
      <w:rPr>
        <w:noProof/>
        <w:lang w:bidi="ar-SA"/>
      </w:rPr>
      <mc:AlternateContent>
        <mc:Choice Requires="wps">
          <w:drawing>
            <wp:anchor distT="0" distB="0" distL="63500" distR="63500" simplePos="0" relativeHeight="251661312" behindDoc="1" locked="0" layoutInCell="1" allowOverlap="1" wp14:anchorId="386392A2" wp14:editId="5EFD2F8F">
              <wp:simplePos x="0" y="0"/>
              <wp:positionH relativeFrom="page">
                <wp:posOffset>3722370</wp:posOffset>
              </wp:positionH>
              <wp:positionV relativeFrom="page">
                <wp:posOffset>10349865</wp:posOffset>
              </wp:positionV>
              <wp:extent cx="215900" cy="160655"/>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3A76" w14:textId="6FD88C47" w:rsidR="003C3ACD" w:rsidRDefault="003C3ACD">
                          <w:pPr>
                            <w:pStyle w:val="a9"/>
                            <w:shd w:val="clear" w:color="auto" w:fill="auto"/>
                            <w:spacing w:line="240" w:lineRule="auto"/>
                          </w:pPr>
                          <w:r>
                            <w:rPr>
                              <w:rStyle w:val="11pt"/>
                            </w:rPr>
                            <w:t>-</w:t>
                          </w:r>
                          <w:r>
                            <w:rPr>
                              <w:rStyle w:val="11pt"/>
                            </w:rPr>
                            <w:fldChar w:fldCharType="begin"/>
                          </w:r>
                          <w:r>
                            <w:rPr>
                              <w:rStyle w:val="11pt"/>
                            </w:rPr>
                            <w:instrText xml:space="preserve"> PAGE \* MERGEFORMAT </w:instrText>
                          </w:r>
                          <w:r>
                            <w:rPr>
                              <w:rStyle w:val="11pt"/>
                            </w:rPr>
                            <w:fldChar w:fldCharType="separate"/>
                          </w:r>
                          <w:r w:rsidR="00074FAE">
                            <w:rPr>
                              <w:rStyle w:val="11pt"/>
                              <w:noProof/>
                            </w:rPr>
                            <w:t>20</w:t>
                          </w:r>
                          <w:r>
                            <w:rPr>
                              <w:rStyle w:val="11pt"/>
                            </w:rP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6392A2" id="_x0000_t202" coordsize="21600,21600" o:spt="202" path="m,l,21600r21600,l21600,xe">
              <v:stroke joinstyle="miter"/>
              <v:path gradientshapeok="t" o:connecttype="rect"/>
            </v:shapetype>
            <v:shape id="Text Box 48" o:spid="_x0000_s1029" type="#_x0000_t202" style="position:absolute;margin-left:293.1pt;margin-top:814.95pt;width:17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LXqw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" filled="f" stroked="f">
              <v:textbox style="mso-fit-shape-to-text:t" inset="0,0,0,0">
                <w:txbxContent>
                  <w:p w14:paraId="434C3A76" w14:textId="6FD88C47" w:rsidR="003C3ACD" w:rsidRDefault="003C3ACD">
                    <w:pPr>
                      <w:pStyle w:val="a9"/>
                      <w:shd w:val="clear" w:color="auto" w:fill="auto"/>
                      <w:spacing w:line="240" w:lineRule="auto"/>
                    </w:pPr>
                    <w:r>
                      <w:rPr>
                        <w:rStyle w:val="11pt"/>
                      </w:rPr>
                      <w:t>-</w:t>
                    </w:r>
                    <w:r>
                      <w:rPr>
                        <w:rStyle w:val="11pt"/>
                      </w:rPr>
                      <w:fldChar w:fldCharType="begin"/>
                    </w:r>
                    <w:r>
                      <w:rPr>
                        <w:rStyle w:val="11pt"/>
                      </w:rPr>
                      <w:instrText xml:space="preserve"> PAGE \* MERGEFORMAT </w:instrText>
                    </w:r>
                    <w:r>
                      <w:rPr>
                        <w:rStyle w:val="11pt"/>
                      </w:rPr>
                      <w:fldChar w:fldCharType="separate"/>
                    </w:r>
                    <w:r w:rsidR="00074FAE">
                      <w:rPr>
                        <w:rStyle w:val="11pt"/>
                        <w:noProof/>
                      </w:rPr>
                      <w:t>20</w:t>
                    </w:r>
                    <w:r>
                      <w:rPr>
                        <w:rStyle w:val="11pt"/>
                      </w:rPr>
                      <w:fldChar w:fldCharType="end"/>
                    </w:r>
                    <w: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3CBB" w14:textId="77777777" w:rsidR="003C3ACD" w:rsidRDefault="003C3ACD">
    <w:pPr>
      <w:rPr>
        <w:sz w:val="2"/>
        <w:szCs w:val="2"/>
      </w:rPr>
    </w:pPr>
    <w:r>
      <w:rPr>
        <w:noProof/>
        <w:lang w:bidi="ar-SA"/>
      </w:rPr>
      <mc:AlternateContent>
        <mc:Choice Requires="wps">
          <w:drawing>
            <wp:anchor distT="0" distB="0" distL="63500" distR="63500" simplePos="0" relativeHeight="251662336" behindDoc="1" locked="0" layoutInCell="1" allowOverlap="1" wp14:anchorId="32167191" wp14:editId="220FA1BE">
              <wp:simplePos x="0" y="0"/>
              <wp:positionH relativeFrom="page">
                <wp:posOffset>3722370</wp:posOffset>
              </wp:positionH>
              <wp:positionV relativeFrom="page">
                <wp:posOffset>10349865</wp:posOffset>
              </wp:positionV>
              <wp:extent cx="215900" cy="160655"/>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7D80B" w14:textId="1D5319A3" w:rsidR="003C3ACD" w:rsidRDefault="003C3ACD">
                          <w:pPr>
                            <w:pStyle w:val="a9"/>
                            <w:shd w:val="clear" w:color="auto" w:fill="auto"/>
                            <w:spacing w:line="240" w:lineRule="auto"/>
                          </w:pPr>
                          <w:r>
                            <w:rPr>
                              <w:rStyle w:val="11pt"/>
                            </w:rPr>
                            <w:t>-</w:t>
                          </w:r>
                          <w:r>
                            <w:rPr>
                              <w:rStyle w:val="11pt"/>
                            </w:rPr>
                            <w:fldChar w:fldCharType="begin"/>
                          </w:r>
                          <w:r>
                            <w:rPr>
                              <w:rStyle w:val="11pt"/>
                            </w:rPr>
                            <w:instrText xml:space="preserve"> PAGE \* MERGEFORMAT </w:instrText>
                          </w:r>
                          <w:r>
                            <w:rPr>
                              <w:rStyle w:val="11pt"/>
                            </w:rPr>
                            <w:fldChar w:fldCharType="separate"/>
                          </w:r>
                          <w:r w:rsidR="00074FAE">
                            <w:rPr>
                              <w:rStyle w:val="11pt"/>
                              <w:noProof/>
                            </w:rPr>
                            <w:t>19</w:t>
                          </w:r>
                          <w:r>
                            <w:rPr>
                              <w:rStyle w:val="11pt"/>
                            </w:rP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167191" id="_x0000_t202" coordsize="21600,21600" o:spt="202" path="m,l,21600r21600,l21600,xe">
              <v:stroke joinstyle="miter"/>
              <v:path gradientshapeok="t" o:connecttype="rect"/>
            </v:shapetype>
            <v:shape id="Text Box 49" o:spid="_x0000_s1030" type="#_x0000_t202" style="position:absolute;margin-left:293.1pt;margin-top:814.95pt;width:17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6rAIAAK4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" filled="f" stroked="f">
              <v:textbox style="mso-fit-shape-to-text:t" inset="0,0,0,0">
                <w:txbxContent>
                  <w:p w14:paraId="6217D80B" w14:textId="1D5319A3" w:rsidR="003C3ACD" w:rsidRDefault="003C3ACD">
                    <w:pPr>
                      <w:pStyle w:val="a9"/>
                      <w:shd w:val="clear" w:color="auto" w:fill="auto"/>
                      <w:spacing w:line="240" w:lineRule="auto"/>
                    </w:pPr>
                    <w:r>
                      <w:rPr>
                        <w:rStyle w:val="11pt"/>
                      </w:rPr>
                      <w:t>-</w:t>
                    </w:r>
                    <w:r>
                      <w:rPr>
                        <w:rStyle w:val="11pt"/>
                      </w:rPr>
                      <w:fldChar w:fldCharType="begin"/>
                    </w:r>
                    <w:r>
                      <w:rPr>
                        <w:rStyle w:val="11pt"/>
                      </w:rPr>
                      <w:instrText xml:space="preserve"> PAGE \* MERGEFORMAT </w:instrText>
                    </w:r>
                    <w:r>
                      <w:rPr>
                        <w:rStyle w:val="11pt"/>
                      </w:rPr>
                      <w:fldChar w:fldCharType="separate"/>
                    </w:r>
                    <w:r w:rsidR="00074FAE">
                      <w:rPr>
                        <w:rStyle w:val="11pt"/>
                        <w:noProof/>
                      </w:rPr>
                      <w:t>19</w:t>
                    </w:r>
                    <w:r>
                      <w:rPr>
                        <w:rStyle w:val="11pt"/>
                      </w:rPr>
                      <w:fldChar w:fldCharType="end"/>
                    </w:r>
                    <w: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0FAA" w14:textId="77777777" w:rsidR="003C3ACD" w:rsidRDefault="003C3ACD">
    <w:pPr>
      <w:rPr>
        <w:sz w:val="2"/>
        <w:szCs w:val="2"/>
      </w:rPr>
    </w:pPr>
    <w:r>
      <w:rPr>
        <w:noProof/>
        <w:lang w:bidi="ar-SA"/>
      </w:rPr>
      <mc:AlternateContent>
        <mc:Choice Requires="wps">
          <w:drawing>
            <wp:anchor distT="0" distB="0" distL="63500" distR="63500" simplePos="0" relativeHeight="251663360" behindDoc="1" locked="0" layoutInCell="1" allowOverlap="1" wp14:anchorId="4CBCB63D" wp14:editId="7EA80F2F">
              <wp:simplePos x="0" y="0"/>
              <wp:positionH relativeFrom="page">
                <wp:posOffset>3721100</wp:posOffset>
              </wp:positionH>
              <wp:positionV relativeFrom="page">
                <wp:posOffset>10273665</wp:posOffset>
              </wp:positionV>
              <wp:extent cx="164465" cy="153035"/>
              <wp:effectExtent l="0" t="0" r="635" b="3175"/>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3AFA" w14:textId="77777777" w:rsidR="003C3ACD" w:rsidRDefault="003C3ACD">
                          <w:pPr>
                            <w:pStyle w:val="a9"/>
                            <w:shd w:val="clear" w:color="auto" w:fill="auto"/>
                            <w:spacing w:line="240" w:lineRule="auto"/>
                          </w:pPr>
                          <w:r>
                            <w:rPr>
                              <w:rStyle w:val="Calibri"/>
                            </w:rPr>
                            <w:t>-</w:t>
                          </w:r>
                          <w:r>
                            <w:rPr>
                              <w:rStyle w:val="105pt0"/>
                            </w:rPr>
                            <w:fldChar w:fldCharType="begin"/>
                          </w:r>
                          <w:r>
                            <w:rPr>
                              <w:rStyle w:val="105pt0"/>
                            </w:rPr>
                            <w:instrText xml:space="preserve"> PAGE \* MERGEFORMAT </w:instrText>
                          </w:r>
                          <w:r>
                            <w:rPr>
                              <w:rStyle w:val="105pt0"/>
                            </w:rPr>
                            <w:fldChar w:fldCharType="separate"/>
                          </w:r>
                          <w:r>
                            <w:rPr>
                              <w:rStyle w:val="105pt0"/>
                            </w:rPr>
                            <w:t>#</w:t>
                          </w:r>
                          <w:r>
                            <w:rPr>
                              <w:rStyle w:val="105pt0"/>
                            </w:rPr>
                            <w:fldChar w:fldCharType="end"/>
                          </w:r>
                          <w:r>
                            <w:rPr>
                              <w:rStyle w:val="Calibri"/>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BCB63D" id="_x0000_t202" coordsize="21600,21600" o:spt="202" path="m,l,21600r21600,l21600,xe">
              <v:stroke joinstyle="miter"/>
              <v:path gradientshapeok="t" o:connecttype="rect"/>
            </v:shapetype>
            <v:shape id="Text Box 50" o:spid="_x0000_s1031" type="#_x0000_t202" style="position:absolute;margin-left:293pt;margin-top:808.95pt;width:12.95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" filled="f" stroked="f">
              <v:textbox style="mso-fit-shape-to-text:t" inset="0,0,0,0">
                <w:txbxContent>
                  <w:p w14:paraId="608F3AFA" w14:textId="77777777" w:rsidR="003C3ACD" w:rsidRDefault="003C3ACD">
                    <w:pPr>
                      <w:pStyle w:val="a9"/>
                      <w:shd w:val="clear" w:color="auto" w:fill="auto"/>
                      <w:spacing w:line="240" w:lineRule="auto"/>
                    </w:pPr>
                    <w:r>
                      <w:rPr>
                        <w:rStyle w:val="Calibri"/>
                      </w:rPr>
                      <w:t>-</w:t>
                    </w:r>
                    <w:r>
                      <w:rPr>
                        <w:rStyle w:val="105pt0"/>
                      </w:rPr>
                      <w:fldChar w:fldCharType="begin"/>
                    </w:r>
                    <w:r>
                      <w:rPr>
                        <w:rStyle w:val="105pt0"/>
                      </w:rPr>
                      <w:instrText xml:space="preserve"> PAGE \* MERGEFORMAT </w:instrText>
                    </w:r>
                    <w:r>
                      <w:rPr>
                        <w:rStyle w:val="105pt0"/>
                      </w:rPr>
                      <w:fldChar w:fldCharType="separate"/>
                    </w:r>
                    <w:r>
                      <w:rPr>
                        <w:rStyle w:val="105pt0"/>
                      </w:rPr>
                      <w:t>#</w:t>
                    </w:r>
                    <w:r>
                      <w:rPr>
                        <w:rStyle w:val="105pt0"/>
                      </w:rPr>
                      <w:fldChar w:fldCharType="end"/>
                    </w:r>
                    <w:r>
                      <w:rPr>
                        <w:rStyle w:val="Calibri"/>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A396B" w14:textId="77777777" w:rsidR="00F065F4" w:rsidRDefault="00F065F4">
      <w:r>
        <w:separator/>
      </w:r>
    </w:p>
  </w:footnote>
  <w:footnote w:type="continuationSeparator" w:id="0">
    <w:p w14:paraId="30909259" w14:textId="77777777" w:rsidR="00F065F4" w:rsidRDefault="00F065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65C"/>
    <w:multiLevelType w:val="multilevel"/>
    <w:tmpl w:val="56C64C5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6105D"/>
    <w:multiLevelType w:val="multilevel"/>
    <w:tmpl w:val="33D0FA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7C5E15"/>
    <w:multiLevelType w:val="multilevel"/>
    <w:tmpl w:val="0EB8FF1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B426D0"/>
    <w:multiLevelType w:val="multilevel"/>
    <w:tmpl w:val="77F6926C"/>
    <w:lvl w:ilvl="0">
      <w:start w:val="13"/>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4A7AAA"/>
    <w:multiLevelType w:val="hybridMultilevel"/>
    <w:tmpl w:val="18E2E91E"/>
    <w:lvl w:ilvl="0" w:tplc="04190011">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726251"/>
    <w:multiLevelType w:val="multilevel"/>
    <w:tmpl w:val="755CAD6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4F432F"/>
    <w:multiLevelType w:val="multilevel"/>
    <w:tmpl w:val="C2D87CC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6F04BA"/>
    <w:multiLevelType w:val="multilevel"/>
    <w:tmpl w:val="F4CE38F0"/>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D96BAA"/>
    <w:multiLevelType w:val="multilevel"/>
    <w:tmpl w:val="3EFCA4A6"/>
    <w:lvl w:ilvl="0">
      <w:start w:val="9"/>
      <w:numFmt w:val="decimal"/>
      <w:lvlText w:val="%1."/>
      <w:lvlJc w:val="left"/>
      <w:pPr>
        <w:ind w:left="390" w:hanging="39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7C8438D"/>
    <w:multiLevelType w:val="multilevel"/>
    <w:tmpl w:val="FEE645C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D40F6"/>
    <w:multiLevelType w:val="hybridMultilevel"/>
    <w:tmpl w:val="9DF67494"/>
    <w:lvl w:ilvl="0" w:tplc="D03AC03A">
      <w:start w:val="1"/>
      <w:numFmt w:val="upperRoman"/>
      <w:pStyle w:val="a"/>
      <w:lvlText w:val="%1."/>
      <w:lvlJc w:val="right"/>
      <w:pPr>
        <w:ind w:left="1260" w:hanging="360"/>
      </w:pPr>
      <w:rPr>
        <w:rFonts w:cs="Times New Roman"/>
        <w:b/>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402F0DF4"/>
    <w:multiLevelType w:val="multilevel"/>
    <w:tmpl w:val="085C137A"/>
    <w:lvl w:ilvl="0">
      <w:start w:val="10"/>
      <w:numFmt w:val="decimal"/>
      <w:lvlText w:val="%1."/>
      <w:lvlJc w:val="left"/>
      <w:pPr>
        <w:ind w:left="480" w:hanging="480"/>
      </w:pPr>
      <w:rPr>
        <w:rFonts w:hint="default"/>
        <w:color w:val="000000"/>
        <w:sz w:val="23"/>
      </w:rPr>
    </w:lvl>
    <w:lvl w:ilvl="1">
      <w:start w:val="3"/>
      <w:numFmt w:val="decimal"/>
      <w:lvlText w:val="%1.%2."/>
      <w:lvlJc w:val="left"/>
      <w:pPr>
        <w:ind w:left="900" w:hanging="480"/>
      </w:pPr>
      <w:rPr>
        <w:rFonts w:hint="default"/>
        <w:color w:val="000000"/>
        <w:sz w:val="23"/>
      </w:rPr>
    </w:lvl>
    <w:lvl w:ilvl="2">
      <w:start w:val="1"/>
      <w:numFmt w:val="decimal"/>
      <w:lvlText w:val="%1.%2.%3."/>
      <w:lvlJc w:val="left"/>
      <w:pPr>
        <w:ind w:left="1560" w:hanging="720"/>
      </w:pPr>
      <w:rPr>
        <w:rFonts w:hint="default"/>
        <w:color w:val="000000"/>
        <w:sz w:val="23"/>
      </w:rPr>
    </w:lvl>
    <w:lvl w:ilvl="3">
      <w:start w:val="1"/>
      <w:numFmt w:val="decimal"/>
      <w:lvlText w:val="%1.%2.%3.%4."/>
      <w:lvlJc w:val="left"/>
      <w:pPr>
        <w:ind w:left="1980" w:hanging="720"/>
      </w:pPr>
      <w:rPr>
        <w:rFonts w:hint="default"/>
        <w:color w:val="000000"/>
        <w:sz w:val="23"/>
      </w:rPr>
    </w:lvl>
    <w:lvl w:ilvl="4">
      <w:start w:val="1"/>
      <w:numFmt w:val="decimal"/>
      <w:lvlText w:val="%1.%2.%3.%4.%5."/>
      <w:lvlJc w:val="left"/>
      <w:pPr>
        <w:ind w:left="2760" w:hanging="1080"/>
      </w:pPr>
      <w:rPr>
        <w:rFonts w:hint="default"/>
        <w:color w:val="000000"/>
        <w:sz w:val="23"/>
      </w:rPr>
    </w:lvl>
    <w:lvl w:ilvl="5">
      <w:start w:val="1"/>
      <w:numFmt w:val="decimal"/>
      <w:lvlText w:val="%1.%2.%3.%4.%5.%6."/>
      <w:lvlJc w:val="left"/>
      <w:pPr>
        <w:ind w:left="3180" w:hanging="1080"/>
      </w:pPr>
      <w:rPr>
        <w:rFonts w:hint="default"/>
        <w:color w:val="000000"/>
        <w:sz w:val="23"/>
      </w:rPr>
    </w:lvl>
    <w:lvl w:ilvl="6">
      <w:start w:val="1"/>
      <w:numFmt w:val="decimal"/>
      <w:lvlText w:val="%1.%2.%3.%4.%5.%6.%7."/>
      <w:lvlJc w:val="left"/>
      <w:pPr>
        <w:ind w:left="3960" w:hanging="1440"/>
      </w:pPr>
      <w:rPr>
        <w:rFonts w:hint="default"/>
        <w:color w:val="000000"/>
        <w:sz w:val="23"/>
      </w:rPr>
    </w:lvl>
    <w:lvl w:ilvl="7">
      <w:start w:val="1"/>
      <w:numFmt w:val="decimal"/>
      <w:lvlText w:val="%1.%2.%3.%4.%5.%6.%7.%8."/>
      <w:lvlJc w:val="left"/>
      <w:pPr>
        <w:ind w:left="4380" w:hanging="1440"/>
      </w:pPr>
      <w:rPr>
        <w:rFonts w:hint="default"/>
        <w:color w:val="000000"/>
        <w:sz w:val="23"/>
      </w:rPr>
    </w:lvl>
    <w:lvl w:ilvl="8">
      <w:start w:val="1"/>
      <w:numFmt w:val="decimal"/>
      <w:lvlText w:val="%1.%2.%3.%4.%5.%6.%7.%8.%9."/>
      <w:lvlJc w:val="left"/>
      <w:pPr>
        <w:ind w:left="5160" w:hanging="1800"/>
      </w:pPr>
      <w:rPr>
        <w:rFonts w:hint="default"/>
        <w:color w:val="000000"/>
        <w:sz w:val="23"/>
      </w:rPr>
    </w:lvl>
  </w:abstractNum>
  <w:abstractNum w:abstractNumId="13" w15:restartNumberingAfterBreak="0">
    <w:nsid w:val="48CC096C"/>
    <w:multiLevelType w:val="hybridMultilevel"/>
    <w:tmpl w:val="0F06BC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870C9D"/>
    <w:multiLevelType w:val="multilevel"/>
    <w:tmpl w:val="3E025E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E50A0C"/>
    <w:multiLevelType w:val="multilevel"/>
    <w:tmpl w:val="DC0417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A94048"/>
    <w:multiLevelType w:val="hybridMultilevel"/>
    <w:tmpl w:val="928C9C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C73E1"/>
    <w:multiLevelType w:val="multilevel"/>
    <w:tmpl w:val="8782F9C8"/>
    <w:lvl w:ilvl="0">
      <w:start w:val="18"/>
      <w:numFmt w:val="decimal"/>
      <w:lvlText w:val="%1."/>
      <w:lvlJc w:val="left"/>
      <w:pPr>
        <w:ind w:left="525" w:hanging="52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ACB5497"/>
    <w:multiLevelType w:val="multilevel"/>
    <w:tmpl w:val="D75806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483FD1"/>
    <w:multiLevelType w:val="multilevel"/>
    <w:tmpl w:val="4DE6F22E"/>
    <w:lvl w:ilvl="0">
      <w:start w:val="1"/>
      <w:numFmt w:val="upperRoman"/>
      <w:lvlText w:val="%1."/>
      <w:lvlJc w:val="left"/>
      <w:pPr>
        <w:ind w:left="720" w:hanging="72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2" w15:restartNumberingAfterBreak="0">
    <w:nsid w:val="72FA30F3"/>
    <w:multiLevelType w:val="multilevel"/>
    <w:tmpl w:val="A97C6E34"/>
    <w:lvl w:ilvl="0">
      <w:start w:val="19"/>
      <w:numFmt w:val="decimal"/>
      <w:lvlText w:val="%1."/>
      <w:lvlJc w:val="left"/>
      <w:pPr>
        <w:ind w:left="659" w:hanging="375"/>
      </w:pPr>
      <w:rPr>
        <w:rFonts w:hint="default"/>
      </w:rPr>
    </w:lvl>
    <w:lvl w:ilvl="1">
      <w:start w:val="1"/>
      <w:numFmt w:val="decimal"/>
      <w:isLgl/>
      <w:lvlText w:val="%1.%2."/>
      <w:lvlJc w:val="left"/>
      <w:pPr>
        <w:ind w:left="6107"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8E6DC7"/>
    <w:multiLevelType w:val="multilevel"/>
    <w:tmpl w:val="9342D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CB08A4"/>
    <w:multiLevelType w:val="multilevel"/>
    <w:tmpl w:val="CCCEA1E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4678CA"/>
    <w:multiLevelType w:val="multilevel"/>
    <w:tmpl w:val="17D6B3EA"/>
    <w:lvl w:ilvl="0">
      <w:start w:val="1"/>
      <w:numFmt w:val="decimal"/>
      <w:lvlText w:val="%1"/>
      <w:lvlJc w:val="left"/>
      <w:pPr>
        <w:ind w:left="360" w:hanging="360"/>
      </w:pPr>
      <w:rPr>
        <w:rFonts w:hint="default"/>
      </w:rPr>
    </w:lvl>
    <w:lvl w:ilvl="1">
      <w:start w:val="1"/>
      <w:numFmt w:val="decimal"/>
      <w:isLgl/>
      <w:lvlText w:val="%1.%2."/>
      <w:lvlJc w:val="left"/>
      <w:pPr>
        <w:ind w:left="905" w:hanging="480"/>
      </w:pPr>
      <w:rPr>
        <w:rFonts w:hint="default"/>
        <w:color w:val="000000"/>
      </w:rPr>
    </w:lvl>
    <w:lvl w:ilvl="2">
      <w:start w:val="1"/>
      <w:numFmt w:val="decimal"/>
      <w:isLgl/>
      <w:lvlText w:val="%1.%2.%3."/>
      <w:lvlJc w:val="left"/>
      <w:pPr>
        <w:ind w:left="1570" w:hanging="720"/>
      </w:pPr>
      <w:rPr>
        <w:rFonts w:hint="default"/>
        <w:color w:val="000000"/>
      </w:rPr>
    </w:lvl>
    <w:lvl w:ilvl="3">
      <w:start w:val="1"/>
      <w:numFmt w:val="decimal"/>
      <w:isLgl/>
      <w:lvlText w:val="%1.%2.%3.%4."/>
      <w:lvlJc w:val="left"/>
      <w:pPr>
        <w:ind w:left="1995" w:hanging="720"/>
      </w:pPr>
      <w:rPr>
        <w:rFonts w:hint="default"/>
        <w:color w:val="000000"/>
      </w:rPr>
    </w:lvl>
    <w:lvl w:ilvl="4">
      <w:start w:val="1"/>
      <w:numFmt w:val="decimal"/>
      <w:isLgl/>
      <w:lvlText w:val="%1.%2.%3.%4.%5."/>
      <w:lvlJc w:val="left"/>
      <w:pPr>
        <w:ind w:left="2780" w:hanging="1080"/>
      </w:pPr>
      <w:rPr>
        <w:rFonts w:hint="default"/>
        <w:color w:val="000000"/>
      </w:rPr>
    </w:lvl>
    <w:lvl w:ilvl="5">
      <w:start w:val="1"/>
      <w:numFmt w:val="decimal"/>
      <w:isLgl/>
      <w:lvlText w:val="%1.%2.%3.%4.%5.%6."/>
      <w:lvlJc w:val="left"/>
      <w:pPr>
        <w:ind w:left="3205" w:hanging="1080"/>
      </w:pPr>
      <w:rPr>
        <w:rFonts w:hint="default"/>
        <w:color w:val="000000"/>
      </w:rPr>
    </w:lvl>
    <w:lvl w:ilvl="6">
      <w:start w:val="1"/>
      <w:numFmt w:val="decimal"/>
      <w:isLgl/>
      <w:lvlText w:val="%1.%2.%3.%4.%5.%6.%7."/>
      <w:lvlJc w:val="left"/>
      <w:pPr>
        <w:ind w:left="3990" w:hanging="1440"/>
      </w:pPr>
      <w:rPr>
        <w:rFonts w:hint="default"/>
        <w:color w:val="000000"/>
      </w:rPr>
    </w:lvl>
    <w:lvl w:ilvl="7">
      <w:start w:val="1"/>
      <w:numFmt w:val="decimal"/>
      <w:isLgl/>
      <w:lvlText w:val="%1.%2.%3.%4.%5.%6.%7.%8."/>
      <w:lvlJc w:val="left"/>
      <w:pPr>
        <w:ind w:left="4415" w:hanging="1440"/>
      </w:pPr>
      <w:rPr>
        <w:rFonts w:hint="default"/>
        <w:color w:val="000000"/>
      </w:rPr>
    </w:lvl>
    <w:lvl w:ilvl="8">
      <w:start w:val="1"/>
      <w:numFmt w:val="decimal"/>
      <w:isLgl/>
      <w:lvlText w:val="%1.%2.%3.%4.%5.%6.%7.%8.%9."/>
      <w:lvlJc w:val="left"/>
      <w:pPr>
        <w:ind w:left="5200" w:hanging="1800"/>
      </w:pPr>
      <w:rPr>
        <w:rFonts w:hint="default"/>
        <w:color w:val="000000"/>
      </w:rPr>
    </w:lvl>
  </w:abstractNum>
  <w:num w:numId="1">
    <w:abstractNumId w:val="14"/>
  </w:num>
  <w:num w:numId="2">
    <w:abstractNumId w:val="19"/>
  </w:num>
  <w:num w:numId="3">
    <w:abstractNumId w:val="1"/>
  </w:num>
  <w:num w:numId="4">
    <w:abstractNumId w:val="5"/>
  </w:num>
  <w:num w:numId="5">
    <w:abstractNumId w:val="23"/>
  </w:num>
  <w:num w:numId="6">
    <w:abstractNumId w:val="15"/>
  </w:num>
  <w:num w:numId="7">
    <w:abstractNumId w:val="6"/>
  </w:num>
  <w:num w:numId="8">
    <w:abstractNumId w:val="2"/>
  </w:num>
  <w:num w:numId="9">
    <w:abstractNumId w:val="0"/>
  </w:num>
  <w:num w:numId="10">
    <w:abstractNumId w:val="24"/>
  </w:num>
  <w:num w:numId="11">
    <w:abstractNumId w:val="10"/>
  </w:num>
  <w:num w:numId="12">
    <w:abstractNumId w:val="7"/>
  </w:num>
  <w:num w:numId="13">
    <w:abstractNumId w:val="25"/>
  </w:num>
  <w:num w:numId="14">
    <w:abstractNumId w:val="8"/>
  </w:num>
  <w:num w:numId="15">
    <w:abstractNumId w:val="3"/>
  </w:num>
  <w:num w:numId="16">
    <w:abstractNumId w:val="22"/>
  </w:num>
  <w:num w:numId="17">
    <w:abstractNumId w:val="20"/>
  </w:num>
  <w:num w:numId="18">
    <w:abstractNumId w:val="21"/>
    <w:lvlOverride w:ilvl="0">
      <w:startOverride w:val="1"/>
    </w:lvlOverride>
  </w:num>
  <w:num w:numId="19">
    <w:abstractNumId w:val="16"/>
  </w:num>
  <w:num w:numId="20">
    <w:abstractNumId w:val="9"/>
  </w:num>
  <w:num w:numId="21">
    <w:abstractNumId w:val="4"/>
  </w:num>
  <w:num w:numId="22">
    <w:abstractNumId w:val="17"/>
  </w:num>
  <w:num w:numId="23">
    <w:abstractNumId w:val="7"/>
    <w:lvlOverride w:ilvl="0">
      <w:startOverride w:val="11"/>
    </w:lvlOverride>
    <w:lvlOverride w:ilvl="1"/>
    <w:lvlOverride w:ilvl="2"/>
    <w:lvlOverride w:ilvl="3"/>
    <w:lvlOverride w:ilvl="4"/>
    <w:lvlOverride w:ilvl="5"/>
    <w:lvlOverride w:ilvl="6"/>
    <w:lvlOverride w:ilvl="7"/>
    <w:lvlOverride w:ilvl="8"/>
  </w:num>
  <w:num w:numId="24">
    <w:abstractNumId w:val="12"/>
  </w:num>
  <w:num w:numId="25">
    <w:abstractNumId w:val="11"/>
  </w:num>
  <w:num w:numId="26">
    <w:abstractNumId w:val="13"/>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46"/>
    <w:rsid w:val="0000261E"/>
    <w:rsid w:val="00004EE7"/>
    <w:rsid w:val="000059F3"/>
    <w:rsid w:val="00014A2A"/>
    <w:rsid w:val="00016334"/>
    <w:rsid w:val="000164F3"/>
    <w:rsid w:val="00025BF3"/>
    <w:rsid w:val="00031413"/>
    <w:rsid w:val="00031A6D"/>
    <w:rsid w:val="000333C3"/>
    <w:rsid w:val="00034C0B"/>
    <w:rsid w:val="00036A68"/>
    <w:rsid w:val="000379DD"/>
    <w:rsid w:val="00040397"/>
    <w:rsid w:val="0004690C"/>
    <w:rsid w:val="00053E65"/>
    <w:rsid w:val="000620A5"/>
    <w:rsid w:val="000667EE"/>
    <w:rsid w:val="00066B4A"/>
    <w:rsid w:val="00074FAE"/>
    <w:rsid w:val="000753EE"/>
    <w:rsid w:val="00076BB4"/>
    <w:rsid w:val="00082881"/>
    <w:rsid w:val="00082A0B"/>
    <w:rsid w:val="00082A41"/>
    <w:rsid w:val="00093472"/>
    <w:rsid w:val="000A03CE"/>
    <w:rsid w:val="000A3BDD"/>
    <w:rsid w:val="000B7D5E"/>
    <w:rsid w:val="000B7E37"/>
    <w:rsid w:val="000C166F"/>
    <w:rsid w:val="000D1698"/>
    <w:rsid w:val="000E01BB"/>
    <w:rsid w:val="000E2FC2"/>
    <w:rsid w:val="000E509F"/>
    <w:rsid w:val="000E7648"/>
    <w:rsid w:val="000F5008"/>
    <w:rsid w:val="0010026C"/>
    <w:rsid w:val="00101F7A"/>
    <w:rsid w:val="001026B7"/>
    <w:rsid w:val="00112425"/>
    <w:rsid w:val="0011257A"/>
    <w:rsid w:val="001135B0"/>
    <w:rsid w:val="001174C6"/>
    <w:rsid w:val="001212AB"/>
    <w:rsid w:val="00121A67"/>
    <w:rsid w:val="00121CFD"/>
    <w:rsid w:val="0012509D"/>
    <w:rsid w:val="0012522F"/>
    <w:rsid w:val="001377BF"/>
    <w:rsid w:val="00137BC2"/>
    <w:rsid w:val="001421A7"/>
    <w:rsid w:val="001429E7"/>
    <w:rsid w:val="001628CA"/>
    <w:rsid w:val="001663EA"/>
    <w:rsid w:val="00172441"/>
    <w:rsid w:val="001827BE"/>
    <w:rsid w:val="00183054"/>
    <w:rsid w:val="00183F48"/>
    <w:rsid w:val="00192191"/>
    <w:rsid w:val="00197366"/>
    <w:rsid w:val="001A07A3"/>
    <w:rsid w:val="001B24E9"/>
    <w:rsid w:val="001B5498"/>
    <w:rsid w:val="001C3C08"/>
    <w:rsid w:val="001D22B3"/>
    <w:rsid w:val="001D4EDB"/>
    <w:rsid w:val="001D590F"/>
    <w:rsid w:val="001E4C23"/>
    <w:rsid w:val="001E7AAB"/>
    <w:rsid w:val="001F4FC8"/>
    <w:rsid w:val="001F5484"/>
    <w:rsid w:val="001F5F40"/>
    <w:rsid w:val="00200EF5"/>
    <w:rsid w:val="002010F1"/>
    <w:rsid w:val="00202605"/>
    <w:rsid w:val="00211911"/>
    <w:rsid w:val="00211D3C"/>
    <w:rsid w:val="00231A42"/>
    <w:rsid w:val="00232A35"/>
    <w:rsid w:val="0023601D"/>
    <w:rsid w:val="00244446"/>
    <w:rsid w:val="0025128A"/>
    <w:rsid w:val="00255135"/>
    <w:rsid w:val="00264DF3"/>
    <w:rsid w:val="00274E3A"/>
    <w:rsid w:val="0027565A"/>
    <w:rsid w:val="00281609"/>
    <w:rsid w:val="00282823"/>
    <w:rsid w:val="00290014"/>
    <w:rsid w:val="00293DD6"/>
    <w:rsid w:val="002970B9"/>
    <w:rsid w:val="002978A1"/>
    <w:rsid w:val="002A109E"/>
    <w:rsid w:val="002A5713"/>
    <w:rsid w:val="002B1C26"/>
    <w:rsid w:val="002B1F80"/>
    <w:rsid w:val="002B6938"/>
    <w:rsid w:val="002B709E"/>
    <w:rsid w:val="002B7639"/>
    <w:rsid w:val="002B7E7E"/>
    <w:rsid w:val="002C468A"/>
    <w:rsid w:val="002C479A"/>
    <w:rsid w:val="002C753D"/>
    <w:rsid w:val="002D0060"/>
    <w:rsid w:val="002D319D"/>
    <w:rsid w:val="002D4E85"/>
    <w:rsid w:val="002D5D23"/>
    <w:rsid w:val="002E1A0C"/>
    <w:rsid w:val="002E37AF"/>
    <w:rsid w:val="002E410D"/>
    <w:rsid w:val="002E50E3"/>
    <w:rsid w:val="002E543C"/>
    <w:rsid w:val="002F1227"/>
    <w:rsid w:val="002F1EA6"/>
    <w:rsid w:val="002F5A59"/>
    <w:rsid w:val="002F5D6D"/>
    <w:rsid w:val="002F79B1"/>
    <w:rsid w:val="0030450D"/>
    <w:rsid w:val="00315127"/>
    <w:rsid w:val="003151F1"/>
    <w:rsid w:val="00316F39"/>
    <w:rsid w:val="00320EB5"/>
    <w:rsid w:val="00322090"/>
    <w:rsid w:val="003225E4"/>
    <w:rsid w:val="00325C9F"/>
    <w:rsid w:val="00326130"/>
    <w:rsid w:val="00333C65"/>
    <w:rsid w:val="0033574E"/>
    <w:rsid w:val="00335B6F"/>
    <w:rsid w:val="00347FF7"/>
    <w:rsid w:val="00350298"/>
    <w:rsid w:val="00350F31"/>
    <w:rsid w:val="00352815"/>
    <w:rsid w:val="003536D4"/>
    <w:rsid w:val="00354AAB"/>
    <w:rsid w:val="0035662E"/>
    <w:rsid w:val="0036672F"/>
    <w:rsid w:val="00372DF6"/>
    <w:rsid w:val="003734D5"/>
    <w:rsid w:val="00375025"/>
    <w:rsid w:val="00375BB8"/>
    <w:rsid w:val="00384674"/>
    <w:rsid w:val="00390895"/>
    <w:rsid w:val="00392493"/>
    <w:rsid w:val="003A1854"/>
    <w:rsid w:val="003A3FBD"/>
    <w:rsid w:val="003A46AD"/>
    <w:rsid w:val="003A62B1"/>
    <w:rsid w:val="003A7944"/>
    <w:rsid w:val="003B02F8"/>
    <w:rsid w:val="003B057C"/>
    <w:rsid w:val="003B4628"/>
    <w:rsid w:val="003B5FC4"/>
    <w:rsid w:val="003B7A65"/>
    <w:rsid w:val="003C19EC"/>
    <w:rsid w:val="003C238C"/>
    <w:rsid w:val="003C3ACD"/>
    <w:rsid w:val="003C3B72"/>
    <w:rsid w:val="003C47E8"/>
    <w:rsid w:val="003D2A24"/>
    <w:rsid w:val="003D7513"/>
    <w:rsid w:val="003E2D4E"/>
    <w:rsid w:val="003E6170"/>
    <w:rsid w:val="003F7BC9"/>
    <w:rsid w:val="00402056"/>
    <w:rsid w:val="0040586B"/>
    <w:rsid w:val="00406055"/>
    <w:rsid w:val="00415E13"/>
    <w:rsid w:val="004211FE"/>
    <w:rsid w:val="0042189D"/>
    <w:rsid w:val="00426886"/>
    <w:rsid w:val="004335EF"/>
    <w:rsid w:val="00433FE9"/>
    <w:rsid w:val="00434B21"/>
    <w:rsid w:val="00437676"/>
    <w:rsid w:val="004437E6"/>
    <w:rsid w:val="00443AB5"/>
    <w:rsid w:val="00445395"/>
    <w:rsid w:val="004511E8"/>
    <w:rsid w:val="00462120"/>
    <w:rsid w:val="00465EC9"/>
    <w:rsid w:val="00471B0E"/>
    <w:rsid w:val="004739AF"/>
    <w:rsid w:val="00473D34"/>
    <w:rsid w:val="00481A78"/>
    <w:rsid w:val="00483C77"/>
    <w:rsid w:val="00485B40"/>
    <w:rsid w:val="00491FDD"/>
    <w:rsid w:val="00492525"/>
    <w:rsid w:val="00497B07"/>
    <w:rsid w:val="004A2A29"/>
    <w:rsid w:val="004A6740"/>
    <w:rsid w:val="004B0F8B"/>
    <w:rsid w:val="004B58F7"/>
    <w:rsid w:val="004B7BD8"/>
    <w:rsid w:val="004C08F2"/>
    <w:rsid w:val="004D18E8"/>
    <w:rsid w:val="004D1E38"/>
    <w:rsid w:val="004D4E80"/>
    <w:rsid w:val="004D6A91"/>
    <w:rsid w:val="004E3220"/>
    <w:rsid w:val="004E5512"/>
    <w:rsid w:val="004E6F86"/>
    <w:rsid w:val="004F0438"/>
    <w:rsid w:val="004F0800"/>
    <w:rsid w:val="004F130B"/>
    <w:rsid w:val="004F3249"/>
    <w:rsid w:val="004F49E7"/>
    <w:rsid w:val="004F4D11"/>
    <w:rsid w:val="00500491"/>
    <w:rsid w:val="00502EBC"/>
    <w:rsid w:val="005032CF"/>
    <w:rsid w:val="00507B46"/>
    <w:rsid w:val="00514D67"/>
    <w:rsid w:val="00515234"/>
    <w:rsid w:val="005156AD"/>
    <w:rsid w:val="0051767E"/>
    <w:rsid w:val="005269B6"/>
    <w:rsid w:val="00527B61"/>
    <w:rsid w:val="0053602F"/>
    <w:rsid w:val="00536803"/>
    <w:rsid w:val="00544620"/>
    <w:rsid w:val="00547E7C"/>
    <w:rsid w:val="00551BD5"/>
    <w:rsid w:val="00552CF0"/>
    <w:rsid w:val="00554875"/>
    <w:rsid w:val="0056312E"/>
    <w:rsid w:val="00564786"/>
    <w:rsid w:val="00565DC0"/>
    <w:rsid w:val="00567927"/>
    <w:rsid w:val="00572F3A"/>
    <w:rsid w:val="00576E10"/>
    <w:rsid w:val="00580EAB"/>
    <w:rsid w:val="00592398"/>
    <w:rsid w:val="00594CDD"/>
    <w:rsid w:val="00595AE0"/>
    <w:rsid w:val="00597F3C"/>
    <w:rsid w:val="005A6A91"/>
    <w:rsid w:val="005A7F50"/>
    <w:rsid w:val="005B152E"/>
    <w:rsid w:val="005B1644"/>
    <w:rsid w:val="005B297D"/>
    <w:rsid w:val="005C65C3"/>
    <w:rsid w:val="005C69EE"/>
    <w:rsid w:val="005C6A3E"/>
    <w:rsid w:val="005C78E4"/>
    <w:rsid w:val="005C7FCE"/>
    <w:rsid w:val="005C7FF8"/>
    <w:rsid w:val="005D186A"/>
    <w:rsid w:val="005D1F3F"/>
    <w:rsid w:val="005D4D2B"/>
    <w:rsid w:val="005D5E06"/>
    <w:rsid w:val="005E610B"/>
    <w:rsid w:val="005F3C16"/>
    <w:rsid w:val="005F67A5"/>
    <w:rsid w:val="00602D51"/>
    <w:rsid w:val="00602F21"/>
    <w:rsid w:val="006038F5"/>
    <w:rsid w:val="00604B74"/>
    <w:rsid w:val="0060640F"/>
    <w:rsid w:val="00606A05"/>
    <w:rsid w:val="00607D91"/>
    <w:rsid w:val="0061370F"/>
    <w:rsid w:val="00615336"/>
    <w:rsid w:val="006233BE"/>
    <w:rsid w:val="00624230"/>
    <w:rsid w:val="006246A9"/>
    <w:rsid w:val="00624AB8"/>
    <w:rsid w:val="00625CF9"/>
    <w:rsid w:val="006264FA"/>
    <w:rsid w:val="006268A9"/>
    <w:rsid w:val="00627833"/>
    <w:rsid w:val="006322C5"/>
    <w:rsid w:val="00634A47"/>
    <w:rsid w:val="00642D5D"/>
    <w:rsid w:val="00644EF2"/>
    <w:rsid w:val="006459EF"/>
    <w:rsid w:val="0065166B"/>
    <w:rsid w:val="0065466C"/>
    <w:rsid w:val="00660048"/>
    <w:rsid w:val="006654C3"/>
    <w:rsid w:val="00681EB4"/>
    <w:rsid w:val="00682233"/>
    <w:rsid w:val="006868AF"/>
    <w:rsid w:val="00690725"/>
    <w:rsid w:val="006A2DA3"/>
    <w:rsid w:val="006A3CC5"/>
    <w:rsid w:val="006A5D46"/>
    <w:rsid w:val="006B0B8D"/>
    <w:rsid w:val="006B65B4"/>
    <w:rsid w:val="006C0B41"/>
    <w:rsid w:val="006C629E"/>
    <w:rsid w:val="006D0334"/>
    <w:rsid w:val="006D091E"/>
    <w:rsid w:val="006D225B"/>
    <w:rsid w:val="006D4293"/>
    <w:rsid w:val="006E761D"/>
    <w:rsid w:val="00702502"/>
    <w:rsid w:val="00702B00"/>
    <w:rsid w:val="007060B2"/>
    <w:rsid w:val="00706BF2"/>
    <w:rsid w:val="00712AE5"/>
    <w:rsid w:val="00716093"/>
    <w:rsid w:val="00716E36"/>
    <w:rsid w:val="00717B03"/>
    <w:rsid w:val="00721395"/>
    <w:rsid w:val="007252CB"/>
    <w:rsid w:val="0073291C"/>
    <w:rsid w:val="00736763"/>
    <w:rsid w:val="007418D8"/>
    <w:rsid w:val="0074599C"/>
    <w:rsid w:val="00751573"/>
    <w:rsid w:val="0075513B"/>
    <w:rsid w:val="007553AD"/>
    <w:rsid w:val="007603FC"/>
    <w:rsid w:val="00783C6B"/>
    <w:rsid w:val="007851B3"/>
    <w:rsid w:val="0078641E"/>
    <w:rsid w:val="00791CF4"/>
    <w:rsid w:val="007954C4"/>
    <w:rsid w:val="007967A1"/>
    <w:rsid w:val="007A01BB"/>
    <w:rsid w:val="007A1ADC"/>
    <w:rsid w:val="007A213E"/>
    <w:rsid w:val="007B1AD3"/>
    <w:rsid w:val="007B5CBC"/>
    <w:rsid w:val="007B7F44"/>
    <w:rsid w:val="007C121F"/>
    <w:rsid w:val="007C3F1B"/>
    <w:rsid w:val="007C7584"/>
    <w:rsid w:val="007D07E9"/>
    <w:rsid w:val="007D1240"/>
    <w:rsid w:val="007D2173"/>
    <w:rsid w:val="007E1807"/>
    <w:rsid w:val="007E2058"/>
    <w:rsid w:val="007E2A89"/>
    <w:rsid w:val="007F1B0E"/>
    <w:rsid w:val="007F5D14"/>
    <w:rsid w:val="007F63DD"/>
    <w:rsid w:val="00804FD3"/>
    <w:rsid w:val="008157A2"/>
    <w:rsid w:val="008179C1"/>
    <w:rsid w:val="00822750"/>
    <w:rsid w:val="00823970"/>
    <w:rsid w:val="00827C51"/>
    <w:rsid w:val="00830D6D"/>
    <w:rsid w:val="00830EC4"/>
    <w:rsid w:val="00831239"/>
    <w:rsid w:val="00832F45"/>
    <w:rsid w:val="00837F8E"/>
    <w:rsid w:val="008418C6"/>
    <w:rsid w:val="008428A8"/>
    <w:rsid w:val="00843E0C"/>
    <w:rsid w:val="0085437F"/>
    <w:rsid w:val="00855DE5"/>
    <w:rsid w:val="00865093"/>
    <w:rsid w:val="00866066"/>
    <w:rsid w:val="008667EE"/>
    <w:rsid w:val="008728FB"/>
    <w:rsid w:val="00872EBD"/>
    <w:rsid w:val="00873D5B"/>
    <w:rsid w:val="008765C9"/>
    <w:rsid w:val="00876B2F"/>
    <w:rsid w:val="00883A39"/>
    <w:rsid w:val="00885117"/>
    <w:rsid w:val="00885406"/>
    <w:rsid w:val="008860F4"/>
    <w:rsid w:val="00892D3A"/>
    <w:rsid w:val="00894082"/>
    <w:rsid w:val="008A485B"/>
    <w:rsid w:val="008A5C38"/>
    <w:rsid w:val="008B0B2C"/>
    <w:rsid w:val="008B4638"/>
    <w:rsid w:val="008B5DDB"/>
    <w:rsid w:val="008C0AD1"/>
    <w:rsid w:val="008C24DA"/>
    <w:rsid w:val="008C34B0"/>
    <w:rsid w:val="008C41F1"/>
    <w:rsid w:val="008C53F4"/>
    <w:rsid w:val="008C6E1B"/>
    <w:rsid w:val="008D00D5"/>
    <w:rsid w:val="008D2C05"/>
    <w:rsid w:val="008D65BB"/>
    <w:rsid w:val="008D6D50"/>
    <w:rsid w:val="008D7D91"/>
    <w:rsid w:val="008E1B5F"/>
    <w:rsid w:val="008E2D57"/>
    <w:rsid w:val="008E397D"/>
    <w:rsid w:val="008F1368"/>
    <w:rsid w:val="008F373A"/>
    <w:rsid w:val="00906D9F"/>
    <w:rsid w:val="0091130C"/>
    <w:rsid w:val="009133C3"/>
    <w:rsid w:val="00913EB3"/>
    <w:rsid w:val="0092411E"/>
    <w:rsid w:val="00927A15"/>
    <w:rsid w:val="00934E15"/>
    <w:rsid w:val="0093614C"/>
    <w:rsid w:val="009412C8"/>
    <w:rsid w:val="0095072E"/>
    <w:rsid w:val="00951F12"/>
    <w:rsid w:val="00952533"/>
    <w:rsid w:val="00952B62"/>
    <w:rsid w:val="00953EB9"/>
    <w:rsid w:val="00955266"/>
    <w:rsid w:val="00957049"/>
    <w:rsid w:val="009640DC"/>
    <w:rsid w:val="00970925"/>
    <w:rsid w:val="00973294"/>
    <w:rsid w:val="009752C9"/>
    <w:rsid w:val="009779DD"/>
    <w:rsid w:val="00983095"/>
    <w:rsid w:val="009878D1"/>
    <w:rsid w:val="00987B9D"/>
    <w:rsid w:val="009909CC"/>
    <w:rsid w:val="00991478"/>
    <w:rsid w:val="00991714"/>
    <w:rsid w:val="00993700"/>
    <w:rsid w:val="009955FC"/>
    <w:rsid w:val="009B4FD8"/>
    <w:rsid w:val="009C0440"/>
    <w:rsid w:val="009C14E2"/>
    <w:rsid w:val="009C57CE"/>
    <w:rsid w:val="009D3ABA"/>
    <w:rsid w:val="009D3D3A"/>
    <w:rsid w:val="009D3DC2"/>
    <w:rsid w:val="009D743F"/>
    <w:rsid w:val="009E18D9"/>
    <w:rsid w:val="009E411D"/>
    <w:rsid w:val="009E7EE0"/>
    <w:rsid w:val="009F4C6B"/>
    <w:rsid w:val="00A10DAD"/>
    <w:rsid w:val="00A16281"/>
    <w:rsid w:val="00A17EC1"/>
    <w:rsid w:val="00A17FE3"/>
    <w:rsid w:val="00A20DE0"/>
    <w:rsid w:val="00A22173"/>
    <w:rsid w:val="00A25CD6"/>
    <w:rsid w:val="00A27271"/>
    <w:rsid w:val="00A33314"/>
    <w:rsid w:val="00A358B8"/>
    <w:rsid w:val="00A46F20"/>
    <w:rsid w:val="00A4714B"/>
    <w:rsid w:val="00A527D6"/>
    <w:rsid w:val="00A56BC6"/>
    <w:rsid w:val="00A57796"/>
    <w:rsid w:val="00A60389"/>
    <w:rsid w:val="00A63E89"/>
    <w:rsid w:val="00A65C05"/>
    <w:rsid w:val="00A6619F"/>
    <w:rsid w:val="00A66421"/>
    <w:rsid w:val="00A6653A"/>
    <w:rsid w:val="00A6668B"/>
    <w:rsid w:val="00A71048"/>
    <w:rsid w:val="00A771E0"/>
    <w:rsid w:val="00A77692"/>
    <w:rsid w:val="00A800F5"/>
    <w:rsid w:val="00A805B0"/>
    <w:rsid w:val="00A85511"/>
    <w:rsid w:val="00A90493"/>
    <w:rsid w:val="00A905C2"/>
    <w:rsid w:val="00A961A1"/>
    <w:rsid w:val="00AA1246"/>
    <w:rsid w:val="00AA6D11"/>
    <w:rsid w:val="00AB1A5A"/>
    <w:rsid w:val="00AB1AC7"/>
    <w:rsid w:val="00AC19A2"/>
    <w:rsid w:val="00AC3383"/>
    <w:rsid w:val="00AD5CC0"/>
    <w:rsid w:val="00AE1737"/>
    <w:rsid w:val="00AE2234"/>
    <w:rsid w:val="00AE777D"/>
    <w:rsid w:val="00AF11DC"/>
    <w:rsid w:val="00AF3100"/>
    <w:rsid w:val="00AF31C8"/>
    <w:rsid w:val="00AF59EB"/>
    <w:rsid w:val="00AF7B16"/>
    <w:rsid w:val="00B01601"/>
    <w:rsid w:val="00B21DE2"/>
    <w:rsid w:val="00B25C44"/>
    <w:rsid w:val="00B263D4"/>
    <w:rsid w:val="00B36639"/>
    <w:rsid w:val="00B37CFA"/>
    <w:rsid w:val="00B4201B"/>
    <w:rsid w:val="00B4490E"/>
    <w:rsid w:val="00B469F1"/>
    <w:rsid w:val="00B5004F"/>
    <w:rsid w:val="00B62CE1"/>
    <w:rsid w:val="00B65EBC"/>
    <w:rsid w:val="00B66872"/>
    <w:rsid w:val="00B80B5C"/>
    <w:rsid w:val="00B80F8D"/>
    <w:rsid w:val="00B84F16"/>
    <w:rsid w:val="00B851C4"/>
    <w:rsid w:val="00B86911"/>
    <w:rsid w:val="00B87367"/>
    <w:rsid w:val="00B903A2"/>
    <w:rsid w:val="00B929CA"/>
    <w:rsid w:val="00B93627"/>
    <w:rsid w:val="00B945E1"/>
    <w:rsid w:val="00BA02A1"/>
    <w:rsid w:val="00BB5D24"/>
    <w:rsid w:val="00BB6B78"/>
    <w:rsid w:val="00BB76A4"/>
    <w:rsid w:val="00BC0D1E"/>
    <w:rsid w:val="00BC2E64"/>
    <w:rsid w:val="00BC37C9"/>
    <w:rsid w:val="00BC62F7"/>
    <w:rsid w:val="00BD0B6D"/>
    <w:rsid w:val="00BD17E1"/>
    <w:rsid w:val="00BD34F0"/>
    <w:rsid w:val="00BD43DA"/>
    <w:rsid w:val="00BD5346"/>
    <w:rsid w:val="00BD75BC"/>
    <w:rsid w:val="00BE2A7A"/>
    <w:rsid w:val="00BE338A"/>
    <w:rsid w:val="00BE6870"/>
    <w:rsid w:val="00BF1B84"/>
    <w:rsid w:val="00BF7894"/>
    <w:rsid w:val="00C01722"/>
    <w:rsid w:val="00C02921"/>
    <w:rsid w:val="00C045C0"/>
    <w:rsid w:val="00C10753"/>
    <w:rsid w:val="00C21968"/>
    <w:rsid w:val="00C25723"/>
    <w:rsid w:val="00C26C0A"/>
    <w:rsid w:val="00C30698"/>
    <w:rsid w:val="00C3448D"/>
    <w:rsid w:val="00C4385C"/>
    <w:rsid w:val="00C45533"/>
    <w:rsid w:val="00C469A7"/>
    <w:rsid w:val="00C50F15"/>
    <w:rsid w:val="00C5209B"/>
    <w:rsid w:val="00C52D5D"/>
    <w:rsid w:val="00C54690"/>
    <w:rsid w:val="00C55576"/>
    <w:rsid w:val="00C5577A"/>
    <w:rsid w:val="00C64961"/>
    <w:rsid w:val="00C70954"/>
    <w:rsid w:val="00C75E8A"/>
    <w:rsid w:val="00C83E75"/>
    <w:rsid w:val="00C84A8D"/>
    <w:rsid w:val="00C84AE2"/>
    <w:rsid w:val="00C973E5"/>
    <w:rsid w:val="00CA0BCD"/>
    <w:rsid w:val="00CA5E7F"/>
    <w:rsid w:val="00CA703A"/>
    <w:rsid w:val="00CA7A60"/>
    <w:rsid w:val="00CB1D3B"/>
    <w:rsid w:val="00CB442D"/>
    <w:rsid w:val="00CB5014"/>
    <w:rsid w:val="00CB63F1"/>
    <w:rsid w:val="00CC168C"/>
    <w:rsid w:val="00CC4C9B"/>
    <w:rsid w:val="00CC5D4F"/>
    <w:rsid w:val="00CC626F"/>
    <w:rsid w:val="00CC775E"/>
    <w:rsid w:val="00CD4BD9"/>
    <w:rsid w:val="00CD6053"/>
    <w:rsid w:val="00CD7F42"/>
    <w:rsid w:val="00CE20D7"/>
    <w:rsid w:val="00CE514E"/>
    <w:rsid w:val="00CE58C1"/>
    <w:rsid w:val="00CE7DFA"/>
    <w:rsid w:val="00CF7597"/>
    <w:rsid w:val="00CF79B7"/>
    <w:rsid w:val="00D00E04"/>
    <w:rsid w:val="00D01052"/>
    <w:rsid w:val="00D10789"/>
    <w:rsid w:val="00D1372D"/>
    <w:rsid w:val="00D13B9E"/>
    <w:rsid w:val="00D14082"/>
    <w:rsid w:val="00D201F8"/>
    <w:rsid w:val="00D22919"/>
    <w:rsid w:val="00D3006D"/>
    <w:rsid w:val="00D3062C"/>
    <w:rsid w:val="00D31D69"/>
    <w:rsid w:val="00D34A67"/>
    <w:rsid w:val="00D4596C"/>
    <w:rsid w:val="00D45B72"/>
    <w:rsid w:val="00D62104"/>
    <w:rsid w:val="00D71E98"/>
    <w:rsid w:val="00D84A62"/>
    <w:rsid w:val="00D90A6F"/>
    <w:rsid w:val="00D915D5"/>
    <w:rsid w:val="00D92D3A"/>
    <w:rsid w:val="00D97D90"/>
    <w:rsid w:val="00DA0C06"/>
    <w:rsid w:val="00DA1767"/>
    <w:rsid w:val="00DA21A2"/>
    <w:rsid w:val="00DA6958"/>
    <w:rsid w:val="00DA6D5B"/>
    <w:rsid w:val="00DA7B83"/>
    <w:rsid w:val="00DB3BE0"/>
    <w:rsid w:val="00DB5AE7"/>
    <w:rsid w:val="00DB6506"/>
    <w:rsid w:val="00DC055C"/>
    <w:rsid w:val="00DC59D0"/>
    <w:rsid w:val="00DD01D4"/>
    <w:rsid w:val="00DD359E"/>
    <w:rsid w:val="00DD42E2"/>
    <w:rsid w:val="00DE0824"/>
    <w:rsid w:val="00DE0E9F"/>
    <w:rsid w:val="00DE2049"/>
    <w:rsid w:val="00DE39D0"/>
    <w:rsid w:val="00DE7B8C"/>
    <w:rsid w:val="00DF257A"/>
    <w:rsid w:val="00DF49AB"/>
    <w:rsid w:val="00DF78A7"/>
    <w:rsid w:val="00E06260"/>
    <w:rsid w:val="00E111A9"/>
    <w:rsid w:val="00E120DB"/>
    <w:rsid w:val="00E140D5"/>
    <w:rsid w:val="00E16196"/>
    <w:rsid w:val="00E2127D"/>
    <w:rsid w:val="00E21D32"/>
    <w:rsid w:val="00E246B9"/>
    <w:rsid w:val="00E321DB"/>
    <w:rsid w:val="00E34F97"/>
    <w:rsid w:val="00E35521"/>
    <w:rsid w:val="00E356A6"/>
    <w:rsid w:val="00E363C0"/>
    <w:rsid w:val="00E36C82"/>
    <w:rsid w:val="00E36DE5"/>
    <w:rsid w:val="00E37336"/>
    <w:rsid w:val="00E37AAD"/>
    <w:rsid w:val="00E419A9"/>
    <w:rsid w:val="00E43D54"/>
    <w:rsid w:val="00E50FB1"/>
    <w:rsid w:val="00E518B0"/>
    <w:rsid w:val="00E609DB"/>
    <w:rsid w:val="00E61324"/>
    <w:rsid w:val="00E625DD"/>
    <w:rsid w:val="00E62708"/>
    <w:rsid w:val="00E7051A"/>
    <w:rsid w:val="00E72186"/>
    <w:rsid w:val="00E77665"/>
    <w:rsid w:val="00E82F8B"/>
    <w:rsid w:val="00E83CC7"/>
    <w:rsid w:val="00E8747E"/>
    <w:rsid w:val="00E936C7"/>
    <w:rsid w:val="00E93BC4"/>
    <w:rsid w:val="00E9486B"/>
    <w:rsid w:val="00EA1934"/>
    <w:rsid w:val="00EA1C7C"/>
    <w:rsid w:val="00EB0115"/>
    <w:rsid w:val="00EB285A"/>
    <w:rsid w:val="00EB2883"/>
    <w:rsid w:val="00EC20B7"/>
    <w:rsid w:val="00EC4EF7"/>
    <w:rsid w:val="00EC5192"/>
    <w:rsid w:val="00ED1514"/>
    <w:rsid w:val="00EE1B55"/>
    <w:rsid w:val="00EF0192"/>
    <w:rsid w:val="00EF06CB"/>
    <w:rsid w:val="00EF24B0"/>
    <w:rsid w:val="00EF373B"/>
    <w:rsid w:val="00EF39B2"/>
    <w:rsid w:val="00EF3AF1"/>
    <w:rsid w:val="00F050CA"/>
    <w:rsid w:val="00F05D0C"/>
    <w:rsid w:val="00F06155"/>
    <w:rsid w:val="00F065F4"/>
    <w:rsid w:val="00F06616"/>
    <w:rsid w:val="00F12F30"/>
    <w:rsid w:val="00F17C32"/>
    <w:rsid w:val="00F2250B"/>
    <w:rsid w:val="00F227F7"/>
    <w:rsid w:val="00F35C21"/>
    <w:rsid w:val="00F47C06"/>
    <w:rsid w:val="00F50DA1"/>
    <w:rsid w:val="00F54456"/>
    <w:rsid w:val="00F61950"/>
    <w:rsid w:val="00F622E1"/>
    <w:rsid w:val="00F63467"/>
    <w:rsid w:val="00F66F47"/>
    <w:rsid w:val="00F67F7D"/>
    <w:rsid w:val="00F7175B"/>
    <w:rsid w:val="00F71AC2"/>
    <w:rsid w:val="00F72E90"/>
    <w:rsid w:val="00F82D97"/>
    <w:rsid w:val="00F8353C"/>
    <w:rsid w:val="00F866BC"/>
    <w:rsid w:val="00F870DD"/>
    <w:rsid w:val="00F959DC"/>
    <w:rsid w:val="00F974C2"/>
    <w:rsid w:val="00FA04B6"/>
    <w:rsid w:val="00FA2290"/>
    <w:rsid w:val="00FA2636"/>
    <w:rsid w:val="00FA4FBF"/>
    <w:rsid w:val="00FA5A4D"/>
    <w:rsid w:val="00FB0474"/>
    <w:rsid w:val="00FB248B"/>
    <w:rsid w:val="00FB3471"/>
    <w:rsid w:val="00FC0584"/>
    <w:rsid w:val="00FC3852"/>
    <w:rsid w:val="00FC3D8F"/>
    <w:rsid w:val="00FC745B"/>
    <w:rsid w:val="00FD5621"/>
    <w:rsid w:val="00FD639B"/>
    <w:rsid w:val="00FE56C7"/>
    <w:rsid w:val="00FE57BF"/>
    <w:rsid w:val="00FF10F9"/>
    <w:rsid w:val="00FF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AEA3A"/>
  <w15:docId w15:val="{D1E6FEF3-58D5-4AFC-9632-30995D9F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7D5E"/>
    <w:rPr>
      <w:color w:val="000000"/>
    </w:rPr>
  </w:style>
  <w:style w:type="paragraph" w:styleId="1">
    <w:name w:val="heading 1"/>
    <w:basedOn w:val="a0"/>
    <w:next w:val="a0"/>
    <w:link w:val="11"/>
    <w:qFormat/>
    <w:rsid w:val="00C84A8D"/>
    <w:pPr>
      <w:keepNext/>
      <w:widowControl/>
      <w:spacing w:before="240" w:after="60"/>
      <w:jc w:val="center"/>
      <w:outlineLvl w:val="0"/>
    </w:pPr>
    <w:rPr>
      <w:rFonts w:ascii="Times New Roman" w:eastAsia="Times New Roman" w:hAnsi="Times New Roman" w:cs="Times New Roman"/>
      <w:b/>
      <w:bCs/>
      <w:kern w:val="32"/>
      <w:sz w:val="28"/>
      <w:szCs w:val="32"/>
      <w:lang w:bidi="ar-SA"/>
    </w:rPr>
  </w:style>
  <w:style w:type="paragraph" w:styleId="2">
    <w:name w:val="heading 2"/>
    <w:basedOn w:val="a0"/>
    <w:next w:val="a0"/>
    <w:link w:val="20"/>
    <w:qFormat/>
    <w:rsid w:val="00C84A8D"/>
    <w:pPr>
      <w:keepNext/>
      <w:widowControl/>
      <w:spacing w:before="240" w:after="60"/>
      <w:jc w:val="center"/>
      <w:outlineLvl w:val="1"/>
    </w:pPr>
    <w:rPr>
      <w:rFonts w:ascii="Times New Roman" w:eastAsia="Times New Roman" w:hAnsi="Times New Roman" w:cs="Times New Roman"/>
      <w:b/>
      <w:bCs/>
      <w:iCs/>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a5">
    <w:name w:val="Сноска_"/>
    <w:basedOn w:val="a1"/>
    <w:link w:val="a6"/>
    <w:rPr>
      <w:rFonts w:ascii="Times New Roman" w:eastAsia="Times New Roman" w:hAnsi="Times New Roman" w:cs="Times New Roman"/>
      <w:b w:val="0"/>
      <w:bCs w:val="0"/>
      <w:i w:val="0"/>
      <w:iCs w:val="0"/>
      <w:smallCaps w:val="0"/>
      <w:strike w:val="0"/>
      <w:sz w:val="15"/>
      <w:szCs w:val="15"/>
      <w:u w:val="none"/>
    </w:rPr>
  </w:style>
  <w:style w:type="character" w:customStyle="1" w:styleId="21">
    <w:name w:val="Сноска (2)_"/>
    <w:basedOn w:val="a1"/>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Сноска (2) + 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7">
    <w:name w:val="Сноска + Курсив"/>
    <w:basedOn w:val="a5"/>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Candara">
    <w:name w:val="Сноска + Candara"/>
    <w:basedOn w:val="a5"/>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2Exact">
    <w:name w:val="Основной текст (2) Exact"/>
    <w:basedOn w:val="a1"/>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_"/>
    <w:basedOn w:val="a1"/>
    <w:link w:val="25"/>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1"/>
    <w:link w:val="30"/>
    <w:rPr>
      <w:rFonts w:ascii="Times New Roman" w:eastAsia="Times New Roman" w:hAnsi="Times New Roman" w:cs="Times New Roman"/>
      <w:b w:val="0"/>
      <w:bCs w:val="0"/>
      <w:i/>
      <w:iCs/>
      <w:smallCaps w:val="0"/>
      <w:strike w:val="0"/>
      <w:spacing w:val="0"/>
      <w:sz w:val="32"/>
      <w:szCs w:val="32"/>
      <w:u w:val="none"/>
    </w:rPr>
  </w:style>
  <w:style w:type="character" w:customStyle="1" w:styleId="314pt">
    <w:name w:val="Основной текст (3) + 14 pt;Не курсив"/>
    <w:basedOn w:val="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val="0"/>
      <w:bCs w:val="0"/>
      <w:i/>
      <w:iCs/>
      <w:smallCaps w:val="0"/>
      <w:strike w:val="0"/>
      <w:color w:val="000000"/>
      <w:spacing w:val="-60"/>
      <w:w w:val="100"/>
      <w:position w:val="0"/>
      <w:sz w:val="32"/>
      <w:szCs w:val="32"/>
      <w:u w:val="singl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32"/>
      <w:szCs w:val="32"/>
      <w:u w:val="single"/>
      <w:lang w:val="ru-RU" w:eastAsia="ru-RU" w:bidi="ru-RU"/>
    </w:rPr>
  </w:style>
  <w:style w:type="character" w:customStyle="1" w:styleId="314pt0">
    <w:name w:val="Основной текст (3) + 14 pt;Не курсив"/>
    <w:basedOn w:val="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32"/>
      <w:szCs w:val="32"/>
      <w:u w:val="none"/>
      <w:lang w:val="en-US" w:eastAsia="en-US" w:bidi="en-US"/>
    </w:rPr>
  </w:style>
  <w:style w:type="character" w:customStyle="1" w:styleId="313pt">
    <w:name w:val="Основной текст (3) + 13 pt;Не курсив"/>
    <w:basedOn w:val="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1"/>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1"/>
    <w:link w:val="50"/>
    <w:rPr>
      <w:rFonts w:ascii="Times New Roman" w:eastAsia="Times New Roman" w:hAnsi="Times New Roman" w:cs="Times New Roman"/>
      <w:b w:val="0"/>
      <w:bCs w:val="0"/>
      <w:i w:val="0"/>
      <w:iCs w:val="0"/>
      <w:smallCaps w:val="0"/>
      <w:strike w:val="0"/>
      <w:sz w:val="24"/>
      <w:szCs w:val="24"/>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Заголовок №2_"/>
    <w:basedOn w:val="a1"/>
    <w:link w:val="27"/>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1"/>
    <w:link w:val="60"/>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1"/>
    <w:link w:val="a9"/>
    <w:rPr>
      <w:rFonts w:ascii="Times New Roman" w:eastAsia="Times New Roman" w:hAnsi="Times New Roman" w:cs="Times New Roman"/>
      <w:b w:val="0"/>
      <w:bCs w:val="0"/>
      <w:i w:val="0"/>
      <w:iCs w:val="0"/>
      <w:smallCaps w:val="0"/>
      <w:strike w:val="0"/>
      <w:sz w:val="8"/>
      <w:szCs w:val="8"/>
      <w:u w:val="none"/>
    </w:rPr>
  </w:style>
  <w:style w:type="character" w:customStyle="1" w:styleId="11pt0pt">
    <w:name w:val="Колонтитул + 11 pt;Интервал 0 pt"/>
    <w:basedOn w:val="a8"/>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
    <w:name w:val="Оглавление (2)_"/>
    <w:basedOn w:val="a1"/>
    <w:link w:val="29"/>
    <w:rPr>
      <w:rFonts w:ascii="Times New Roman" w:eastAsia="Times New Roman" w:hAnsi="Times New Roman" w:cs="Times New Roman"/>
      <w:b/>
      <w:bCs/>
      <w:i w:val="0"/>
      <w:iCs w:val="0"/>
      <w:smallCaps w:val="0"/>
      <w:strike w:val="0"/>
      <w:sz w:val="28"/>
      <w:szCs w:val="28"/>
      <w:u w:val="none"/>
    </w:rPr>
  </w:style>
  <w:style w:type="character" w:customStyle="1" w:styleId="33">
    <w:name w:val="Оглавление 3 Знак"/>
    <w:basedOn w:val="a1"/>
    <w:link w:val="34"/>
    <w:rPr>
      <w:rFonts w:ascii="Calibri" w:eastAsia="Calibri" w:hAnsi="Calibri" w:cs="Calibri"/>
      <w:b w:val="0"/>
      <w:bCs w:val="0"/>
      <w:i w:val="0"/>
      <w:iCs w:val="0"/>
      <w:smallCaps w:val="0"/>
      <w:strike w:val="0"/>
      <w:sz w:val="20"/>
      <w:szCs w:val="20"/>
      <w:u w:val="none"/>
    </w:rPr>
  </w:style>
  <w:style w:type="character" w:customStyle="1" w:styleId="213pt">
    <w:name w:val="Оглавление (2) + 13 pt;Не полужирный"/>
    <w:basedOn w:val="2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libri15pt">
    <w:name w:val="Колонтитул + Calibri;15 pt"/>
    <w:basedOn w:val="a8"/>
    <w:rPr>
      <w:rFonts w:ascii="Calibri" w:eastAsia="Calibri" w:hAnsi="Calibri" w:cs="Calibri"/>
      <w:b w:val="0"/>
      <w:bCs w:val="0"/>
      <w:i w:val="0"/>
      <w:iCs w:val="0"/>
      <w:smallCaps w:val="0"/>
      <w:strike w:val="0"/>
      <w:color w:val="000000"/>
      <w:spacing w:val="0"/>
      <w:w w:val="100"/>
      <w:position w:val="0"/>
      <w:sz w:val="30"/>
      <w:szCs w:val="30"/>
      <w:u w:val="none"/>
      <w:lang w:val="ru-RU" w:eastAsia="ru-RU" w:bidi="ru-RU"/>
    </w:rPr>
  </w:style>
  <w:style w:type="character" w:customStyle="1" w:styleId="35">
    <w:name w:val="Заголовок №3_"/>
    <w:basedOn w:val="a1"/>
    <w:link w:val="36"/>
    <w:rPr>
      <w:rFonts w:ascii="Times New Roman" w:eastAsia="Times New Roman" w:hAnsi="Times New Roman" w:cs="Times New Roman"/>
      <w:b/>
      <w:bCs/>
      <w:i w:val="0"/>
      <w:iCs w:val="0"/>
      <w:smallCaps w:val="0"/>
      <w:strike w:val="0"/>
      <w:sz w:val="28"/>
      <w:szCs w:val="28"/>
      <w:u w:val="none"/>
    </w:rPr>
  </w:style>
  <w:style w:type="character" w:customStyle="1" w:styleId="14pt">
    <w:name w:val="Колонтитул + 14 pt;Полужирный"/>
    <w:basedOn w:val="a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7">
    <w:name w:val="Заголовок №3 + Курсив"/>
    <w:basedOn w:val="3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FranklinGothicDemiCond">
    <w:name w:val="Заголовок №3 + Franklin Gothic Demi Cond;Не полужирный;Курсив"/>
    <w:basedOn w:val="35"/>
    <w:rPr>
      <w:rFonts w:ascii="Franklin Gothic Demi Cond" w:eastAsia="Franklin Gothic Demi Cond" w:hAnsi="Franklin Gothic Demi Cond" w:cs="Franklin Gothic Demi Cond"/>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sz w:val="20"/>
      <w:szCs w:val="20"/>
      <w:u w:val="none"/>
    </w:rPr>
  </w:style>
  <w:style w:type="character" w:customStyle="1" w:styleId="72pt">
    <w:name w:val="Основной текст (7) + Интервал 2 pt"/>
    <w:basedOn w:val="7"/>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ru-RU" w:eastAsia="ru-RU" w:bidi="ru-RU"/>
    </w:rPr>
  </w:style>
  <w:style w:type="character" w:customStyle="1" w:styleId="8">
    <w:name w:val="Основной текст (8)_"/>
    <w:basedOn w:val="a1"/>
    <w:link w:val="80"/>
    <w:rPr>
      <w:rFonts w:ascii="Calibri" w:eastAsia="Calibri" w:hAnsi="Calibri" w:cs="Calibri"/>
      <w:b w:val="0"/>
      <w:bCs w:val="0"/>
      <w:i w:val="0"/>
      <w:iCs w:val="0"/>
      <w:smallCaps w:val="0"/>
      <w:strike w:val="0"/>
      <w:sz w:val="8"/>
      <w:szCs w:val="8"/>
      <w:u w:val="none"/>
    </w:rPr>
  </w:style>
  <w:style w:type="character" w:customStyle="1" w:styleId="8CenturyGothic95pt0pt">
    <w:name w:val="Основной текст (8) + Century Gothic;9;5 pt;Интервал 0 pt"/>
    <w:basedOn w:val="8"/>
    <w:rPr>
      <w:rFonts w:ascii="Century Gothic" w:eastAsia="Century Gothic" w:hAnsi="Century Gothic" w:cs="Century Gothic"/>
      <w:b w:val="0"/>
      <w:bCs w:val="0"/>
      <w:i w:val="0"/>
      <w:iCs w:val="0"/>
      <w:smallCaps w:val="0"/>
      <w:strike w:val="0"/>
      <w:color w:val="000000"/>
      <w:spacing w:val="-10"/>
      <w:w w:val="100"/>
      <w:position w:val="0"/>
      <w:sz w:val="19"/>
      <w:szCs w:val="19"/>
      <w:u w:val="none"/>
      <w:lang w:val="ru-RU" w:eastAsia="ru-RU" w:bidi="ru-RU"/>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14pt">
    <w:name w:val="Основной текст (2) + 14 pt;Курсив"/>
    <w:basedOn w:val="2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5pt">
    <w:name w:val="Колонтитул + 10;5 pt"/>
    <w:basedOn w:val="a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9">
    <w:name w:val="Основной текст (9)_"/>
    <w:basedOn w:val="a1"/>
    <w:link w:val="90"/>
    <w:rPr>
      <w:rFonts w:ascii="Calibri" w:eastAsia="Calibri" w:hAnsi="Calibri" w:cs="Calibri"/>
      <w:b w:val="0"/>
      <w:bCs w:val="0"/>
      <w:i w:val="0"/>
      <w:iCs w:val="0"/>
      <w:smallCaps w:val="0"/>
      <w:strike w:val="0"/>
      <w:sz w:val="8"/>
      <w:szCs w:val="8"/>
      <w:u w:val="none"/>
    </w:rPr>
  </w:style>
  <w:style w:type="character" w:customStyle="1" w:styleId="9CenturyGothic95pt">
    <w:name w:val="Основной текст (9) + Century Gothic;9;5 pt"/>
    <w:basedOn w:val="9"/>
    <w:rPr>
      <w:rFonts w:ascii="Century Gothic" w:eastAsia="Century Gothic" w:hAnsi="Century Gothic" w:cs="Century Gothic"/>
      <w:b w:val="0"/>
      <w:bCs w:val="0"/>
      <w:i w:val="0"/>
      <w:iCs w:val="0"/>
      <w:smallCaps w:val="0"/>
      <w:strike w:val="0"/>
      <w:color w:val="000000"/>
      <w:spacing w:val="0"/>
      <w:w w:val="100"/>
      <w:position w:val="0"/>
      <w:sz w:val="19"/>
      <w:szCs w:val="19"/>
      <w:u w:val="none"/>
      <w:lang w:val="ru-RU" w:eastAsia="ru-RU" w:bidi="ru-RU"/>
    </w:rPr>
  </w:style>
  <w:style w:type="character" w:customStyle="1" w:styleId="2a">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0">
    <w:name w:val="Основной текст (2) + 14 pt;Курсив"/>
    <w:basedOn w:val="2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b">
    <w:name w:val="Подпись к таблице_"/>
    <w:basedOn w:val="a1"/>
    <w:link w:val="ac"/>
    <w:rPr>
      <w:rFonts w:ascii="Times New Roman" w:eastAsia="Times New Roman" w:hAnsi="Times New Roman" w:cs="Times New Roman"/>
      <w:b w:val="0"/>
      <w:bCs w:val="0"/>
      <w:i w:val="0"/>
      <w:iCs w:val="0"/>
      <w:smallCaps w:val="0"/>
      <w:strike w:val="0"/>
      <w:sz w:val="15"/>
      <w:szCs w:val="15"/>
      <w:u w:val="none"/>
    </w:rPr>
  </w:style>
  <w:style w:type="character" w:customStyle="1" w:styleId="295pt">
    <w:name w:val="Основной текст (2) + 9;5 pt;Курсив"/>
    <w:basedOn w:val="2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b">
    <w:name w:val="Подпись к таблице (2)_"/>
    <w:basedOn w:val="a1"/>
    <w:link w:val="2c"/>
    <w:rPr>
      <w:rFonts w:ascii="Times New Roman" w:eastAsia="Times New Roman" w:hAnsi="Times New Roman" w:cs="Times New Roman"/>
      <w:b w:val="0"/>
      <w:bCs w:val="0"/>
      <w:i w:val="0"/>
      <w:iCs w:val="0"/>
      <w:smallCaps w:val="0"/>
      <w:strike w:val="0"/>
      <w:sz w:val="16"/>
      <w:szCs w:val="16"/>
      <w:u w:val="none"/>
    </w:rPr>
  </w:style>
  <w:style w:type="character" w:customStyle="1" w:styleId="11pt">
    <w:name w:val="Колонтитул + 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Курсив"/>
    <w:basedOn w:val="24"/>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214pt1">
    <w:name w:val="Основной текст (2) + 14 pt;Полужирный"/>
    <w:basedOn w:val="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
    <w:name w:val="Основной текст (10)_"/>
    <w:basedOn w:val="a1"/>
    <w:link w:val="100"/>
    <w:rPr>
      <w:rFonts w:ascii="Times New Roman" w:eastAsia="Times New Roman" w:hAnsi="Times New Roman" w:cs="Times New Roman"/>
      <w:b w:val="0"/>
      <w:bCs w:val="0"/>
      <w:i w:val="0"/>
      <w:iCs w:val="0"/>
      <w:smallCaps w:val="0"/>
      <w:strike w:val="0"/>
      <w:sz w:val="15"/>
      <w:szCs w:val="15"/>
      <w:u w:val="none"/>
    </w:rPr>
  </w:style>
  <w:style w:type="character" w:customStyle="1" w:styleId="33pt">
    <w:name w:val="Заголовок №3 + Интервал 3 pt"/>
    <w:basedOn w:val="35"/>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0pt">
    <w:name w:val="Основной текст (2) + 10 pt"/>
    <w:basedOn w:val="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basedOn w:val="2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8">
    <w:name w:val="Подпись к таблице (3)_"/>
    <w:basedOn w:val="a1"/>
    <w:link w:val="39"/>
    <w:rPr>
      <w:rFonts w:ascii="Segoe UI" w:eastAsia="Segoe UI" w:hAnsi="Segoe UI" w:cs="Segoe UI"/>
      <w:b w:val="0"/>
      <w:bCs w:val="0"/>
      <w:i w:val="0"/>
      <w:iCs w:val="0"/>
      <w:smallCaps w:val="0"/>
      <w:strike w:val="0"/>
      <w:sz w:val="18"/>
      <w:szCs w:val="18"/>
      <w:u w:val="none"/>
    </w:rPr>
  </w:style>
  <w:style w:type="character" w:customStyle="1" w:styleId="12">
    <w:name w:val="Заголовок №1_"/>
    <w:basedOn w:val="a1"/>
    <w:link w:val="13"/>
    <w:rPr>
      <w:rFonts w:ascii="Segoe UI" w:eastAsia="Segoe UI" w:hAnsi="Segoe UI" w:cs="Segoe UI"/>
      <w:b w:val="0"/>
      <w:bCs w:val="0"/>
      <w:i w:val="0"/>
      <w:iCs w:val="0"/>
      <w:smallCaps w:val="0"/>
      <w:strike w:val="0"/>
      <w:spacing w:val="-20"/>
      <w:sz w:val="34"/>
      <w:szCs w:val="34"/>
      <w:u w:val="none"/>
    </w:rPr>
  </w:style>
  <w:style w:type="character" w:customStyle="1" w:styleId="212pt">
    <w:name w:val="Основной текст (2) + 12 pt"/>
    <w:basedOn w:val="2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alibri">
    <w:name w:val="Колонтитул + Calibri"/>
    <w:basedOn w:val="a8"/>
    <w:rPr>
      <w:rFonts w:ascii="Calibri" w:eastAsia="Calibri" w:hAnsi="Calibri" w:cs="Calibri"/>
      <w:b w:val="0"/>
      <w:bCs w:val="0"/>
      <w:i w:val="0"/>
      <w:iCs w:val="0"/>
      <w:smallCaps w:val="0"/>
      <w:strike w:val="0"/>
      <w:color w:val="000000"/>
      <w:spacing w:val="0"/>
      <w:w w:val="100"/>
      <w:position w:val="0"/>
      <w:sz w:val="8"/>
      <w:szCs w:val="8"/>
      <w:u w:val="none"/>
      <w:lang w:val="ru-RU" w:eastAsia="ru-RU" w:bidi="ru-RU"/>
    </w:rPr>
  </w:style>
  <w:style w:type="character" w:customStyle="1" w:styleId="105pt0">
    <w:name w:val="Колонтитул + 10;5 pt"/>
    <w:basedOn w:val="a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6">
    <w:name w:val="Сноска"/>
    <w:basedOn w:val="a0"/>
    <w:link w:val="a5"/>
    <w:pPr>
      <w:shd w:val="clear" w:color="auto" w:fill="FFFFFF"/>
      <w:spacing w:line="216" w:lineRule="exact"/>
      <w:jc w:val="both"/>
    </w:pPr>
    <w:rPr>
      <w:rFonts w:ascii="Times New Roman" w:eastAsia="Times New Roman" w:hAnsi="Times New Roman" w:cs="Times New Roman"/>
      <w:sz w:val="15"/>
      <w:szCs w:val="15"/>
    </w:rPr>
  </w:style>
  <w:style w:type="paragraph" w:customStyle="1" w:styleId="22">
    <w:name w:val="Сноска (2)"/>
    <w:basedOn w:val="a0"/>
    <w:link w:val="21"/>
    <w:pPr>
      <w:shd w:val="clear" w:color="auto" w:fill="FFFFFF"/>
      <w:spacing w:line="245" w:lineRule="exact"/>
      <w:jc w:val="both"/>
    </w:pPr>
    <w:rPr>
      <w:rFonts w:ascii="Times New Roman" w:eastAsia="Times New Roman" w:hAnsi="Times New Roman" w:cs="Times New Roman"/>
      <w:sz w:val="20"/>
      <w:szCs w:val="20"/>
    </w:rPr>
  </w:style>
  <w:style w:type="paragraph" w:customStyle="1" w:styleId="25">
    <w:name w:val="Основной текст (2)"/>
    <w:basedOn w:val="a0"/>
    <w:link w:val="24"/>
    <w:pPr>
      <w:shd w:val="clear" w:color="auto" w:fill="FFFFFF"/>
      <w:spacing w:line="322" w:lineRule="exact"/>
      <w:jc w:val="both"/>
    </w:pPr>
    <w:rPr>
      <w:rFonts w:ascii="Times New Roman" w:eastAsia="Times New Roman" w:hAnsi="Times New Roman" w:cs="Times New Roman"/>
      <w:sz w:val="26"/>
      <w:szCs w:val="26"/>
    </w:rPr>
  </w:style>
  <w:style w:type="paragraph" w:customStyle="1" w:styleId="30">
    <w:name w:val="Основной текст (3)"/>
    <w:basedOn w:val="a0"/>
    <w:link w:val="3"/>
    <w:pPr>
      <w:shd w:val="clear" w:color="auto" w:fill="FFFFFF"/>
      <w:spacing w:line="1138" w:lineRule="exact"/>
    </w:pPr>
    <w:rPr>
      <w:rFonts w:ascii="Times New Roman" w:eastAsia="Times New Roman" w:hAnsi="Times New Roman" w:cs="Times New Roman"/>
      <w:i/>
      <w:iCs/>
      <w:sz w:val="32"/>
      <w:szCs w:val="32"/>
    </w:rPr>
  </w:style>
  <w:style w:type="paragraph" w:customStyle="1" w:styleId="40">
    <w:name w:val="Основной текст (4)"/>
    <w:basedOn w:val="a0"/>
    <w:link w:val="4"/>
    <w:pPr>
      <w:shd w:val="clear" w:color="auto" w:fill="FFFFFF"/>
      <w:spacing w:line="274" w:lineRule="exact"/>
      <w:jc w:val="both"/>
    </w:pPr>
    <w:rPr>
      <w:rFonts w:ascii="Times New Roman" w:eastAsia="Times New Roman" w:hAnsi="Times New Roman" w:cs="Times New Roman"/>
    </w:rPr>
  </w:style>
  <w:style w:type="paragraph" w:customStyle="1" w:styleId="50">
    <w:name w:val="Основной текст (5)"/>
    <w:basedOn w:val="a0"/>
    <w:link w:val="5"/>
    <w:pPr>
      <w:shd w:val="clear" w:color="auto" w:fill="FFFFFF"/>
      <w:spacing w:after="4020" w:line="0" w:lineRule="atLeast"/>
      <w:jc w:val="both"/>
    </w:pPr>
    <w:rPr>
      <w:rFonts w:ascii="Times New Roman" w:eastAsia="Times New Roman" w:hAnsi="Times New Roman" w:cs="Times New Roman"/>
    </w:rPr>
  </w:style>
  <w:style w:type="paragraph" w:customStyle="1" w:styleId="27">
    <w:name w:val="Заголовок №2"/>
    <w:basedOn w:val="a0"/>
    <w:link w:val="26"/>
    <w:pPr>
      <w:shd w:val="clear" w:color="auto" w:fill="FFFFFF"/>
      <w:spacing w:before="4020" w:after="60" w:line="0" w:lineRule="atLeast"/>
      <w:outlineLvl w:val="1"/>
    </w:pPr>
    <w:rPr>
      <w:rFonts w:ascii="Times New Roman" w:eastAsia="Times New Roman" w:hAnsi="Times New Roman" w:cs="Times New Roman"/>
      <w:b/>
      <w:bCs/>
      <w:sz w:val="32"/>
      <w:szCs w:val="32"/>
    </w:rPr>
  </w:style>
  <w:style w:type="paragraph" w:customStyle="1" w:styleId="60">
    <w:name w:val="Основной текст (6)"/>
    <w:basedOn w:val="a0"/>
    <w:link w:val="6"/>
    <w:pPr>
      <w:shd w:val="clear" w:color="auto" w:fill="FFFFFF"/>
      <w:spacing w:after="60" w:line="0" w:lineRule="atLeast"/>
      <w:ind w:hanging="2140"/>
      <w:jc w:val="center"/>
    </w:pPr>
    <w:rPr>
      <w:rFonts w:ascii="Times New Roman" w:eastAsia="Times New Roman" w:hAnsi="Times New Roman" w:cs="Times New Roman"/>
      <w:b/>
      <w:bCs/>
      <w:sz w:val="28"/>
      <w:szCs w:val="28"/>
    </w:rPr>
  </w:style>
  <w:style w:type="paragraph" w:customStyle="1" w:styleId="a9">
    <w:name w:val="Колонтитул"/>
    <w:basedOn w:val="a0"/>
    <w:link w:val="a8"/>
    <w:pPr>
      <w:shd w:val="clear" w:color="auto" w:fill="FFFFFF"/>
      <w:spacing w:line="0" w:lineRule="atLeast"/>
    </w:pPr>
    <w:rPr>
      <w:rFonts w:ascii="Times New Roman" w:eastAsia="Times New Roman" w:hAnsi="Times New Roman" w:cs="Times New Roman"/>
      <w:sz w:val="8"/>
      <w:szCs w:val="8"/>
    </w:rPr>
  </w:style>
  <w:style w:type="paragraph" w:customStyle="1" w:styleId="29">
    <w:name w:val="Оглавление (2)"/>
    <w:basedOn w:val="a0"/>
    <w:link w:val="28"/>
    <w:pPr>
      <w:shd w:val="clear" w:color="auto" w:fill="FFFFFF"/>
      <w:spacing w:before="60" w:line="245" w:lineRule="exact"/>
      <w:ind w:hanging="540"/>
      <w:jc w:val="both"/>
    </w:pPr>
    <w:rPr>
      <w:rFonts w:ascii="Times New Roman" w:eastAsia="Times New Roman" w:hAnsi="Times New Roman" w:cs="Times New Roman"/>
      <w:b/>
      <w:bCs/>
      <w:sz w:val="28"/>
      <w:szCs w:val="28"/>
    </w:rPr>
  </w:style>
  <w:style w:type="paragraph" w:styleId="34">
    <w:name w:val="toc 3"/>
    <w:basedOn w:val="a0"/>
    <w:link w:val="33"/>
    <w:autoRedefine/>
    <w:pPr>
      <w:shd w:val="clear" w:color="auto" w:fill="FFFFFF"/>
      <w:spacing w:line="245" w:lineRule="exact"/>
      <w:jc w:val="both"/>
    </w:pPr>
    <w:rPr>
      <w:rFonts w:ascii="Calibri" w:eastAsia="Calibri" w:hAnsi="Calibri" w:cs="Calibri"/>
      <w:sz w:val="20"/>
      <w:szCs w:val="20"/>
    </w:rPr>
  </w:style>
  <w:style w:type="paragraph" w:customStyle="1" w:styleId="36">
    <w:name w:val="Заголовок №3"/>
    <w:basedOn w:val="a0"/>
    <w:link w:val="35"/>
    <w:pPr>
      <w:shd w:val="clear" w:color="auto" w:fill="FFFFFF"/>
      <w:spacing w:after="120" w:line="0" w:lineRule="atLeast"/>
      <w:ind w:hanging="1480"/>
      <w:jc w:val="both"/>
      <w:outlineLvl w:val="2"/>
    </w:pPr>
    <w:rPr>
      <w:rFonts w:ascii="Times New Roman" w:eastAsia="Times New Roman" w:hAnsi="Times New Roman" w:cs="Times New Roman"/>
      <w:b/>
      <w:bCs/>
      <w:sz w:val="28"/>
      <w:szCs w:val="28"/>
    </w:rPr>
  </w:style>
  <w:style w:type="paragraph" w:customStyle="1" w:styleId="70">
    <w:name w:val="Основной текст (7)"/>
    <w:basedOn w:val="a0"/>
    <w:link w:val="7"/>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0"/>
    <w:link w:val="8"/>
    <w:pPr>
      <w:shd w:val="clear" w:color="auto" w:fill="FFFFFF"/>
      <w:spacing w:line="322" w:lineRule="exact"/>
    </w:pPr>
    <w:rPr>
      <w:rFonts w:ascii="Calibri" w:eastAsia="Calibri" w:hAnsi="Calibri" w:cs="Calibri"/>
      <w:sz w:val="8"/>
      <w:szCs w:val="8"/>
    </w:rPr>
  </w:style>
  <w:style w:type="paragraph" w:customStyle="1" w:styleId="90">
    <w:name w:val="Основной текст (9)"/>
    <w:basedOn w:val="a0"/>
    <w:link w:val="9"/>
    <w:pPr>
      <w:shd w:val="clear" w:color="auto" w:fill="FFFFFF"/>
      <w:spacing w:line="322" w:lineRule="exact"/>
    </w:pPr>
    <w:rPr>
      <w:rFonts w:ascii="Calibri" w:eastAsia="Calibri" w:hAnsi="Calibri" w:cs="Calibri"/>
      <w:sz w:val="8"/>
      <w:szCs w:val="8"/>
    </w:rPr>
  </w:style>
  <w:style w:type="paragraph" w:customStyle="1" w:styleId="ac">
    <w:name w:val="Подпись к таблице"/>
    <w:basedOn w:val="a0"/>
    <w:link w:val="ab"/>
    <w:pPr>
      <w:shd w:val="clear" w:color="auto" w:fill="FFFFFF"/>
      <w:spacing w:line="182" w:lineRule="exact"/>
      <w:ind w:firstLine="740"/>
      <w:jc w:val="both"/>
    </w:pPr>
    <w:rPr>
      <w:rFonts w:ascii="Times New Roman" w:eastAsia="Times New Roman" w:hAnsi="Times New Roman" w:cs="Times New Roman"/>
      <w:sz w:val="15"/>
      <w:szCs w:val="15"/>
    </w:rPr>
  </w:style>
  <w:style w:type="paragraph" w:customStyle="1" w:styleId="2c">
    <w:name w:val="Подпись к таблице (2)"/>
    <w:basedOn w:val="a0"/>
    <w:link w:val="2b"/>
    <w:pPr>
      <w:shd w:val="clear" w:color="auto" w:fill="FFFFFF"/>
      <w:spacing w:line="0" w:lineRule="atLeast"/>
    </w:pPr>
    <w:rPr>
      <w:rFonts w:ascii="Times New Roman" w:eastAsia="Times New Roman" w:hAnsi="Times New Roman" w:cs="Times New Roman"/>
      <w:sz w:val="16"/>
      <w:szCs w:val="16"/>
    </w:rPr>
  </w:style>
  <w:style w:type="paragraph" w:customStyle="1" w:styleId="100">
    <w:name w:val="Основной текст (10)"/>
    <w:basedOn w:val="a0"/>
    <w:link w:val="10"/>
    <w:pPr>
      <w:shd w:val="clear" w:color="auto" w:fill="FFFFFF"/>
      <w:spacing w:before="6960" w:line="187" w:lineRule="exact"/>
      <w:jc w:val="both"/>
    </w:pPr>
    <w:rPr>
      <w:rFonts w:ascii="Times New Roman" w:eastAsia="Times New Roman" w:hAnsi="Times New Roman" w:cs="Times New Roman"/>
      <w:sz w:val="15"/>
      <w:szCs w:val="15"/>
    </w:rPr>
  </w:style>
  <w:style w:type="paragraph" w:customStyle="1" w:styleId="39">
    <w:name w:val="Подпись к таблице (3)"/>
    <w:basedOn w:val="a0"/>
    <w:link w:val="38"/>
    <w:pPr>
      <w:shd w:val="clear" w:color="auto" w:fill="FFFFFF"/>
      <w:spacing w:line="0" w:lineRule="atLeast"/>
      <w:jc w:val="right"/>
    </w:pPr>
    <w:rPr>
      <w:rFonts w:ascii="Segoe UI" w:eastAsia="Segoe UI" w:hAnsi="Segoe UI" w:cs="Segoe UI"/>
      <w:sz w:val="18"/>
      <w:szCs w:val="18"/>
    </w:rPr>
  </w:style>
  <w:style w:type="paragraph" w:customStyle="1" w:styleId="13">
    <w:name w:val="Заголовок №1"/>
    <w:basedOn w:val="a0"/>
    <w:link w:val="12"/>
    <w:pPr>
      <w:shd w:val="clear" w:color="auto" w:fill="FFFFFF"/>
      <w:spacing w:after="300" w:line="0" w:lineRule="atLeast"/>
      <w:outlineLvl w:val="0"/>
    </w:pPr>
    <w:rPr>
      <w:rFonts w:ascii="Segoe UI" w:eastAsia="Segoe UI" w:hAnsi="Segoe UI" w:cs="Segoe UI"/>
      <w:spacing w:val="-20"/>
      <w:sz w:val="34"/>
      <w:szCs w:val="34"/>
    </w:rPr>
  </w:style>
  <w:style w:type="paragraph" w:styleId="ad">
    <w:name w:val="header"/>
    <w:basedOn w:val="a0"/>
    <w:link w:val="ae"/>
    <w:unhideWhenUsed/>
    <w:rsid w:val="00A800F5"/>
    <w:pPr>
      <w:tabs>
        <w:tab w:val="center" w:pos="4677"/>
        <w:tab w:val="right" w:pos="9355"/>
      </w:tabs>
    </w:pPr>
  </w:style>
  <w:style w:type="character" w:customStyle="1" w:styleId="ae">
    <w:name w:val="Верхний колонтитул Знак"/>
    <w:basedOn w:val="a1"/>
    <w:link w:val="ad"/>
    <w:uiPriority w:val="99"/>
    <w:rsid w:val="00A800F5"/>
    <w:rPr>
      <w:color w:val="000000"/>
    </w:rPr>
  </w:style>
  <w:style w:type="paragraph" w:styleId="af">
    <w:name w:val="footer"/>
    <w:basedOn w:val="a0"/>
    <w:link w:val="af0"/>
    <w:uiPriority w:val="99"/>
    <w:unhideWhenUsed/>
    <w:rsid w:val="00A800F5"/>
    <w:pPr>
      <w:tabs>
        <w:tab w:val="center" w:pos="4677"/>
        <w:tab w:val="right" w:pos="9355"/>
      </w:tabs>
    </w:pPr>
  </w:style>
  <w:style w:type="character" w:customStyle="1" w:styleId="af0">
    <w:name w:val="Нижний колонтитул Знак"/>
    <w:basedOn w:val="a1"/>
    <w:link w:val="af"/>
    <w:uiPriority w:val="99"/>
    <w:rsid w:val="00A800F5"/>
    <w:rPr>
      <w:color w:val="000000"/>
    </w:rPr>
  </w:style>
  <w:style w:type="paragraph" w:styleId="af1">
    <w:name w:val="List Paragraph"/>
    <w:aliases w:val="Table-Normal,RSHB_Table-Normal,List Paragraph,Bullet List,FooterText,numbered,Paragraphe de liste1,lp1,Абзац списка1,Ненумерованный список,Л‡Ќ€љ –•Џ–ђ€1,кЊ’—“Њ_”‰€’’ћЋ –•Џ–”ђ,_нсxон_пѓйсс_л …Нм…п_,Lists,Bulletr List Paragraph,列出段落,列出段落1"/>
    <w:basedOn w:val="a0"/>
    <w:link w:val="af2"/>
    <w:uiPriority w:val="34"/>
    <w:qFormat/>
    <w:rsid w:val="00F47C06"/>
    <w:pPr>
      <w:widowControl/>
      <w:spacing w:after="200" w:line="276" w:lineRule="auto"/>
      <w:ind w:left="720"/>
      <w:contextualSpacing/>
    </w:pPr>
    <w:rPr>
      <w:rFonts w:ascii="Calibri" w:eastAsia="Times New Roman" w:hAnsi="Calibri" w:cs="Times New Roman"/>
      <w:sz w:val="22"/>
      <w:szCs w:val="20"/>
      <w:lang w:bidi="ar-SA"/>
    </w:rPr>
  </w:style>
  <w:style w:type="paragraph" w:customStyle="1" w:styleId="ConsPlusNormal">
    <w:name w:val="ConsPlusNormal"/>
    <w:link w:val="ConsPlusNormal0"/>
    <w:qFormat/>
    <w:rsid w:val="006B65B4"/>
    <w:pPr>
      <w:widowControl/>
      <w:suppressAutoHyphens/>
      <w:autoSpaceDE w:val="0"/>
      <w:ind w:firstLine="720"/>
    </w:pPr>
    <w:rPr>
      <w:rFonts w:ascii="Arial" w:eastAsia="Calibri" w:hAnsi="Arial" w:cs="Arial"/>
      <w:kern w:val="1"/>
      <w:sz w:val="20"/>
      <w:szCs w:val="20"/>
      <w:lang w:eastAsia="ar-SA" w:bidi="ar-SA"/>
    </w:rPr>
  </w:style>
  <w:style w:type="character" w:customStyle="1" w:styleId="ConsPlusNormal0">
    <w:name w:val="ConsPlusNormal Знак"/>
    <w:link w:val="ConsPlusNormal"/>
    <w:locked/>
    <w:rsid w:val="006B65B4"/>
    <w:rPr>
      <w:rFonts w:ascii="Arial" w:eastAsia="Calibri" w:hAnsi="Arial" w:cs="Arial"/>
      <w:kern w:val="1"/>
      <w:sz w:val="20"/>
      <w:szCs w:val="20"/>
      <w:lang w:eastAsia="ar-SA" w:bidi="ar-SA"/>
    </w:rPr>
  </w:style>
  <w:style w:type="character" w:customStyle="1" w:styleId="af2">
    <w:name w:val="Абзац списка Знак"/>
    <w:aliases w:val="Table-Normal Знак,RSHB_Table-Normal Знак,List Paragraph Знак,Bullet List Знак,FooterText Знак,numbered Знак,Paragraphe de liste1 Знак,lp1 Знак,Абзац списка1 Знак,Ненумерованный список Знак,Л‡Ќ€љ –•Џ–ђ€1 Знак,кЊ’—“Њ_”‰€’’ћЋ –•Џ–”ђ Знак"/>
    <w:link w:val="af1"/>
    <w:uiPriority w:val="34"/>
    <w:locked/>
    <w:rsid w:val="00F82D97"/>
    <w:rPr>
      <w:rFonts w:ascii="Calibri" w:eastAsia="Times New Roman" w:hAnsi="Calibri" w:cs="Times New Roman"/>
      <w:color w:val="000000"/>
      <w:sz w:val="22"/>
      <w:szCs w:val="20"/>
      <w:lang w:bidi="ar-SA"/>
    </w:rPr>
  </w:style>
  <w:style w:type="paragraph" w:styleId="af3">
    <w:name w:val="footnote text"/>
    <w:basedOn w:val="a0"/>
    <w:link w:val="af4"/>
    <w:rsid w:val="007F5D14"/>
    <w:pPr>
      <w:widowControl/>
    </w:pPr>
    <w:rPr>
      <w:rFonts w:ascii="Times New Roman" w:eastAsia="Times New Roman" w:hAnsi="Times New Roman" w:cs="Times New Roman"/>
      <w:sz w:val="20"/>
      <w:szCs w:val="20"/>
      <w:lang w:bidi="ar-SA"/>
    </w:rPr>
  </w:style>
  <w:style w:type="character" w:customStyle="1" w:styleId="af4">
    <w:name w:val="Текст сноски Знак"/>
    <w:basedOn w:val="a1"/>
    <w:link w:val="af3"/>
    <w:rsid w:val="007F5D14"/>
    <w:rPr>
      <w:rFonts w:ascii="Times New Roman" w:eastAsia="Times New Roman" w:hAnsi="Times New Roman" w:cs="Times New Roman"/>
      <w:color w:val="000000"/>
      <w:sz w:val="20"/>
      <w:szCs w:val="20"/>
      <w:lang w:bidi="ar-SA"/>
    </w:rPr>
  </w:style>
  <w:style w:type="character" w:styleId="af5">
    <w:name w:val="footnote reference"/>
    <w:basedOn w:val="a1"/>
    <w:rsid w:val="007F5D14"/>
    <w:rPr>
      <w:sz w:val="22"/>
      <w:vertAlign w:val="superscript"/>
    </w:rPr>
  </w:style>
  <w:style w:type="character" w:customStyle="1" w:styleId="af6">
    <w:name w:val="Основной текст_"/>
    <w:link w:val="71"/>
    <w:locked/>
    <w:rsid w:val="00183F48"/>
    <w:rPr>
      <w:rFonts w:ascii="Times New Roman" w:hAnsi="Times New Roman" w:cs="Times New Roman"/>
      <w:sz w:val="21"/>
      <w:szCs w:val="21"/>
      <w:shd w:val="clear" w:color="auto" w:fill="FFFFFF"/>
    </w:rPr>
  </w:style>
  <w:style w:type="paragraph" w:customStyle="1" w:styleId="71">
    <w:name w:val="Основной текст7"/>
    <w:basedOn w:val="a0"/>
    <w:link w:val="af6"/>
    <w:rsid w:val="00183F48"/>
    <w:pPr>
      <w:widowControl/>
      <w:shd w:val="clear" w:color="auto" w:fill="FFFFFF"/>
      <w:spacing w:before="6660" w:line="254" w:lineRule="exact"/>
      <w:jc w:val="center"/>
    </w:pPr>
    <w:rPr>
      <w:rFonts w:ascii="Times New Roman" w:hAnsi="Times New Roman" w:cs="Times New Roman"/>
      <w:color w:val="auto"/>
      <w:sz w:val="21"/>
      <w:szCs w:val="21"/>
    </w:rPr>
  </w:style>
  <w:style w:type="character" w:customStyle="1" w:styleId="42">
    <w:name w:val="Основной текст + Полужирный4"/>
    <w:rsid w:val="002F1227"/>
    <w:rPr>
      <w:rFonts w:ascii="Times New Roman" w:hAnsi="Times New Roman" w:cs="Times New Roman"/>
      <w:b/>
      <w:bCs/>
      <w:spacing w:val="0"/>
      <w:sz w:val="21"/>
      <w:szCs w:val="21"/>
    </w:rPr>
  </w:style>
  <w:style w:type="character" w:customStyle="1" w:styleId="14">
    <w:name w:val="Заголовок 1 Знак"/>
    <w:basedOn w:val="a1"/>
    <w:uiPriority w:val="9"/>
    <w:rsid w:val="00C84A8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rsid w:val="00C84A8D"/>
    <w:rPr>
      <w:rFonts w:ascii="Times New Roman" w:eastAsia="Times New Roman" w:hAnsi="Times New Roman" w:cs="Times New Roman"/>
      <w:b/>
      <w:bCs/>
      <w:iCs/>
      <w:color w:val="000000"/>
      <w:sz w:val="28"/>
      <w:szCs w:val="28"/>
      <w:lang w:bidi="ar-SA"/>
    </w:rPr>
  </w:style>
  <w:style w:type="character" w:customStyle="1" w:styleId="11">
    <w:name w:val="Заголовок 1 Знак1"/>
    <w:link w:val="1"/>
    <w:rsid w:val="00C84A8D"/>
    <w:rPr>
      <w:rFonts w:ascii="Times New Roman" w:eastAsia="Times New Roman" w:hAnsi="Times New Roman" w:cs="Times New Roman"/>
      <w:b/>
      <w:bCs/>
      <w:color w:val="000000"/>
      <w:kern w:val="32"/>
      <w:sz w:val="28"/>
      <w:szCs w:val="32"/>
      <w:lang w:bidi="ar-SA"/>
    </w:rPr>
  </w:style>
  <w:style w:type="paragraph" w:styleId="af7">
    <w:name w:val="Balloon Text"/>
    <w:basedOn w:val="a0"/>
    <w:link w:val="af8"/>
    <w:uiPriority w:val="99"/>
    <w:semiHidden/>
    <w:unhideWhenUsed/>
    <w:rsid w:val="001135B0"/>
    <w:rPr>
      <w:rFonts w:ascii="Tahoma" w:hAnsi="Tahoma" w:cs="Tahoma"/>
      <w:sz w:val="16"/>
      <w:szCs w:val="16"/>
    </w:rPr>
  </w:style>
  <w:style w:type="character" w:customStyle="1" w:styleId="af8">
    <w:name w:val="Текст выноски Знак"/>
    <w:basedOn w:val="a1"/>
    <w:link w:val="af7"/>
    <w:uiPriority w:val="99"/>
    <w:semiHidden/>
    <w:rsid w:val="001135B0"/>
    <w:rPr>
      <w:rFonts w:ascii="Tahoma" w:hAnsi="Tahoma" w:cs="Tahoma"/>
      <w:color w:val="000000"/>
      <w:sz w:val="16"/>
      <w:szCs w:val="16"/>
    </w:rPr>
  </w:style>
  <w:style w:type="paragraph" w:customStyle="1" w:styleId="Standard">
    <w:name w:val="Standard"/>
    <w:uiPriority w:val="99"/>
    <w:rsid w:val="008F373A"/>
    <w:pPr>
      <w:widowControl/>
      <w:suppressAutoHyphens/>
      <w:autoSpaceDN w:val="0"/>
      <w:textAlignment w:val="baseline"/>
    </w:pPr>
    <w:rPr>
      <w:rFonts w:ascii="Times New Roman" w:eastAsia="SimSun" w:hAnsi="Times New Roman" w:cs="Times New Roman"/>
      <w:kern w:val="3"/>
      <w:lang w:eastAsia="zh-CN" w:bidi="ar-SA"/>
    </w:rPr>
  </w:style>
  <w:style w:type="character" w:customStyle="1" w:styleId="extended-textshort">
    <w:name w:val="extended-text__short"/>
    <w:basedOn w:val="a1"/>
    <w:rsid w:val="00A65C05"/>
  </w:style>
  <w:style w:type="character" w:styleId="af9">
    <w:name w:val="annotation reference"/>
    <w:basedOn w:val="a1"/>
    <w:uiPriority w:val="99"/>
    <w:semiHidden/>
    <w:unhideWhenUsed/>
    <w:rsid w:val="008E1B5F"/>
    <w:rPr>
      <w:sz w:val="16"/>
      <w:szCs w:val="16"/>
    </w:rPr>
  </w:style>
  <w:style w:type="paragraph" w:styleId="afa">
    <w:name w:val="annotation text"/>
    <w:basedOn w:val="a0"/>
    <w:link w:val="afb"/>
    <w:uiPriority w:val="99"/>
    <w:semiHidden/>
    <w:unhideWhenUsed/>
    <w:rsid w:val="008E1B5F"/>
    <w:rPr>
      <w:sz w:val="20"/>
      <w:szCs w:val="20"/>
    </w:rPr>
  </w:style>
  <w:style w:type="character" w:customStyle="1" w:styleId="afb">
    <w:name w:val="Текст примечания Знак"/>
    <w:basedOn w:val="a1"/>
    <w:link w:val="afa"/>
    <w:uiPriority w:val="99"/>
    <w:semiHidden/>
    <w:rsid w:val="008E1B5F"/>
    <w:rPr>
      <w:color w:val="000000"/>
      <w:sz w:val="20"/>
      <w:szCs w:val="20"/>
    </w:rPr>
  </w:style>
  <w:style w:type="paragraph" w:styleId="afc">
    <w:name w:val="annotation subject"/>
    <w:basedOn w:val="afa"/>
    <w:next w:val="afa"/>
    <w:link w:val="afd"/>
    <w:uiPriority w:val="99"/>
    <w:semiHidden/>
    <w:unhideWhenUsed/>
    <w:rsid w:val="008E1B5F"/>
    <w:rPr>
      <w:b/>
      <w:bCs/>
    </w:rPr>
  </w:style>
  <w:style w:type="character" w:customStyle="1" w:styleId="afd">
    <w:name w:val="Тема примечания Знак"/>
    <w:basedOn w:val="afb"/>
    <w:link w:val="afc"/>
    <w:uiPriority w:val="99"/>
    <w:semiHidden/>
    <w:rsid w:val="008E1B5F"/>
    <w:rPr>
      <w:b/>
      <w:bCs/>
      <w:color w:val="000000"/>
      <w:sz w:val="20"/>
      <w:szCs w:val="20"/>
    </w:rPr>
  </w:style>
  <w:style w:type="paragraph" w:customStyle="1" w:styleId="ConsPlusNonformat">
    <w:name w:val="ConsPlusNonformat"/>
    <w:uiPriority w:val="99"/>
    <w:rsid w:val="00A77692"/>
    <w:pPr>
      <w:autoSpaceDE w:val="0"/>
      <w:autoSpaceDN w:val="0"/>
    </w:pPr>
    <w:rPr>
      <w:rFonts w:ascii="Courier New" w:eastAsia="Times New Roman" w:hAnsi="Courier New" w:cs="Courier New"/>
      <w:sz w:val="20"/>
      <w:szCs w:val="20"/>
      <w:lang w:bidi="ar-SA"/>
    </w:rPr>
  </w:style>
  <w:style w:type="paragraph" w:customStyle="1" w:styleId="a">
    <w:name w:val="Текст ТД"/>
    <w:basedOn w:val="a0"/>
    <w:link w:val="afe"/>
    <w:qFormat/>
    <w:rsid w:val="00CC626F"/>
    <w:pPr>
      <w:widowControl/>
      <w:numPr>
        <w:numId w:val="25"/>
      </w:numPr>
      <w:tabs>
        <w:tab w:val="num" w:pos="360"/>
      </w:tabs>
      <w:autoSpaceDE w:val="0"/>
      <w:autoSpaceDN w:val="0"/>
      <w:adjustRightInd w:val="0"/>
      <w:spacing w:after="200"/>
      <w:ind w:left="360"/>
      <w:jc w:val="both"/>
    </w:pPr>
    <w:rPr>
      <w:rFonts w:ascii="Times New Roman" w:eastAsia="Times New Roman" w:hAnsi="Times New Roman" w:cs="Times New Roman"/>
      <w:color w:val="auto"/>
      <w:szCs w:val="20"/>
      <w:lang w:eastAsia="en-US" w:bidi="ar-SA"/>
    </w:rPr>
  </w:style>
  <w:style w:type="character" w:customStyle="1" w:styleId="afe">
    <w:name w:val="Текст ТД Знак"/>
    <w:link w:val="a"/>
    <w:locked/>
    <w:rsid w:val="00CC626F"/>
    <w:rPr>
      <w:rFonts w:ascii="Times New Roman" w:eastAsia="Times New Roman" w:hAnsi="Times New Roman" w:cs="Times New Roman"/>
      <w:szCs w:val="20"/>
      <w:lang w:eastAsia="en-US" w:bidi="ar-SA"/>
    </w:rPr>
  </w:style>
  <w:style w:type="paragraph" w:styleId="aff">
    <w:name w:val="Normal (Web)"/>
    <w:aliases w:val=" Знак Знак1,Обычный (веб) Знак Знак,Обычный (веб) Знак1, Знак Знак1 Знак Знак,Знак Знак1 Знак Знак,Обычный (веб)1,Обычный (Web)1,Обычный (веб)11,Знак Знак11,Обычный (Web) Знак Знак Знак,Обычный (Web) Знак1 Знак,Обычный (Web) Знак1"/>
    <w:basedOn w:val="a0"/>
    <w:link w:val="aff0"/>
    <w:uiPriority w:val="99"/>
    <w:qFormat/>
    <w:rsid w:val="000059F3"/>
    <w:pPr>
      <w:widowControl/>
      <w:tabs>
        <w:tab w:val="num" w:pos="926"/>
      </w:tabs>
      <w:spacing w:before="100" w:beforeAutospacing="1" w:after="100" w:afterAutospacing="1"/>
      <w:jc w:val="both"/>
    </w:pPr>
    <w:rPr>
      <w:rFonts w:ascii="Times New Roman" w:eastAsia="Times New Roman" w:hAnsi="Times New Roman" w:cs="Times New Roman"/>
      <w:color w:val="auto"/>
      <w:lang w:bidi="ar-SA"/>
    </w:rPr>
  </w:style>
  <w:style w:type="character" w:customStyle="1" w:styleId="aff0">
    <w:name w:val="Обычный (веб) Знак"/>
    <w:aliases w:val=" Знак Знак1 Знак,Обычный (веб) Знак Знак Знак,Обычный (веб) Знак1 Знак, Знак Знак1 Знак Знак Знак,Знак Знак1 Знак Знак Знак,Обычный (веб)1 Знак,Обычный (Web)1 Знак,Обычный (веб)11 Знак,Знак Знак11 Знак,Обычный (Web) Знак1 Знак Знак"/>
    <w:link w:val="aff"/>
    <w:rsid w:val="000059F3"/>
    <w:rPr>
      <w:rFonts w:ascii="Times New Roman" w:eastAsia="Times New Roman" w:hAnsi="Times New Roman" w:cs="Times New Roman"/>
      <w:lang w:bidi="ar-SA"/>
    </w:rPr>
  </w:style>
  <w:style w:type="table" w:styleId="aff1">
    <w:name w:val="Table Grid"/>
    <w:basedOn w:val="a2"/>
    <w:uiPriority w:val="39"/>
    <w:rsid w:val="00E61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Plain Text"/>
    <w:basedOn w:val="a0"/>
    <w:link w:val="aff3"/>
    <w:uiPriority w:val="99"/>
    <w:rsid w:val="0060640F"/>
    <w:pPr>
      <w:widowControl/>
    </w:pPr>
    <w:rPr>
      <w:rFonts w:ascii="Courier New" w:eastAsia="Times New Roman" w:hAnsi="Courier New" w:cs="Times New Roman"/>
      <w:color w:val="auto"/>
      <w:sz w:val="20"/>
      <w:szCs w:val="20"/>
      <w:lang w:bidi="ar-SA"/>
    </w:rPr>
  </w:style>
  <w:style w:type="character" w:customStyle="1" w:styleId="aff3">
    <w:name w:val="Текст Знак"/>
    <w:basedOn w:val="a1"/>
    <w:link w:val="aff2"/>
    <w:uiPriority w:val="99"/>
    <w:rsid w:val="0060640F"/>
    <w:rPr>
      <w:rFonts w:ascii="Courier New" w:eastAsia="Times New Roman" w:hAnsi="Courier New" w:cs="Times New Roman"/>
      <w:sz w:val="20"/>
      <w:szCs w:val="20"/>
      <w:lang w:bidi="ar-SA"/>
    </w:rPr>
  </w:style>
  <w:style w:type="character" w:customStyle="1" w:styleId="PlainText">
    <w:name w:val="Plain Text Знак"/>
    <w:rsid w:val="00EE1B55"/>
    <w:rPr>
      <w:rFonts w:ascii="Courier New" w:hAnsi="Courier New"/>
      <w:lang w:val="ru-RU" w:eastAsia="ru-RU" w:bidi="ar-SA"/>
    </w:rPr>
  </w:style>
  <w:style w:type="character" w:customStyle="1" w:styleId="UnresolvedMention">
    <w:name w:val="Unresolved Mention"/>
    <w:basedOn w:val="a1"/>
    <w:uiPriority w:val="99"/>
    <w:semiHidden/>
    <w:unhideWhenUsed/>
    <w:rsid w:val="00B4201B"/>
    <w:rPr>
      <w:color w:val="605E5C"/>
      <w:shd w:val="clear" w:color="auto" w:fill="E1DFDD"/>
    </w:rPr>
  </w:style>
  <w:style w:type="paragraph" w:customStyle="1" w:styleId="caaieiaie1">
    <w:name w:val="caaieiaie1"/>
    <w:basedOn w:val="a0"/>
    <w:rsid w:val="001628C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4574">
      <w:bodyDiv w:val="1"/>
      <w:marLeft w:val="0"/>
      <w:marRight w:val="0"/>
      <w:marTop w:val="0"/>
      <w:marBottom w:val="0"/>
      <w:divBdr>
        <w:top w:val="none" w:sz="0" w:space="0" w:color="auto"/>
        <w:left w:val="none" w:sz="0" w:space="0" w:color="auto"/>
        <w:bottom w:val="none" w:sz="0" w:space="0" w:color="auto"/>
        <w:right w:val="none" w:sz="0" w:space="0" w:color="auto"/>
      </w:divBdr>
    </w:div>
    <w:div w:id="395932630">
      <w:bodyDiv w:val="1"/>
      <w:marLeft w:val="0"/>
      <w:marRight w:val="0"/>
      <w:marTop w:val="0"/>
      <w:marBottom w:val="0"/>
      <w:divBdr>
        <w:top w:val="none" w:sz="0" w:space="0" w:color="auto"/>
        <w:left w:val="none" w:sz="0" w:space="0" w:color="auto"/>
        <w:bottom w:val="none" w:sz="0" w:space="0" w:color="auto"/>
        <w:right w:val="none" w:sz="0" w:space="0" w:color="auto"/>
      </w:divBdr>
    </w:div>
    <w:div w:id="510611827">
      <w:bodyDiv w:val="1"/>
      <w:marLeft w:val="0"/>
      <w:marRight w:val="0"/>
      <w:marTop w:val="0"/>
      <w:marBottom w:val="0"/>
      <w:divBdr>
        <w:top w:val="none" w:sz="0" w:space="0" w:color="auto"/>
        <w:left w:val="none" w:sz="0" w:space="0" w:color="auto"/>
        <w:bottom w:val="none" w:sz="0" w:space="0" w:color="auto"/>
        <w:right w:val="none" w:sz="0" w:space="0" w:color="auto"/>
      </w:divBdr>
    </w:div>
    <w:div w:id="1404568617">
      <w:bodyDiv w:val="1"/>
      <w:marLeft w:val="0"/>
      <w:marRight w:val="0"/>
      <w:marTop w:val="0"/>
      <w:marBottom w:val="0"/>
      <w:divBdr>
        <w:top w:val="none" w:sz="0" w:space="0" w:color="auto"/>
        <w:left w:val="none" w:sz="0" w:space="0" w:color="auto"/>
        <w:bottom w:val="none" w:sz="0" w:space="0" w:color="auto"/>
        <w:right w:val="none" w:sz="0" w:space="0" w:color="auto"/>
      </w:divBdr>
    </w:div>
    <w:div w:id="1771658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6DCE0BAF8220DF73C0D4F2049v4A3M"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4" Type="http://schemas.openxmlformats.org/officeDocument/2006/relationships/hyperlink" Target="consultantplus://offline/ref=5E93091D485AA2214C64B44DFC116D6256DCE0BAF8220DF73C0D4F2049v4A3M"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C7E5-3F98-42EE-996C-60EAE789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22</Pages>
  <Words>11366</Words>
  <Characters>64791</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Пользователь</cp:lastModifiedBy>
  <cp:revision>10</cp:revision>
  <cp:lastPrinted>2023-03-22T09:07:00Z</cp:lastPrinted>
  <dcterms:created xsi:type="dcterms:W3CDTF">2023-03-16T11:19:00Z</dcterms:created>
  <dcterms:modified xsi:type="dcterms:W3CDTF">2023-03-22T13:27:00Z</dcterms:modified>
</cp:coreProperties>
</file>