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7E" w:rsidRDefault="00FA207E" w:rsidP="00726673">
      <w:pPr>
        <w:pStyle w:val="a4"/>
        <w:tabs>
          <w:tab w:val="left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0486490"/>
    </w:p>
    <w:p w:rsidR="00A0671C" w:rsidRPr="00345A51" w:rsidRDefault="00726673" w:rsidP="00726673">
      <w:pPr>
        <w:pStyle w:val="a4"/>
        <w:tabs>
          <w:tab w:val="left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5A51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0671C" w:rsidRPr="00345A51" w:rsidRDefault="00726673" w:rsidP="00A0671C">
      <w:pPr>
        <w:tabs>
          <w:tab w:val="left" w:pos="0"/>
          <w:tab w:val="num" w:pos="1134"/>
        </w:tabs>
        <w:snapToGrid w:val="0"/>
        <w:jc w:val="center"/>
        <w:rPr>
          <w:rFonts w:ascii="Times New Roman" w:hAnsi="Times New Roman"/>
          <w:sz w:val="20"/>
          <w:szCs w:val="20"/>
        </w:rPr>
      </w:pPr>
      <w:r w:rsidRPr="00345A51">
        <w:rPr>
          <w:rFonts w:ascii="Times New Roman" w:hAnsi="Times New Roman"/>
          <w:sz w:val="20"/>
          <w:szCs w:val="20"/>
        </w:rPr>
        <w:t xml:space="preserve">на </w:t>
      </w:r>
      <w:bookmarkEnd w:id="0"/>
      <w:r w:rsidR="001E7E60" w:rsidRPr="00345A51">
        <w:rPr>
          <w:rFonts w:ascii="Times New Roman" w:hAnsi="Times New Roman"/>
          <w:sz w:val="20"/>
          <w:szCs w:val="20"/>
        </w:rPr>
        <w:t xml:space="preserve">проведение дефектоскопии железнодорожных путей </w:t>
      </w:r>
      <w:r w:rsidR="00312CEC">
        <w:rPr>
          <w:rFonts w:ascii="Times New Roman" w:hAnsi="Times New Roman"/>
          <w:sz w:val="20"/>
          <w:szCs w:val="20"/>
        </w:rPr>
        <w:t xml:space="preserve">АО «СИБЭКО» </w:t>
      </w:r>
      <w:r w:rsidR="00A0671C" w:rsidRPr="00345A51">
        <w:rPr>
          <w:rFonts w:ascii="Times New Roman" w:hAnsi="Times New Roman"/>
          <w:sz w:val="20"/>
          <w:szCs w:val="20"/>
        </w:rPr>
        <w:t xml:space="preserve"> в 20</w:t>
      </w:r>
      <w:r w:rsidR="001E7E60" w:rsidRPr="00345A51">
        <w:rPr>
          <w:rFonts w:ascii="Times New Roman" w:hAnsi="Times New Roman"/>
          <w:sz w:val="20"/>
          <w:szCs w:val="20"/>
        </w:rPr>
        <w:t>17</w:t>
      </w:r>
      <w:r w:rsidR="00A0671C" w:rsidRPr="00345A51">
        <w:rPr>
          <w:rFonts w:ascii="Times New Roman" w:hAnsi="Times New Roman"/>
          <w:sz w:val="20"/>
          <w:szCs w:val="20"/>
        </w:rPr>
        <w:t>г.</w:t>
      </w:r>
    </w:p>
    <w:p w:rsidR="00726673" w:rsidRPr="00345A51" w:rsidRDefault="00726673" w:rsidP="00726673">
      <w:pPr>
        <w:tabs>
          <w:tab w:val="left" w:pos="0"/>
          <w:tab w:val="num" w:pos="1134"/>
        </w:tabs>
        <w:snapToGrid w:val="0"/>
        <w:jc w:val="center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vertAnchor="text" w:tblpX="-431" w:tblpY="1"/>
        <w:tblOverlap w:val="never"/>
        <w:tblW w:w="103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803"/>
        <w:gridCol w:w="6945"/>
      </w:tblGrid>
      <w:tr w:rsidR="00726673" w:rsidRPr="00345A51" w:rsidTr="00F933E2">
        <w:tc>
          <w:tcPr>
            <w:tcW w:w="566" w:type="dxa"/>
            <w:vAlign w:val="center"/>
          </w:tcPr>
          <w:p w:rsidR="00726673" w:rsidRPr="00345A51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b/>
              </w:rPr>
              <w:t>Наименование организации – заказчика:</w:t>
            </w:r>
          </w:p>
        </w:tc>
        <w:tc>
          <w:tcPr>
            <w:tcW w:w="6945" w:type="dxa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bCs/>
              </w:rPr>
              <w:t>Акционерное общество</w:t>
            </w:r>
            <w:r w:rsidRPr="00345A51">
              <w:rPr>
                <w:rFonts w:ascii="Times New Roman" w:hAnsi="Times New Roman"/>
              </w:rPr>
              <w:t xml:space="preserve"> «СИБЭКО», 630099, г. Новосибирск</w:t>
            </w:r>
          </w:p>
        </w:tc>
      </w:tr>
      <w:tr w:rsidR="00726673" w:rsidRPr="00345A51" w:rsidTr="00F933E2">
        <w:tc>
          <w:tcPr>
            <w:tcW w:w="566" w:type="dxa"/>
            <w:vAlign w:val="center"/>
          </w:tcPr>
          <w:p w:rsidR="00726673" w:rsidRPr="00345A51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b/>
              </w:rPr>
              <w:t>Наименование объекта:</w:t>
            </w:r>
          </w:p>
        </w:tc>
        <w:tc>
          <w:tcPr>
            <w:tcW w:w="6945" w:type="dxa"/>
            <w:vAlign w:val="center"/>
          </w:tcPr>
          <w:p w:rsidR="006970AD" w:rsidRPr="00345A51" w:rsidRDefault="006970AD" w:rsidP="006970AD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z w:val="20"/>
              </w:rPr>
              <w:t>Подразделение ТЭЦ-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345A51">
                <w:rPr>
                  <w:rFonts w:ascii="Times New Roman" w:hAnsi="Times New Roman"/>
                  <w:color w:val="000000"/>
                  <w:sz w:val="20"/>
                </w:rPr>
                <w:t>2</w:t>
              </w:r>
              <w:r w:rsidRPr="00345A51">
                <w:rPr>
                  <w:rFonts w:ascii="Times New Roman" w:hAnsi="Times New Roman"/>
                  <w:color w:val="000000"/>
                  <w:spacing w:val="-2"/>
                  <w:sz w:val="20"/>
                </w:rPr>
                <w:t>, г</w:t>
              </w:r>
            </w:smartTag>
            <w:r w:rsidRPr="00345A51">
              <w:rPr>
                <w:rFonts w:ascii="Times New Roman" w:hAnsi="Times New Roman"/>
                <w:color w:val="000000"/>
                <w:spacing w:val="-2"/>
                <w:sz w:val="20"/>
              </w:rPr>
              <w:t>. Новосибирск 630032</w:t>
            </w:r>
            <w:r w:rsidRPr="00345A51"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 w:rsidRPr="00345A51">
              <w:rPr>
                <w:rFonts w:ascii="Times New Roman" w:hAnsi="Times New Roman"/>
                <w:sz w:val="20"/>
              </w:rPr>
              <w:t>Станционная</w:t>
            </w:r>
            <w:proofErr w:type="gramEnd"/>
            <w:r w:rsidRPr="00345A51">
              <w:rPr>
                <w:rFonts w:ascii="Times New Roman" w:hAnsi="Times New Roman"/>
                <w:sz w:val="20"/>
              </w:rPr>
              <w:t>, д.4.</w:t>
            </w:r>
          </w:p>
          <w:p w:rsidR="006970AD" w:rsidRPr="00345A51" w:rsidRDefault="006970AD" w:rsidP="006970AD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z w:val="20"/>
              </w:rPr>
              <w:t>Подразделение ТЭЦ-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345A51">
                <w:rPr>
                  <w:rFonts w:ascii="Times New Roman" w:hAnsi="Times New Roman"/>
                  <w:color w:val="000000"/>
                  <w:sz w:val="20"/>
                </w:rPr>
                <w:t>3</w:t>
              </w:r>
              <w:r w:rsidRPr="00345A51">
                <w:rPr>
                  <w:rFonts w:ascii="Times New Roman" w:hAnsi="Times New Roman"/>
                  <w:color w:val="000000"/>
                  <w:spacing w:val="-2"/>
                  <w:sz w:val="20"/>
                </w:rPr>
                <w:t>, г</w:t>
              </w:r>
            </w:smartTag>
            <w:r w:rsidRPr="00345A51">
              <w:rPr>
                <w:rFonts w:ascii="Times New Roman" w:hAnsi="Times New Roman"/>
                <w:color w:val="000000"/>
                <w:spacing w:val="-2"/>
                <w:sz w:val="20"/>
              </w:rPr>
              <w:t>. Новосибирск 630032</w:t>
            </w:r>
            <w:r w:rsidRPr="00345A51"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 w:rsidRPr="00345A51">
              <w:rPr>
                <w:rFonts w:ascii="Times New Roman" w:hAnsi="Times New Roman"/>
                <w:sz w:val="20"/>
              </w:rPr>
              <w:t>Большая</w:t>
            </w:r>
            <w:proofErr w:type="gramEnd"/>
            <w:r w:rsidRPr="00345A51">
              <w:rPr>
                <w:rFonts w:ascii="Times New Roman" w:hAnsi="Times New Roman"/>
                <w:sz w:val="20"/>
              </w:rPr>
              <w:t>, д.310.</w:t>
            </w:r>
          </w:p>
          <w:p w:rsidR="006970AD" w:rsidRPr="00345A51" w:rsidRDefault="006970AD" w:rsidP="006970AD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z w:val="20"/>
              </w:rPr>
              <w:t>Подразделение ТЭЦ-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345A51">
                <w:rPr>
                  <w:rFonts w:ascii="Times New Roman" w:hAnsi="Times New Roman"/>
                  <w:color w:val="000000"/>
                  <w:sz w:val="20"/>
                </w:rPr>
                <w:t>4</w:t>
              </w:r>
              <w:r w:rsidRPr="00345A51">
                <w:rPr>
                  <w:rFonts w:ascii="Times New Roman" w:hAnsi="Times New Roman"/>
                  <w:color w:val="000000"/>
                  <w:spacing w:val="-2"/>
                  <w:sz w:val="20"/>
                </w:rPr>
                <w:t>, г</w:t>
              </w:r>
            </w:smartTag>
            <w:r w:rsidRPr="00345A51">
              <w:rPr>
                <w:rFonts w:ascii="Times New Roman" w:hAnsi="Times New Roman"/>
                <w:color w:val="000000"/>
                <w:spacing w:val="-2"/>
                <w:sz w:val="20"/>
              </w:rPr>
              <w:t>. Новосибирск 630027</w:t>
            </w:r>
            <w:r w:rsidRPr="00345A51">
              <w:rPr>
                <w:rFonts w:ascii="Times New Roman" w:hAnsi="Times New Roman"/>
                <w:sz w:val="20"/>
              </w:rPr>
              <w:t>, ул. Богдана Хмельницкого, д.102.</w:t>
            </w:r>
          </w:p>
          <w:p w:rsidR="006970AD" w:rsidRPr="00345A51" w:rsidRDefault="006970AD" w:rsidP="006970AD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z w:val="20"/>
              </w:rPr>
              <w:t>Подразделение ТЭЦ-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345A51">
                <w:rPr>
                  <w:rFonts w:ascii="Times New Roman" w:hAnsi="Times New Roman"/>
                  <w:color w:val="000000"/>
                  <w:sz w:val="20"/>
                </w:rPr>
                <w:t>5</w:t>
              </w:r>
              <w:r w:rsidRPr="00345A51">
                <w:rPr>
                  <w:rFonts w:ascii="Times New Roman" w:hAnsi="Times New Roman"/>
                  <w:color w:val="000000"/>
                  <w:spacing w:val="-2"/>
                  <w:sz w:val="20"/>
                </w:rPr>
                <w:t>, г</w:t>
              </w:r>
            </w:smartTag>
            <w:r w:rsidRPr="00345A51">
              <w:rPr>
                <w:rFonts w:ascii="Times New Roman" w:hAnsi="Times New Roman"/>
                <w:color w:val="000000"/>
                <w:spacing w:val="-2"/>
                <w:sz w:val="20"/>
              </w:rPr>
              <w:t>. Новосибирск 630126</w:t>
            </w:r>
            <w:r w:rsidRPr="00345A51"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 w:rsidRPr="00345A51">
              <w:rPr>
                <w:rFonts w:ascii="Times New Roman" w:hAnsi="Times New Roman"/>
                <w:sz w:val="20"/>
              </w:rPr>
              <w:t>Выборная</w:t>
            </w:r>
            <w:proofErr w:type="gramEnd"/>
            <w:r w:rsidRPr="00345A51">
              <w:rPr>
                <w:rFonts w:ascii="Times New Roman" w:hAnsi="Times New Roman"/>
                <w:sz w:val="20"/>
              </w:rPr>
              <w:t>, д.201.</w:t>
            </w:r>
          </w:p>
          <w:p w:rsidR="00726673" w:rsidRPr="00345A51" w:rsidRDefault="006970AD" w:rsidP="002F7CFC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color w:val="000000"/>
                <w:sz w:val="20"/>
              </w:rPr>
              <w:t>Подразделение Барабинская ТЭЦ</w:t>
            </w:r>
            <w:r w:rsidRPr="00345A51">
              <w:rPr>
                <w:rFonts w:ascii="Times New Roman" w:hAnsi="Times New Roman"/>
                <w:color w:val="000000"/>
                <w:spacing w:val="-2"/>
                <w:sz w:val="20"/>
              </w:rPr>
              <w:t>, г. Куйбышев 632383</w:t>
            </w:r>
            <w:r w:rsidRPr="00345A51">
              <w:rPr>
                <w:rFonts w:ascii="Times New Roman" w:hAnsi="Times New Roman"/>
                <w:sz w:val="20"/>
              </w:rPr>
              <w:t>, ул. Савкина Грива, д.1.</w:t>
            </w:r>
            <w:r w:rsidR="002F7CFC" w:rsidRPr="00345A51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26673" w:rsidRPr="00345A51" w:rsidTr="00F933E2">
        <w:tc>
          <w:tcPr>
            <w:tcW w:w="566" w:type="dxa"/>
            <w:vAlign w:val="center"/>
          </w:tcPr>
          <w:p w:rsidR="00726673" w:rsidRPr="00345A51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345A51">
              <w:rPr>
                <w:rFonts w:ascii="Times New Roman" w:hAnsi="Times New Roman"/>
                <w:b/>
              </w:rPr>
              <w:t>Основание для проведения работ:</w:t>
            </w:r>
          </w:p>
        </w:tc>
        <w:tc>
          <w:tcPr>
            <w:tcW w:w="6945" w:type="dxa"/>
            <w:vAlign w:val="center"/>
          </w:tcPr>
          <w:p w:rsidR="00726673" w:rsidRPr="00345A51" w:rsidRDefault="00A409CD" w:rsidP="005C6394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bCs/>
              </w:rPr>
              <w:t xml:space="preserve">№17-ФЗ от 10.01.2003 ст.16 п.1 «О железнодорожном транспорте в РФ», </w:t>
            </w:r>
            <w:r w:rsidRPr="00345A51">
              <w:rPr>
                <w:rFonts w:ascii="Times New Roman" w:hAnsi="Times New Roman"/>
              </w:rPr>
              <w:t xml:space="preserve">"Положение о системе неразрушающего контроля рельсов и правила контроля рельсов </w:t>
            </w:r>
            <w:proofErr w:type="spellStart"/>
            <w:r w:rsidRPr="00345A51">
              <w:rPr>
                <w:rFonts w:ascii="Times New Roman" w:hAnsi="Times New Roman"/>
              </w:rPr>
              <w:t>дефектоскопными</w:t>
            </w:r>
            <w:proofErr w:type="spellEnd"/>
            <w:r w:rsidRPr="00345A51">
              <w:rPr>
                <w:rFonts w:ascii="Times New Roman" w:hAnsi="Times New Roman"/>
              </w:rPr>
              <w:t xml:space="preserve"> средствами в путевом хозяйстве железных дорог ОАО "РЖД" от 27 декабря 2012 г. N 2714р</w:t>
            </w:r>
          </w:p>
        </w:tc>
      </w:tr>
      <w:tr w:rsidR="00C145FC" w:rsidRPr="00345A51" w:rsidTr="00F933E2">
        <w:tc>
          <w:tcPr>
            <w:tcW w:w="566" w:type="dxa"/>
            <w:vAlign w:val="center"/>
          </w:tcPr>
          <w:p w:rsidR="00C145FC" w:rsidRPr="00345A51" w:rsidRDefault="00C145FC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C145FC" w:rsidRPr="00345A51" w:rsidRDefault="00C145FC" w:rsidP="00971E7F">
            <w:pPr>
              <w:pStyle w:val="a4"/>
              <w:tabs>
                <w:tab w:val="left" w:pos="0"/>
                <w:tab w:val="left" w:pos="165"/>
              </w:tabs>
              <w:rPr>
                <w:rFonts w:ascii="Times New Roman" w:hAnsi="Times New Roman"/>
              </w:rPr>
            </w:pPr>
            <w:r w:rsidRPr="00345A51">
              <w:rPr>
                <w:rFonts w:ascii="Times New Roman" w:hAnsi="Times New Roman"/>
                <w:b/>
              </w:rPr>
              <w:t>Перечень работ, условия производства:</w:t>
            </w:r>
          </w:p>
        </w:tc>
      </w:tr>
      <w:tr w:rsidR="00C35BB8" w:rsidRPr="00345A51" w:rsidTr="00F933E2">
        <w:tc>
          <w:tcPr>
            <w:tcW w:w="566" w:type="dxa"/>
            <w:vAlign w:val="center"/>
          </w:tcPr>
          <w:p w:rsidR="00C35BB8" w:rsidRPr="00345A51" w:rsidRDefault="00C35BB8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C35BB8" w:rsidRPr="00345A51" w:rsidRDefault="00A515B4" w:rsidP="00C35BB8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345A51">
              <w:rPr>
                <w:rFonts w:ascii="Times New Roman" w:hAnsi="Times New Roman"/>
              </w:rPr>
              <w:t xml:space="preserve">Состав, перечень объёмов работ (в </w:t>
            </w:r>
            <w:proofErr w:type="spellStart"/>
            <w:r w:rsidRPr="00345A51">
              <w:rPr>
                <w:rFonts w:ascii="Times New Roman" w:hAnsi="Times New Roman"/>
              </w:rPr>
              <w:t>т.ч</w:t>
            </w:r>
            <w:proofErr w:type="spellEnd"/>
            <w:r w:rsidRPr="00345A51">
              <w:rPr>
                <w:rFonts w:ascii="Times New Roman" w:hAnsi="Times New Roman"/>
              </w:rPr>
              <w:t>. подготовительных) и ресурсов:</w:t>
            </w:r>
          </w:p>
        </w:tc>
        <w:tc>
          <w:tcPr>
            <w:tcW w:w="6945" w:type="dxa"/>
            <w:vAlign w:val="center"/>
          </w:tcPr>
          <w:p w:rsidR="00A409CD" w:rsidRPr="00345A51" w:rsidRDefault="00A409CD" w:rsidP="00A409C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pacing w:val="-3"/>
                <w:sz w:val="20"/>
              </w:rPr>
              <w:t xml:space="preserve">Выполнить дефектоскопию рельсовой колеи железнодорожных подъездных путей необщего пользования, предназначенных для транспортирования опасных грузов, принадлежащих </w:t>
            </w:r>
            <w:r w:rsidR="006970AD" w:rsidRPr="00345A51">
              <w:rPr>
                <w:rFonts w:ascii="Times New Roman" w:hAnsi="Times New Roman"/>
                <w:color w:val="000000"/>
                <w:spacing w:val="-3"/>
                <w:sz w:val="20"/>
              </w:rPr>
              <w:t>АО «СИБЭКО»</w:t>
            </w:r>
            <w:r w:rsidRPr="00345A51">
              <w:rPr>
                <w:rFonts w:ascii="Times New Roman" w:hAnsi="Times New Roman"/>
                <w:color w:val="000000"/>
                <w:spacing w:val="-3"/>
                <w:sz w:val="20"/>
              </w:rPr>
              <w:t>;</w:t>
            </w:r>
          </w:p>
          <w:p w:rsidR="00C35BB8" w:rsidRPr="00345A51" w:rsidRDefault="00A409CD" w:rsidP="00A409C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0"/>
              </w:rPr>
            </w:pPr>
            <w:r w:rsidRPr="00345A51">
              <w:rPr>
                <w:rFonts w:ascii="Times New Roman" w:hAnsi="Times New Roman"/>
                <w:color w:val="000000"/>
                <w:spacing w:val="-3"/>
                <w:sz w:val="20"/>
              </w:rPr>
              <w:t>Оформить «технический отчёт по результатам дефектоскопии рельсовой колеи железнодорожных путей необщего пользования на участке транспортирования опасных веществ» в двух экземплярах.</w:t>
            </w:r>
          </w:p>
        </w:tc>
      </w:tr>
      <w:tr w:rsidR="00C35BB8" w:rsidRPr="00345A51" w:rsidTr="00F933E2">
        <w:tc>
          <w:tcPr>
            <w:tcW w:w="566" w:type="dxa"/>
            <w:vAlign w:val="center"/>
          </w:tcPr>
          <w:p w:rsidR="00C35BB8" w:rsidRPr="00345A51" w:rsidRDefault="00C35BB8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C35BB8" w:rsidRPr="00345A51" w:rsidRDefault="00C35BB8" w:rsidP="00C35BB8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345A51">
              <w:rPr>
                <w:rFonts w:ascii="Times New Roman" w:eastAsia="Times New Roman" w:hAnsi="Times New Roman"/>
              </w:rPr>
              <w:t>Обеспечивает выполнение работ:</w:t>
            </w:r>
          </w:p>
        </w:tc>
        <w:tc>
          <w:tcPr>
            <w:tcW w:w="6945" w:type="dxa"/>
            <w:vAlign w:val="center"/>
          </w:tcPr>
          <w:p w:rsidR="00C35BB8" w:rsidRPr="00345A51" w:rsidRDefault="00A409CD" w:rsidP="00A409CD">
            <w:pPr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sz w:val="20"/>
              </w:rPr>
              <w:t>Подрядчик обеспечивает выполнение работы собственными приборами, оборудованием, автотранспортом.</w:t>
            </w:r>
          </w:p>
        </w:tc>
      </w:tr>
      <w:tr w:rsidR="000F7CBF" w:rsidRPr="00345A51" w:rsidTr="00F933E2">
        <w:tc>
          <w:tcPr>
            <w:tcW w:w="566" w:type="dxa"/>
            <w:vAlign w:val="center"/>
          </w:tcPr>
          <w:p w:rsidR="000F7CBF" w:rsidRPr="00345A51" w:rsidRDefault="000F7CBF" w:rsidP="000F7C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0F7CBF" w:rsidRPr="00345A51" w:rsidRDefault="000F7CBF" w:rsidP="000F7CB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345A51">
              <w:rPr>
                <w:rFonts w:ascii="Times New Roman" w:hAnsi="Times New Roman"/>
                <w:b/>
              </w:rPr>
              <w:t>Характеристика применяемых при выполнении работ ТМЦ:</w:t>
            </w:r>
          </w:p>
        </w:tc>
      </w:tr>
      <w:tr w:rsidR="000F7CBF" w:rsidRPr="00345A51" w:rsidTr="00F933E2">
        <w:tc>
          <w:tcPr>
            <w:tcW w:w="566" w:type="dxa"/>
            <w:vAlign w:val="center"/>
          </w:tcPr>
          <w:p w:rsidR="000F7CBF" w:rsidRPr="00345A51" w:rsidRDefault="000F7CBF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0F7CBF" w:rsidRPr="00345A51" w:rsidRDefault="000F7CBF" w:rsidP="000F7CB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345A51">
              <w:rPr>
                <w:rFonts w:ascii="Times New Roman" w:hAnsi="Times New Roman"/>
              </w:rPr>
              <w:t>Обязательства по своевременному обеспечению работ материалами и несет ответственность за кач</w:t>
            </w:r>
            <w:r w:rsidR="008A3006" w:rsidRPr="00345A51">
              <w:rPr>
                <w:rFonts w:ascii="Times New Roman" w:hAnsi="Times New Roman"/>
              </w:rPr>
              <w:t>ество предоставляемых услуг</w:t>
            </w:r>
            <w:r w:rsidRPr="00345A51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vAlign w:val="center"/>
          </w:tcPr>
          <w:p w:rsidR="000F7CBF" w:rsidRPr="00345A51" w:rsidRDefault="000F7CBF" w:rsidP="000F7CB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345A51">
              <w:rPr>
                <w:rFonts w:ascii="Times New Roman" w:eastAsia="Times New Roman" w:hAnsi="Times New Roman"/>
              </w:rPr>
              <w:t>принимает на себя Подрядчик.</w:t>
            </w:r>
          </w:p>
        </w:tc>
      </w:tr>
      <w:tr w:rsidR="00726673" w:rsidRPr="00345A51" w:rsidTr="00F933E2">
        <w:tc>
          <w:tcPr>
            <w:tcW w:w="566" w:type="dxa"/>
            <w:vAlign w:val="center"/>
          </w:tcPr>
          <w:p w:rsidR="00726673" w:rsidRPr="00345A51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hAnsi="Times New Roman"/>
                <w:b/>
              </w:rPr>
              <w:t>Источник ТМЦ:</w:t>
            </w:r>
          </w:p>
        </w:tc>
      </w:tr>
      <w:tr w:rsidR="00726673" w:rsidRPr="00345A51" w:rsidTr="00F933E2">
        <w:tc>
          <w:tcPr>
            <w:tcW w:w="566" w:type="dxa"/>
            <w:vAlign w:val="center"/>
          </w:tcPr>
          <w:p w:rsidR="00726673" w:rsidRPr="00345A51" w:rsidRDefault="00726673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345A51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345A51">
              <w:rPr>
                <w:rFonts w:ascii="Times New Roman" w:eastAsia="Times New Roman" w:hAnsi="Times New Roman"/>
              </w:rPr>
              <w:t>ТМЦ согласно п.5</w:t>
            </w:r>
            <w:r w:rsidR="00A515B4" w:rsidRPr="00345A51">
              <w:rPr>
                <w:rFonts w:ascii="Times New Roman" w:eastAsia="Times New Roman" w:hAnsi="Times New Roman"/>
              </w:rPr>
              <w:t>.1</w:t>
            </w:r>
            <w:r w:rsidRPr="00345A51">
              <w:rPr>
                <w:rFonts w:ascii="Times New Roman" w:eastAsia="Times New Roman" w:hAnsi="Times New Roman"/>
              </w:rPr>
              <w:t xml:space="preserve"> настоящего Технического задани</w:t>
            </w:r>
            <w:r w:rsidR="008A3006" w:rsidRPr="00345A51">
              <w:rPr>
                <w:rFonts w:ascii="Times New Roman" w:eastAsia="Times New Roman" w:hAnsi="Times New Roman"/>
              </w:rPr>
              <w:t>я</w:t>
            </w:r>
            <w:r w:rsidR="00CF58F8" w:rsidRPr="00345A51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945" w:type="dxa"/>
            <w:vAlign w:val="center"/>
          </w:tcPr>
          <w:p w:rsidR="00726673" w:rsidRPr="00345A51" w:rsidRDefault="008A3006" w:rsidP="008A300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345A51">
              <w:rPr>
                <w:rFonts w:ascii="Times New Roman" w:hAnsi="Times New Roman"/>
                <w:sz w:val="20"/>
              </w:rPr>
              <w:t>Все необходимые материалы, приборы, оборудование, инструмент приобретает Исполнитель за свой счет.</w:t>
            </w:r>
          </w:p>
        </w:tc>
      </w:tr>
      <w:tr w:rsidR="00971E7F" w:rsidRPr="00345A51" w:rsidTr="00F933E2">
        <w:tc>
          <w:tcPr>
            <w:tcW w:w="566" w:type="dxa"/>
            <w:vAlign w:val="center"/>
          </w:tcPr>
          <w:p w:rsidR="00971E7F" w:rsidRPr="00345A51" w:rsidRDefault="00971E7F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971E7F" w:rsidRPr="00345A51" w:rsidRDefault="00971E7F" w:rsidP="00971E7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345A51">
              <w:rPr>
                <w:rFonts w:ascii="Times New Roman" w:eastAsia="Times New Roman" w:hAnsi="Times New Roman"/>
              </w:rPr>
              <w:t>Ответственность за соответствие используемых материалов ГОСТам и ТУ, за достоверность сведений о предприятии – изготовителе:</w:t>
            </w:r>
          </w:p>
        </w:tc>
        <w:tc>
          <w:tcPr>
            <w:tcW w:w="6945" w:type="dxa"/>
            <w:vAlign w:val="center"/>
          </w:tcPr>
          <w:p w:rsidR="00971E7F" w:rsidRPr="00345A51" w:rsidRDefault="00F933E2" w:rsidP="008A3006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Ответственность </w:t>
            </w:r>
            <w:r w:rsidR="00971E7F" w:rsidRPr="00345A51">
              <w:rPr>
                <w:rFonts w:ascii="Times New Roman" w:eastAsia="Times New Roman" w:hAnsi="Times New Roman"/>
              </w:rPr>
              <w:t xml:space="preserve">несёт Подрядчик </w:t>
            </w:r>
          </w:p>
        </w:tc>
      </w:tr>
      <w:tr w:rsidR="00726673" w:rsidRPr="0086462C" w:rsidTr="00F933E2">
        <w:tc>
          <w:tcPr>
            <w:tcW w:w="566" w:type="dxa"/>
            <w:vAlign w:val="center"/>
          </w:tcPr>
          <w:p w:rsidR="00726673" w:rsidRPr="0086462C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6462C">
              <w:rPr>
                <w:rFonts w:ascii="Times New Roman" w:hAnsi="Times New Roman"/>
                <w:b/>
              </w:rPr>
              <w:t>Краткая характеристика и основные показатели объекта:</w:t>
            </w:r>
          </w:p>
        </w:tc>
        <w:tc>
          <w:tcPr>
            <w:tcW w:w="6945" w:type="dxa"/>
            <w:vAlign w:val="center"/>
          </w:tcPr>
          <w:p w:rsidR="006B663F" w:rsidRPr="0086462C" w:rsidRDefault="006B663F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/>
                <w:u w:val="single"/>
              </w:rPr>
            </w:pPr>
            <w:r w:rsidRPr="0086462C">
              <w:rPr>
                <w:rFonts w:ascii="Times New Roman" w:hAnsi="Times New Roman"/>
                <w:color w:val="000000"/>
                <w:u w:val="single"/>
              </w:rPr>
              <w:t>Подразделение ТЭЦ-2:</w:t>
            </w:r>
          </w:p>
          <w:p w:rsidR="006B663F" w:rsidRPr="0086462C" w:rsidRDefault="000F255B" w:rsidP="006B663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="006B663F" w:rsidRPr="0086462C">
              <w:rPr>
                <w:rFonts w:ascii="Times New Roman" w:hAnsi="Times New Roman"/>
              </w:rPr>
              <w:t>ж</w:t>
            </w:r>
            <w:proofErr w:type="gramEnd"/>
            <w:r w:rsidR="006B663F" w:rsidRPr="0086462C">
              <w:rPr>
                <w:rFonts w:ascii="Times New Roman" w:hAnsi="Times New Roman"/>
              </w:rPr>
              <w:t>/д путь № 13 (слив мазута), инвентарный № 10008402, фактическая длина по паспорту 38м.</w:t>
            </w:r>
          </w:p>
          <w:p w:rsidR="006B663F" w:rsidRPr="0086462C" w:rsidRDefault="000F255B" w:rsidP="006B663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r w:rsidR="006B663F" w:rsidRPr="0086462C">
              <w:rPr>
                <w:rFonts w:ascii="Times New Roman" w:hAnsi="Times New Roman"/>
              </w:rPr>
              <w:t xml:space="preserve">ж/д путь № </w:t>
            </w:r>
            <w:r w:rsidR="009F1D3E">
              <w:rPr>
                <w:rFonts w:ascii="Times New Roman" w:hAnsi="Times New Roman"/>
              </w:rPr>
              <w:t xml:space="preserve">15 </w:t>
            </w:r>
            <w:proofErr w:type="gramStart"/>
            <w:r w:rsidR="009F1D3E">
              <w:rPr>
                <w:rFonts w:ascii="Times New Roman" w:hAnsi="Times New Roman"/>
              </w:rPr>
              <w:t>(</w:t>
            </w:r>
            <w:r w:rsidR="009F1D3E" w:rsidRPr="0086462C">
              <w:rPr>
                <w:rFonts w:ascii="Times New Roman" w:hAnsi="Times New Roman"/>
              </w:rPr>
              <w:t xml:space="preserve"> </w:t>
            </w:r>
            <w:proofErr w:type="gramEnd"/>
            <w:r w:rsidR="009F1D3E" w:rsidRPr="0086462C">
              <w:rPr>
                <w:rFonts w:ascii="Times New Roman" w:hAnsi="Times New Roman"/>
              </w:rPr>
              <w:t xml:space="preserve">хим. цех </w:t>
            </w:r>
            <w:r w:rsidR="006B663F" w:rsidRPr="0086462C">
              <w:rPr>
                <w:rFonts w:ascii="Times New Roman" w:hAnsi="Times New Roman"/>
              </w:rPr>
              <w:t>), инвентарный № 10001602, фактическая длина по паспорту 60 м., ж/д переезд № 3.</w:t>
            </w:r>
          </w:p>
          <w:p w:rsidR="006B663F" w:rsidRPr="0086462C" w:rsidRDefault="006B663F" w:rsidP="006B663F">
            <w:pPr>
              <w:rPr>
                <w:rFonts w:ascii="Times New Roman" w:hAnsi="Times New Roman"/>
                <w:sz w:val="20"/>
                <w:u w:val="single"/>
              </w:rPr>
            </w:pPr>
            <w:r w:rsidRPr="0086462C">
              <w:rPr>
                <w:rFonts w:ascii="Times New Roman" w:hAnsi="Times New Roman"/>
                <w:color w:val="000000"/>
                <w:sz w:val="20"/>
                <w:u w:val="single"/>
              </w:rPr>
              <w:t>Подразделение ТЭЦ-3:</w:t>
            </w:r>
          </w:p>
          <w:p w:rsidR="006B663F" w:rsidRPr="0086462C" w:rsidRDefault="000F255B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="006B663F" w:rsidRPr="0086462C">
              <w:rPr>
                <w:rFonts w:ascii="Times New Roman" w:hAnsi="Times New Roman"/>
              </w:rPr>
              <w:t>ж</w:t>
            </w:r>
            <w:proofErr w:type="gramEnd"/>
            <w:r w:rsidR="006B663F" w:rsidRPr="0086462C">
              <w:rPr>
                <w:rFonts w:ascii="Times New Roman" w:hAnsi="Times New Roman"/>
              </w:rPr>
              <w:t>/д путь № 26 (слив мазута), инвентарный № 10010616, фактическая длина по паспорту 73 м.</w:t>
            </w:r>
          </w:p>
          <w:p w:rsidR="006B663F" w:rsidRPr="0086462C" w:rsidRDefault="006B663F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  <w:color w:val="000000"/>
                <w:u w:val="single"/>
              </w:rPr>
              <w:t>Подразделение ТЭЦ-</w:t>
            </w:r>
            <w:r w:rsidR="009A74C9" w:rsidRPr="0086462C">
              <w:rPr>
                <w:rFonts w:ascii="Times New Roman" w:hAnsi="Times New Roman"/>
                <w:color w:val="000000"/>
                <w:u w:val="single"/>
              </w:rPr>
              <w:t>4</w:t>
            </w:r>
            <w:r w:rsidRPr="0086462C">
              <w:rPr>
                <w:rFonts w:ascii="Times New Roman" w:hAnsi="Times New Roman"/>
                <w:color w:val="000000"/>
                <w:u w:val="single"/>
              </w:rPr>
              <w:t>:</w:t>
            </w:r>
          </w:p>
          <w:p w:rsidR="009A74C9" w:rsidRPr="0086462C" w:rsidRDefault="000F255B" w:rsidP="009A74C9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="009A74C9" w:rsidRPr="0086462C">
              <w:rPr>
                <w:rFonts w:ascii="Times New Roman" w:hAnsi="Times New Roman"/>
              </w:rPr>
              <w:t>ж</w:t>
            </w:r>
            <w:proofErr w:type="gramEnd"/>
            <w:r w:rsidR="009A74C9" w:rsidRPr="0086462C">
              <w:rPr>
                <w:rFonts w:ascii="Times New Roman" w:hAnsi="Times New Roman"/>
              </w:rPr>
              <w:t xml:space="preserve">/д путь № 201, инвентарный № 10508807, фактическая длина по паспорту 729,08 м., стрелочный перевод № 25, переезд № 6, </w:t>
            </w:r>
          </w:p>
          <w:p w:rsidR="009A74C9" w:rsidRPr="0086462C" w:rsidRDefault="000F255B" w:rsidP="009A74C9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="009A74C9" w:rsidRPr="0086462C">
              <w:rPr>
                <w:rFonts w:ascii="Times New Roman" w:hAnsi="Times New Roman"/>
              </w:rPr>
              <w:t>ж</w:t>
            </w:r>
            <w:proofErr w:type="gramEnd"/>
            <w:r w:rsidR="009A74C9" w:rsidRPr="0086462C">
              <w:rPr>
                <w:rFonts w:ascii="Times New Roman" w:hAnsi="Times New Roman"/>
              </w:rPr>
              <w:t xml:space="preserve">/д путь № 203 (хим. цех), инвентарный № 10508603, фактическая длина по паспорту 323,96 м., стрелочный перевод № 27, переезд № 5, </w:t>
            </w:r>
          </w:p>
          <w:p w:rsidR="000F255B" w:rsidRPr="0086462C" w:rsidRDefault="000F255B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="009A74C9" w:rsidRPr="0086462C">
              <w:rPr>
                <w:rFonts w:ascii="Times New Roman" w:hAnsi="Times New Roman"/>
              </w:rPr>
              <w:t>ж</w:t>
            </w:r>
            <w:proofErr w:type="gramEnd"/>
            <w:r w:rsidR="009A74C9" w:rsidRPr="0086462C">
              <w:rPr>
                <w:rFonts w:ascii="Times New Roman" w:hAnsi="Times New Roman"/>
              </w:rPr>
              <w:t>/д путь № 211 (слив мазута), инвентарный № 105085, фактическая длина по паспорту 395,75 м., переезд № 4</w:t>
            </w:r>
            <w:r w:rsidRPr="0086462C">
              <w:rPr>
                <w:rFonts w:ascii="Times New Roman" w:hAnsi="Times New Roman"/>
              </w:rPr>
              <w:t>,</w:t>
            </w:r>
          </w:p>
          <w:p w:rsidR="000F255B" w:rsidRPr="0086462C" w:rsidRDefault="000F255B" w:rsidP="000F255B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  <w:color w:val="000000"/>
                <w:u w:val="single"/>
              </w:rPr>
              <w:t>Подразделение ТЭЦ-5:</w:t>
            </w:r>
          </w:p>
          <w:p w:rsidR="00F8157B" w:rsidRPr="0086462C" w:rsidRDefault="00F8157B" w:rsidP="00F8157B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86462C">
              <w:rPr>
                <w:rFonts w:ascii="Times New Roman" w:hAnsi="Times New Roman"/>
              </w:rPr>
              <w:t>ж</w:t>
            </w:r>
            <w:proofErr w:type="gramEnd"/>
            <w:r w:rsidRPr="0086462C">
              <w:rPr>
                <w:rFonts w:ascii="Times New Roman" w:hAnsi="Times New Roman"/>
              </w:rPr>
              <w:t>/д путь № 21 (слив мазута), инвентарный № 19919402, фактическая длина по паспорту 141,</w:t>
            </w:r>
          </w:p>
          <w:p w:rsidR="000F255B" w:rsidRPr="0086462C" w:rsidRDefault="00F8157B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gramStart"/>
            <w:r w:rsidRPr="0086462C">
              <w:rPr>
                <w:rFonts w:ascii="Times New Roman" w:hAnsi="Times New Roman"/>
              </w:rPr>
              <w:t>ж</w:t>
            </w:r>
            <w:proofErr w:type="gramEnd"/>
            <w:r w:rsidRPr="0086462C">
              <w:rPr>
                <w:rFonts w:ascii="Times New Roman" w:hAnsi="Times New Roman"/>
              </w:rPr>
              <w:t xml:space="preserve">/д путь № 33 (хим. цех), инвентарный № 10504202, фактическая длина по паспорту 90 м., </w:t>
            </w:r>
          </w:p>
          <w:p w:rsidR="00F8157B" w:rsidRPr="0086462C" w:rsidRDefault="00F8157B" w:rsidP="00F8157B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  <w:color w:val="000000"/>
                <w:u w:val="single"/>
              </w:rPr>
              <w:t>Подразделение БТЭЦ:</w:t>
            </w:r>
          </w:p>
          <w:p w:rsidR="00D83E72" w:rsidRPr="0086462C" w:rsidRDefault="00F8157B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>-</w:t>
            </w:r>
            <w:proofErr w:type="spellStart"/>
            <w:r w:rsidR="00D83E72" w:rsidRPr="0086462C">
              <w:rPr>
                <w:rFonts w:ascii="Times New Roman" w:hAnsi="Times New Roman"/>
              </w:rPr>
              <w:t>Жд</w:t>
            </w:r>
            <w:proofErr w:type="spellEnd"/>
            <w:r w:rsidR="00D83E72" w:rsidRPr="0086462C">
              <w:rPr>
                <w:rFonts w:ascii="Times New Roman" w:hAnsi="Times New Roman"/>
              </w:rPr>
              <w:t xml:space="preserve"> путь №29</w:t>
            </w:r>
            <w:r w:rsidR="0019429F" w:rsidRPr="0086462C">
              <w:rPr>
                <w:rFonts w:ascii="Times New Roman" w:hAnsi="Times New Roman"/>
              </w:rPr>
              <w:t xml:space="preserve"> </w:t>
            </w:r>
            <w:r w:rsidR="00D83E72" w:rsidRPr="0086462C">
              <w:rPr>
                <w:rFonts w:ascii="Times New Roman" w:hAnsi="Times New Roman"/>
              </w:rPr>
              <w:t xml:space="preserve">(слив мазута), </w:t>
            </w:r>
            <w:proofErr w:type="gramStart"/>
            <w:r w:rsidR="00D83E72" w:rsidRPr="0086462C">
              <w:rPr>
                <w:rFonts w:ascii="Times New Roman" w:hAnsi="Times New Roman"/>
              </w:rPr>
              <w:t>инв</w:t>
            </w:r>
            <w:proofErr w:type="gramEnd"/>
            <w:r w:rsidR="00D83E72" w:rsidRPr="0086462C">
              <w:rPr>
                <w:rFonts w:ascii="Times New Roman" w:hAnsi="Times New Roman"/>
              </w:rPr>
              <w:t>№19194202: фактическая длина по паспорту 555,1м, имеется 2 стрелочных перевода №11,12</w:t>
            </w:r>
          </w:p>
          <w:p w:rsidR="00F8157B" w:rsidRPr="0086462C" w:rsidRDefault="00F8157B" w:rsidP="0019429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 xml:space="preserve">- </w:t>
            </w:r>
            <w:proofErr w:type="spellStart"/>
            <w:r w:rsidR="00D83E72" w:rsidRPr="0086462C">
              <w:rPr>
                <w:rFonts w:ascii="Times New Roman" w:hAnsi="Times New Roman"/>
              </w:rPr>
              <w:t>Жд</w:t>
            </w:r>
            <w:proofErr w:type="spellEnd"/>
            <w:r w:rsidR="00D83E72" w:rsidRPr="0086462C">
              <w:rPr>
                <w:rFonts w:ascii="Times New Roman" w:hAnsi="Times New Roman"/>
              </w:rPr>
              <w:t xml:space="preserve"> путь №29А</w:t>
            </w:r>
            <w:r w:rsidR="0019429F" w:rsidRPr="0086462C">
              <w:rPr>
                <w:rFonts w:ascii="Times New Roman" w:hAnsi="Times New Roman"/>
              </w:rPr>
              <w:t xml:space="preserve"> </w:t>
            </w:r>
            <w:r w:rsidR="00D83E72" w:rsidRPr="0086462C">
              <w:rPr>
                <w:rFonts w:ascii="Times New Roman" w:hAnsi="Times New Roman"/>
              </w:rPr>
              <w:t xml:space="preserve">(слив мазута), </w:t>
            </w:r>
            <w:proofErr w:type="gramStart"/>
            <w:r w:rsidR="00D83E72" w:rsidRPr="0086462C">
              <w:rPr>
                <w:rFonts w:ascii="Times New Roman" w:hAnsi="Times New Roman"/>
              </w:rPr>
              <w:t>инв</w:t>
            </w:r>
            <w:proofErr w:type="gramEnd"/>
            <w:r w:rsidR="00D83E72" w:rsidRPr="0086462C">
              <w:rPr>
                <w:rFonts w:ascii="Times New Roman" w:hAnsi="Times New Roman"/>
              </w:rPr>
              <w:t xml:space="preserve">№19194201: фактическая длина по паспорту </w:t>
            </w:r>
            <w:r w:rsidR="0019429F" w:rsidRPr="0086462C">
              <w:rPr>
                <w:rFonts w:ascii="Times New Roman" w:hAnsi="Times New Roman"/>
              </w:rPr>
              <w:t>276,2</w:t>
            </w:r>
            <w:r w:rsidR="00D83E72" w:rsidRPr="0086462C">
              <w:rPr>
                <w:rFonts w:ascii="Times New Roman" w:hAnsi="Times New Roman"/>
              </w:rPr>
              <w:t xml:space="preserve">м, имеется </w:t>
            </w:r>
            <w:r w:rsidR="0019429F" w:rsidRPr="0086462C">
              <w:rPr>
                <w:rFonts w:ascii="Times New Roman" w:hAnsi="Times New Roman"/>
              </w:rPr>
              <w:t>1</w:t>
            </w:r>
            <w:r w:rsidR="00D83E72" w:rsidRPr="0086462C">
              <w:rPr>
                <w:rFonts w:ascii="Times New Roman" w:hAnsi="Times New Roman"/>
              </w:rPr>
              <w:t xml:space="preserve"> стрелочны</w:t>
            </w:r>
            <w:r w:rsidR="0019429F" w:rsidRPr="0086462C">
              <w:rPr>
                <w:rFonts w:ascii="Times New Roman" w:hAnsi="Times New Roman"/>
              </w:rPr>
              <w:t>й</w:t>
            </w:r>
            <w:r w:rsidR="00D83E72" w:rsidRPr="0086462C">
              <w:rPr>
                <w:rFonts w:ascii="Times New Roman" w:hAnsi="Times New Roman"/>
              </w:rPr>
              <w:t xml:space="preserve"> перевод №</w:t>
            </w:r>
            <w:r w:rsidR="0019429F" w:rsidRPr="0086462C">
              <w:rPr>
                <w:rFonts w:ascii="Times New Roman" w:hAnsi="Times New Roman"/>
              </w:rPr>
              <w:t>3</w:t>
            </w:r>
            <w:r w:rsidRPr="0086462C">
              <w:rPr>
                <w:rFonts w:ascii="Times New Roman" w:hAnsi="Times New Roman"/>
              </w:rPr>
              <w:t>.</w:t>
            </w:r>
          </w:p>
          <w:p w:rsidR="00726673" w:rsidRPr="0086462C" w:rsidRDefault="00F8157B" w:rsidP="00F8157B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  <w:u w:val="single"/>
              </w:rPr>
              <w:t>ИТОГО:</w:t>
            </w:r>
            <w:r w:rsidRPr="0086462C">
              <w:rPr>
                <w:rFonts w:ascii="Times New Roman" w:hAnsi="Times New Roman"/>
              </w:rPr>
              <w:t xml:space="preserve"> 2682,04 м., стрелочных переводов 5 </w:t>
            </w:r>
            <w:proofErr w:type="spellStart"/>
            <w:proofErr w:type="gramStart"/>
            <w:r w:rsidRPr="0086462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86462C">
              <w:rPr>
                <w:rFonts w:ascii="Times New Roman" w:hAnsi="Times New Roman"/>
              </w:rPr>
              <w:t xml:space="preserve">, </w:t>
            </w:r>
            <w:r w:rsidR="00971E7F" w:rsidRPr="0086462C">
              <w:rPr>
                <w:rFonts w:ascii="Times New Roman" w:hAnsi="Times New Roman"/>
              </w:rPr>
              <w:t xml:space="preserve"> </w:t>
            </w:r>
            <w:r w:rsidRPr="0086462C">
              <w:rPr>
                <w:rFonts w:ascii="Times New Roman" w:hAnsi="Times New Roman"/>
              </w:rPr>
              <w:t>ж/д переездов 4 шт.</w:t>
            </w:r>
          </w:p>
        </w:tc>
      </w:tr>
      <w:tr w:rsidR="00726673" w:rsidRPr="0086462C" w:rsidTr="00F933E2">
        <w:tc>
          <w:tcPr>
            <w:tcW w:w="566" w:type="dxa"/>
            <w:vAlign w:val="center"/>
          </w:tcPr>
          <w:p w:rsidR="00726673" w:rsidRPr="0086462C" w:rsidRDefault="00726673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  <w:b/>
              </w:rPr>
              <w:t>Требования к архитектурно-строительным, технологическим и конструктивным решениям:</w:t>
            </w:r>
          </w:p>
        </w:tc>
      </w:tr>
      <w:tr w:rsidR="00971E7F" w:rsidRPr="0086462C" w:rsidTr="00F933E2">
        <w:tc>
          <w:tcPr>
            <w:tcW w:w="566" w:type="dxa"/>
            <w:vAlign w:val="center"/>
          </w:tcPr>
          <w:p w:rsidR="00971E7F" w:rsidRPr="0086462C" w:rsidRDefault="00971E7F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971E7F" w:rsidRPr="0086462C" w:rsidRDefault="00971E7F" w:rsidP="00F41458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>Все работы производятся в соответствии</w:t>
            </w:r>
            <w:r w:rsidR="00F41458" w:rsidRPr="0086462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F41458" w:rsidRPr="0086462C">
              <w:rPr>
                <w:rFonts w:ascii="Times New Roman" w:eastAsia="Times New Roman" w:hAnsi="Times New Roman"/>
              </w:rPr>
              <w:t>с</w:t>
            </w:r>
            <w:proofErr w:type="gramEnd"/>
            <w:r w:rsidRPr="0086462C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945" w:type="dxa"/>
            <w:vAlign w:val="center"/>
          </w:tcPr>
          <w:p w:rsidR="00F41458" w:rsidRPr="0086462C" w:rsidRDefault="0019429F" w:rsidP="0019429F">
            <w:pPr>
              <w:pStyle w:val="ConsPlusNormal"/>
              <w:jc w:val="both"/>
              <w:rPr>
                <w:sz w:val="20"/>
                <w:szCs w:val="20"/>
              </w:rPr>
            </w:pPr>
            <w:r w:rsidRPr="0086462C">
              <w:rPr>
                <w:sz w:val="20"/>
                <w:szCs w:val="20"/>
              </w:rPr>
              <w:t xml:space="preserve">Положением о системе неразрушающего контроля рельсов и правила контроля рельсов </w:t>
            </w:r>
            <w:proofErr w:type="spellStart"/>
            <w:r w:rsidRPr="0086462C">
              <w:rPr>
                <w:sz w:val="20"/>
                <w:szCs w:val="20"/>
              </w:rPr>
              <w:t>дефектоскопными</w:t>
            </w:r>
            <w:proofErr w:type="spellEnd"/>
            <w:r w:rsidRPr="0086462C">
              <w:rPr>
                <w:sz w:val="20"/>
                <w:szCs w:val="20"/>
              </w:rPr>
              <w:t xml:space="preserve"> средствами в путевом хозяйстве железных дорог ОАО "РЖД" от 27 декабря 2012 г. N 2714р.</w:t>
            </w:r>
          </w:p>
        </w:tc>
      </w:tr>
      <w:tr w:rsidR="00726673" w:rsidRPr="0086462C" w:rsidTr="00F933E2">
        <w:tc>
          <w:tcPr>
            <w:tcW w:w="566" w:type="dxa"/>
            <w:vAlign w:val="center"/>
          </w:tcPr>
          <w:p w:rsidR="00726673" w:rsidRPr="0086462C" w:rsidRDefault="00726673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eastAsia="Times New Roman" w:hAnsi="Times New Roman"/>
              </w:rPr>
              <w:t xml:space="preserve">Форма допуска Подрядчика к работам: </w:t>
            </w:r>
          </w:p>
        </w:tc>
        <w:tc>
          <w:tcPr>
            <w:tcW w:w="6945" w:type="dxa"/>
            <w:vAlign w:val="center"/>
          </w:tcPr>
          <w:p w:rsidR="00726673" w:rsidRPr="0086462C" w:rsidRDefault="0019429F" w:rsidP="004F1439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</w:rPr>
              <w:t>распоряжение</w:t>
            </w:r>
          </w:p>
        </w:tc>
      </w:tr>
      <w:tr w:rsidR="00726673" w:rsidRPr="0086462C" w:rsidTr="00F933E2">
        <w:tc>
          <w:tcPr>
            <w:tcW w:w="566" w:type="dxa"/>
            <w:vAlign w:val="center"/>
          </w:tcPr>
          <w:p w:rsidR="00726673" w:rsidRPr="0086462C" w:rsidRDefault="00726673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726673" w:rsidRPr="0086462C" w:rsidRDefault="00726673" w:rsidP="00F815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</w:rPr>
            </w:pPr>
            <w:r w:rsidRPr="0086462C">
              <w:rPr>
                <w:rFonts w:ascii="Times New Roman" w:eastAsia="Times New Roman" w:hAnsi="Times New Roman"/>
                <w:sz w:val="20"/>
              </w:rPr>
              <w:t xml:space="preserve">Для пропуска персонала (в том числе автотранспорта для ввоза </w:t>
            </w:r>
            <w:r w:rsidR="00FC51F7" w:rsidRPr="0086462C">
              <w:rPr>
                <w:rFonts w:ascii="Times New Roman" w:eastAsia="Times New Roman" w:hAnsi="Times New Roman"/>
                <w:sz w:val="20"/>
              </w:rPr>
              <w:t xml:space="preserve">и вывоза </w:t>
            </w:r>
            <w:r w:rsidRPr="0086462C">
              <w:rPr>
                <w:rFonts w:ascii="Times New Roman" w:eastAsia="Times New Roman" w:hAnsi="Times New Roman"/>
                <w:sz w:val="20"/>
              </w:rPr>
              <w:t xml:space="preserve">инструмента и материалов) Подрядчик направляет письмо руководителю подразделения ТЭЦ, в котором производятся работы, с указанием: </w:t>
            </w:r>
          </w:p>
        </w:tc>
        <w:tc>
          <w:tcPr>
            <w:tcW w:w="6945" w:type="dxa"/>
            <w:vAlign w:val="center"/>
          </w:tcPr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  <w:u w:val="single"/>
              </w:rPr>
            </w:pPr>
            <w:r w:rsidRPr="0086462C">
              <w:rPr>
                <w:rFonts w:ascii="Times New Roman" w:eastAsia="Times New Roman" w:hAnsi="Times New Roman"/>
              </w:rPr>
              <w:t>- для персонала:</w:t>
            </w:r>
            <w:r w:rsidR="00FC51F7" w:rsidRPr="0086462C">
              <w:rPr>
                <w:rFonts w:ascii="Times New Roman" w:eastAsia="Times New Roman" w:hAnsi="Times New Roman"/>
              </w:rPr>
              <w:t xml:space="preserve"> </w:t>
            </w:r>
            <w:r w:rsidR="00FC51F7" w:rsidRPr="0086462C">
              <w:rPr>
                <w:rFonts w:ascii="Times New Roman" w:hAnsi="Times New Roman"/>
              </w:rPr>
              <w:t xml:space="preserve"> Ф.И.О., должность персонала; </w:t>
            </w:r>
          </w:p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  <w:p w:rsidR="00726673" w:rsidRPr="0086462C" w:rsidRDefault="00726673" w:rsidP="00971E7F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 xml:space="preserve">- для автотранспорта: </w:t>
            </w:r>
            <w:r w:rsidR="00FC51F7" w:rsidRPr="0086462C">
              <w:rPr>
                <w:rFonts w:ascii="Times New Roman" w:hAnsi="Times New Roman"/>
              </w:rPr>
              <w:t xml:space="preserve"> указать Ф.И.О. водителя, марку и гос. номер автомобиля для автотранспорта</w:t>
            </w:r>
          </w:p>
          <w:p w:rsidR="00FC51F7" w:rsidRPr="0086462C" w:rsidRDefault="00FC51F7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</w:p>
        </w:tc>
      </w:tr>
      <w:tr w:rsidR="00FC51F7" w:rsidRPr="0086462C" w:rsidTr="00F933E2">
        <w:tc>
          <w:tcPr>
            <w:tcW w:w="566" w:type="dxa"/>
            <w:vAlign w:val="center"/>
          </w:tcPr>
          <w:p w:rsidR="00FC51F7" w:rsidRPr="0086462C" w:rsidRDefault="00FC51F7" w:rsidP="00971E7F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FC51F7" w:rsidRPr="0086462C" w:rsidRDefault="003377E7" w:rsidP="003377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</w:rPr>
            </w:pPr>
            <w:r w:rsidRPr="0086462C">
              <w:rPr>
                <w:rFonts w:ascii="Times New Roman" w:eastAsia="Times New Roman" w:hAnsi="Times New Roman"/>
                <w:sz w:val="20"/>
              </w:rPr>
              <w:t>Вся применяемая автотехника должна иметь:</w:t>
            </w:r>
          </w:p>
        </w:tc>
        <w:tc>
          <w:tcPr>
            <w:tcW w:w="6945" w:type="dxa"/>
            <w:vAlign w:val="center"/>
          </w:tcPr>
          <w:p w:rsidR="003377E7" w:rsidRPr="0086462C" w:rsidRDefault="003377E7" w:rsidP="003377E7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 xml:space="preserve">- паспорт установленного образца, </w:t>
            </w:r>
          </w:p>
          <w:p w:rsidR="003377E7" w:rsidRPr="0086462C" w:rsidRDefault="003377E7" w:rsidP="003377E7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 xml:space="preserve">- регистрационный номер, </w:t>
            </w:r>
          </w:p>
          <w:p w:rsidR="003377E7" w:rsidRPr="0086462C" w:rsidRDefault="003377E7" w:rsidP="003377E7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 xml:space="preserve">- техосмотр (техническое освидетельствование), </w:t>
            </w:r>
          </w:p>
          <w:p w:rsidR="00FC51F7" w:rsidRPr="0086462C" w:rsidRDefault="003377E7" w:rsidP="003377E7">
            <w:pPr>
              <w:pStyle w:val="a4"/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  <w:r w:rsidRPr="0086462C">
              <w:rPr>
                <w:rFonts w:ascii="Times New Roman" w:eastAsia="Times New Roman" w:hAnsi="Times New Roman"/>
              </w:rPr>
              <w:t>- разрешение на эксплуатацию (для спецтехники).</w:t>
            </w:r>
          </w:p>
        </w:tc>
      </w:tr>
      <w:tr w:rsidR="00767DDF" w:rsidRPr="0086462C" w:rsidTr="00F933E2">
        <w:tc>
          <w:tcPr>
            <w:tcW w:w="566" w:type="dxa"/>
            <w:vAlign w:val="center"/>
          </w:tcPr>
          <w:p w:rsidR="00767DDF" w:rsidRPr="0086462C" w:rsidRDefault="00767DDF" w:rsidP="00971E7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767DDF" w:rsidRPr="0086462C" w:rsidRDefault="00767DDF" w:rsidP="00971E7F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  <w:b/>
              </w:rPr>
              <w:t>Техническая документация, предъявляемая организацией при выполнении работ ремонта и сдаче объектов:</w:t>
            </w:r>
          </w:p>
        </w:tc>
      </w:tr>
      <w:tr w:rsidR="008902DC" w:rsidRPr="0086462C" w:rsidTr="00F933E2">
        <w:tc>
          <w:tcPr>
            <w:tcW w:w="566" w:type="dxa"/>
            <w:vAlign w:val="center"/>
          </w:tcPr>
          <w:p w:rsidR="008902DC" w:rsidRPr="0086462C" w:rsidRDefault="008902DC" w:rsidP="008902DC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8902DC" w:rsidRPr="0086462C" w:rsidRDefault="008902DC" w:rsidP="002F7C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</w:rPr>
            </w:pPr>
            <w:r w:rsidRPr="0086462C">
              <w:rPr>
                <w:rFonts w:ascii="Times New Roman" w:eastAsia="Times New Roman" w:hAnsi="Times New Roman"/>
                <w:sz w:val="20"/>
              </w:rPr>
              <w:t>Подрядчик до начала</w:t>
            </w:r>
            <w:r w:rsidRPr="0086462C">
              <w:rPr>
                <w:rFonts w:ascii="Times New Roman" w:hAnsi="Times New Roman"/>
                <w:sz w:val="20"/>
              </w:rPr>
              <w:t xml:space="preserve"> выполнения работ предоставляет:</w:t>
            </w:r>
          </w:p>
        </w:tc>
        <w:tc>
          <w:tcPr>
            <w:tcW w:w="6945" w:type="dxa"/>
            <w:vAlign w:val="center"/>
          </w:tcPr>
          <w:p w:rsidR="00B323E8" w:rsidRPr="00682346" w:rsidRDefault="00B323E8" w:rsidP="00B323E8">
            <w:pPr>
              <w:tabs>
                <w:tab w:val="left" w:pos="426"/>
              </w:tabs>
              <w:spacing w:line="252" w:lineRule="auto"/>
              <w:rPr>
                <w:rFonts w:ascii="Times New Roman" w:eastAsia="Times New Roman" w:hAnsi="Times New Roman"/>
                <w:sz w:val="20"/>
              </w:rPr>
            </w:pPr>
            <w:r w:rsidRPr="00682346">
              <w:rPr>
                <w:rFonts w:ascii="Times New Roman" w:eastAsia="Times New Roman" w:hAnsi="Times New Roman"/>
                <w:sz w:val="20"/>
              </w:rPr>
              <w:t xml:space="preserve">- «График производства работ по договору №_ </w:t>
            </w:r>
            <w:proofErr w:type="gramStart"/>
            <w:r w:rsidRPr="00682346">
              <w:rPr>
                <w:rFonts w:ascii="Times New Roman" w:eastAsia="Times New Roman" w:hAnsi="Times New Roman"/>
                <w:sz w:val="20"/>
              </w:rPr>
              <w:t>от</w:t>
            </w:r>
            <w:proofErr w:type="gramEnd"/>
            <w:r w:rsidRPr="00682346">
              <w:rPr>
                <w:rFonts w:ascii="Times New Roman" w:eastAsia="Times New Roman" w:hAnsi="Times New Roman"/>
                <w:sz w:val="20"/>
              </w:rPr>
              <w:t xml:space="preserve"> _ (</w:t>
            </w:r>
            <w:proofErr w:type="gramStart"/>
            <w:r w:rsidR="00624298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gramEnd"/>
            <w:r w:rsidR="00624298">
              <w:rPr>
                <w:rFonts w:ascii="Times New Roman" w:eastAsia="Times New Roman" w:hAnsi="Times New Roman"/>
                <w:sz w:val="20"/>
              </w:rPr>
              <w:t xml:space="preserve"> подрядчика)»</w:t>
            </w:r>
            <w:r w:rsidRPr="00682346">
              <w:rPr>
                <w:rFonts w:ascii="Times New Roman" w:eastAsia="Times New Roman" w:hAnsi="Times New Roman"/>
                <w:sz w:val="20"/>
              </w:rPr>
              <w:t>,</w:t>
            </w:r>
          </w:p>
          <w:p w:rsidR="008902DC" w:rsidRPr="0086462C" w:rsidRDefault="00B323E8" w:rsidP="00624298">
            <w:pPr>
              <w:tabs>
                <w:tab w:val="left" w:pos="426"/>
              </w:tabs>
              <w:spacing w:line="252" w:lineRule="auto"/>
              <w:rPr>
                <w:rFonts w:ascii="Times New Roman" w:hAnsi="Times New Roman"/>
                <w:color w:val="FF0000"/>
              </w:rPr>
            </w:pPr>
            <w:r w:rsidRPr="00682346">
              <w:rPr>
                <w:rFonts w:ascii="Times New Roman" w:eastAsia="Times New Roman" w:hAnsi="Times New Roman"/>
                <w:sz w:val="20"/>
              </w:rPr>
              <w:t>- «Перечень документации, оформленной в процессе исполнения договора №_ от _ (наимен</w:t>
            </w:r>
            <w:r w:rsidR="00624298">
              <w:rPr>
                <w:rFonts w:ascii="Times New Roman" w:eastAsia="Times New Roman" w:hAnsi="Times New Roman"/>
                <w:sz w:val="20"/>
              </w:rPr>
              <w:t>ование подрядчика)» (Форма Ф-3).</w:t>
            </w:r>
          </w:p>
        </w:tc>
      </w:tr>
      <w:tr w:rsidR="008902DC" w:rsidRPr="0086462C" w:rsidTr="00F933E2">
        <w:tc>
          <w:tcPr>
            <w:tcW w:w="566" w:type="dxa"/>
            <w:vAlign w:val="center"/>
          </w:tcPr>
          <w:p w:rsidR="008902DC" w:rsidRPr="0086462C" w:rsidRDefault="008902DC" w:rsidP="008902DC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8902DC" w:rsidRPr="0086462C" w:rsidRDefault="008902DC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6462C">
              <w:rPr>
                <w:rFonts w:ascii="Times New Roman" w:eastAsia="Times New Roman" w:hAnsi="Times New Roman"/>
              </w:rPr>
              <w:t>Перечень документов, предоставляемый Подрядчиком по договору в течение срока его действия:</w:t>
            </w:r>
          </w:p>
        </w:tc>
        <w:tc>
          <w:tcPr>
            <w:tcW w:w="6945" w:type="dxa"/>
            <w:vAlign w:val="center"/>
          </w:tcPr>
          <w:p w:rsidR="0019429F" w:rsidRPr="0086462C" w:rsidRDefault="00481D9E" w:rsidP="0019429F">
            <w:pPr>
              <w:pStyle w:val="a4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86462C">
              <w:rPr>
                <w:rFonts w:ascii="Times New Roman" w:hAnsi="Times New Roman"/>
                <w:color w:val="000000"/>
                <w:spacing w:val="-3"/>
              </w:rPr>
              <w:t>Заказчик п</w:t>
            </w:r>
            <w:r w:rsidR="0019429F" w:rsidRPr="0086462C">
              <w:rPr>
                <w:rFonts w:ascii="Times New Roman" w:hAnsi="Times New Roman"/>
                <w:color w:val="000000"/>
                <w:spacing w:val="-3"/>
              </w:rPr>
              <w:t>редостав</w:t>
            </w:r>
            <w:r w:rsidRPr="0086462C">
              <w:rPr>
                <w:rFonts w:ascii="Times New Roman" w:hAnsi="Times New Roman"/>
                <w:color w:val="000000"/>
                <w:spacing w:val="-3"/>
              </w:rPr>
              <w:t>ляет</w:t>
            </w:r>
            <w:r w:rsidR="0019429F" w:rsidRPr="0086462C">
              <w:rPr>
                <w:rFonts w:ascii="Times New Roman" w:hAnsi="Times New Roman"/>
                <w:color w:val="000000"/>
                <w:spacing w:val="-3"/>
              </w:rPr>
              <w:t xml:space="preserve"> «заключение ультразвуковой дефектоскопии рельсовой колеи железнодорожных путей необщего пользования на участке транспортирования опасных веществ» на бумаге в 2-х экземплярах</w:t>
            </w:r>
            <w:r w:rsidR="00C72E28" w:rsidRPr="0086462C">
              <w:rPr>
                <w:rFonts w:ascii="Times New Roman" w:hAnsi="Times New Roman"/>
                <w:color w:val="000000"/>
                <w:spacing w:val="-3"/>
              </w:rPr>
              <w:t>, по каждому подразделению</w:t>
            </w:r>
            <w:r w:rsidR="0019429F" w:rsidRPr="0086462C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F41458" w:rsidRPr="0086462C" w:rsidRDefault="0019429F" w:rsidP="0019429F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>Работа заканчивается выдачей заказчику под роспись в письменном (2 экз.) и эл. виде приемо-сдаточного акта.</w:t>
            </w:r>
          </w:p>
        </w:tc>
      </w:tr>
      <w:tr w:rsidR="00A515B4" w:rsidRPr="0086462C" w:rsidTr="00F933E2">
        <w:tc>
          <w:tcPr>
            <w:tcW w:w="566" w:type="dxa"/>
            <w:vAlign w:val="center"/>
          </w:tcPr>
          <w:p w:rsidR="00A515B4" w:rsidRPr="0086462C" w:rsidRDefault="00A515B4" w:rsidP="008902D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A515B4" w:rsidRPr="0086462C" w:rsidRDefault="00A515B4" w:rsidP="00A515B4">
            <w:pPr>
              <w:spacing w:line="252" w:lineRule="auto"/>
              <w:rPr>
                <w:rFonts w:ascii="Times New Roman" w:hAnsi="Times New Roman"/>
                <w:sz w:val="20"/>
              </w:rPr>
            </w:pPr>
            <w:r w:rsidRPr="0086462C">
              <w:rPr>
                <w:rFonts w:ascii="Times New Roman" w:hAnsi="Times New Roman"/>
                <w:b/>
                <w:sz w:val="20"/>
              </w:rPr>
              <w:t>Сроки выполнения работ:</w:t>
            </w:r>
          </w:p>
        </w:tc>
      </w:tr>
      <w:tr w:rsidR="00846B3E" w:rsidRPr="0086462C" w:rsidTr="00F933E2">
        <w:tc>
          <w:tcPr>
            <w:tcW w:w="566" w:type="dxa"/>
            <w:vAlign w:val="center"/>
          </w:tcPr>
          <w:p w:rsidR="00846B3E" w:rsidRPr="0086462C" w:rsidRDefault="00846B3E" w:rsidP="00846B3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  <w:lang w:val="en-US"/>
              </w:rPr>
              <w:t>10</w:t>
            </w:r>
            <w:r w:rsidRPr="0086462C">
              <w:rPr>
                <w:rFonts w:ascii="Times New Roman" w:hAnsi="Times New Roman"/>
              </w:rPr>
              <w:t>.</w:t>
            </w:r>
            <w:r w:rsidRPr="008646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03" w:type="dxa"/>
            <w:vAlign w:val="center"/>
          </w:tcPr>
          <w:p w:rsidR="00846B3E" w:rsidRPr="0086462C" w:rsidRDefault="00846B3E" w:rsidP="00846B3E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  <w:lang w:val="en-US"/>
              </w:rPr>
            </w:pPr>
            <w:r w:rsidRPr="0086462C">
              <w:rPr>
                <w:rFonts w:ascii="Times New Roman" w:hAnsi="Times New Roman"/>
              </w:rPr>
              <w:t>Начало работ</w:t>
            </w:r>
            <w:r w:rsidRPr="0086462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945" w:type="dxa"/>
            <w:vAlign w:val="center"/>
          </w:tcPr>
          <w:p w:rsidR="00846B3E" w:rsidRPr="0086462C" w:rsidRDefault="00C72E28" w:rsidP="00846B3E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>июнь</w:t>
            </w:r>
            <w:r w:rsidR="0019429F" w:rsidRPr="0086462C">
              <w:rPr>
                <w:rFonts w:ascii="Times New Roman" w:hAnsi="Times New Roman"/>
              </w:rPr>
              <w:t xml:space="preserve"> 2017г.</w:t>
            </w:r>
          </w:p>
        </w:tc>
      </w:tr>
      <w:tr w:rsidR="00846B3E" w:rsidRPr="0086462C" w:rsidTr="00F933E2">
        <w:tc>
          <w:tcPr>
            <w:tcW w:w="566" w:type="dxa"/>
            <w:vAlign w:val="center"/>
          </w:tcPr>
          <w:p w:rsidR="00846B3E" w:rsidRPr="0086462C" w:rsidRDefault="00846B3E" w:rsidP="00846B3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>10.2</w:t>
            </w:r>
          </w:p>
        </w:tc>
        <w:tc>
          <w:tcPr>
            <w:tcW w:w="2803" w:type="dxa"/>
            <w:vAlign w:val="center"/>
          </w:tcPr>
          <w:p w:rsidR="00846B3E" w:rsidRPr="0086462C" w:rsidRDefault="00846B3E" w:rsidP="00846B3E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6462C">
              <w:rPr>
                <w:rFonts w:ascii="Times New Roman" w:hAnsi="Times New Roman"/>
              </w:rPr>
              <w:t>Окончание работ</w:t>
            </w:r>
            <w:r w:rsidRPr="0086462C">
              <w:rPr>
                <w:rFonts w:ascii="Times New Roman" w:hAnsi="Times New Roman"/>
                <w:lang w:val="en-US"/>
              </w:rPr>
              <w:t>:</w:t>
            </w:r>
            <w:r w:rsidRPr="008646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846B3E" w:rsidRPr="0086462C" w:rsidRDefault="003B3E41" w:rsidP="00846B3E">
            <w:pPr>
              <w:spacing w:line="252" w:lineRule="auto"/>
              <w:rPr>
                <w:rFonts w:ascii="Times New Roman" w:hAnsi="Times New Roman"/>
                <w:sz w:val="20"/>
              </w:rPr>
            </w:pPr>
            <w:r w:rsidRPr="0086462C">
              <w:rPr>
                <w:rFonts w:ascii="Times New Roman" w:hAnsi="Times New Roman"/>
                <w:sz w:val="20"/>
              </w:rPr>
              <w:t>Август 2017г.</w:t>
            </w:r>
          </w:p>
        </w:tc>
      </w:tr>
      <w:tr w:rsidR="008902DC" w:rsidRPr="0086462C" w:rsidTr="00F933E2">
        <w:tc>
          <w:tcPr>
            <w:tcW w:w="566" w:type="dxa"/>
            <w:vAlign w:val="center"/>
          </w:tcPr>
          <w:p w:rsidR="008902DC" w:rsidRPr="0086462C" w:rsidRDefault="008902DC" w:rsidP="008902D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8902DC" w:rsidRPr="0086462C" w:rsidRDefault="008902DC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  <w:b/>
              </w:rPr>
              <w:t>Требования к гарантийным обязательствам</w:t>
            </w:r>
            <w:r w:rsidR="003377E7" w:rsidRPr="0086462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6945" w:type="dxa"/>
            <w:vAlign w:val="center"/>
          </w:tcPr>
          <w:p w:rsidR="008902DC" w:rsidRPr="0086462C" w:rsidRDefault="003377E7" w:rsidP="003B3E41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</w:rPr>
              <w:t xml:space="preserve">Гарантийный срок на все составляющие виды работ составляет </w:t>
            </w:r>
            <w:r w:rsidR="008902DC" w:rsidRPr="0086462C">
              <w:rPr>
                <w:rFonts w:ascii="Times New Roman" w:hAnsi="Times New Roman"/>
              </w:rPr>
              <w:t>не</w:t>
            </w:r>
            <w:r w:rsidR="003B3E41" w:rsidRPr="0086462C">
              <w:rPr>
                <w:rFonts w:ascii="Times New Roman" w:hAnsi="Times New Roman"/>
              </w:rPr>
              <w:t xml:space="preserve"> менее 12 (двенадцати) месяцев</w:t>
            </w:r>
          </w:p>
        </w:tc>
      </w:tr>
      <w:tr w:rsidR="008902DC" w:rsidRPr="0086462C" w:rsidTr="00F933E2">
        <w:tc>
          <w:tcPr>
            <w:tcW w:w="566" w:type="dxa"/>
            <w:vAlign w:val="center"/>
          </w:tcPr>
          <w:p w:rsidR="008902DC" w:rsidRPr="0086462C" w:rsidRDefault="008902DC" w:rsidP="008902D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Align w:val="center"/>
          </w:tcPr>
          <w:p w:rsidR="008902DC" w:rsidRPr="0086462C" w:rsidRDefault="008902DC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6462C">
              <w:rPr>
                <w:rFonts w:ascii="Times New Roman" w:hAnsi="Times New Roman"/>
                <w:b/>
              </w:rPr>
              <w:t>Требования к форме оплаты:</w:t>
            </w:r>
          </w:p>
        </w:tc>
        <w:tc>
          <w:tcPr>
            <w:tcW w:w="6945" w:type="dxa"/>
            <w:vAlign w:val="center"/>
          </w:tcPr>
          <w:p w:rsidR="008902DC" w:rsidRPr="0086462C" w:rsidRDefault="008902DC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6462C">
              <w:rPr>
                <w:rFonts w:ascii="Times New Roman" w:hAnsi="Times New Roman"/>
              </w:rPr>
              <w:t>Без авансирования. По факту выполненных работ</w:t>
            </w:r>
            <w:r w:rsidR="003377E7" w:rsidRPr="0086462C">
              <w:rPr>
                <w:rFonts w:ascii="Times New Roman" w:hAnsi="Times New Roman"/>
              </w:rPr>
              <w:t>.</w:t>
            </w:r>
          </w:p>
          <w:p w:rsidR="003377E7" w:rsidRPr="0086462C" w:rsidRDefault="003377E7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</w:p>
        </w:tc>
      </w:tr>
      <w:tr w:rsidR="001A0769" w:rsidRPr="0086462C" w:rsidTr="00F933E2">
        <w:tc>
          <w:tcPr>
            <w:tcW w:w="566" w:type="dxa"/>
            <w:vAlign w:val="center"/>
          </w:tcPr>
          <w:p w:rsidR="001A0769" w:rsidRPr="0086462C" w:rsidRDefault="001A0769" w:rsidP="008902D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8" w:type="dxa"/>
            <w:gridSpan w:val="2"/>
            <w:vAlign w:val="center"/>
          </w:tcPr>
          <w:p w:rsidR="001A0769" w:rsidRPr="0086462C" w:rsidRDefault="001A0769" w:rsidP="008902D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86462C">
              <w:rPr>
                <w:rFonts w:ascii="Times New Roman" w:hAnsi="Times New Roman"/>
                <w:b/>
              </w:rPr>
              <w:t>Приложения</w:t>
            </w:r>
            <w:r w:rsidR="003B3E41" w:rsidRPr="0086462C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="003B3E41" w:rsidRPr="0086462C">
              <w:rPr>
                <w:rFonts w:ascii="Times New Roman" w:hAnsi="Times New Roman"/>
              </w:rPr>
              <w:t>нет</w:t>
            </w:r>
          </w:p>
        </w:tc>
      </w:tr>
    </w:tbl>
    <w:p w:rsidR="002F7CFC" w:rsidRPr="0086462C" w:rsidRDefault="002F7CFC" w:rsidP="00481D9E">
      <w:pPr>
        <w:rPr>
          <w:rFonts w:ascii="Times New Roman" w:hAnsi="Times New Roman"/>
          <w:bCs/>
          <w:sz w:val="20"/>
          <w:szCs w:val="20"/>
        </w:rPr>
      </w:pPr>
      <w:bookmarkStart w:id="1" w:name="_GoBack"/>
      <w:bookmarkEnd w:id="1"/>
    </w:p>
    <w:sectPr w:rsidR="002F7CFC" w:rsidRPr="0086462C" w:rsidSect="00F933E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B1A"/>
    <w:multiLevelType w:val="multilevel"/>
    <w:tmpl w:val="3BF21E48"/>
    <w:lvl w:ilvl="0">
      <w:start w:val="1"/>
      <w:numFmt w:val="decimal"/>
      <w:lvlText w:val="%1"/>
      <w:lvlJc w:val="left"/>
      <w:pPr>
        <w:ind w:left="432" w:hanging="432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DEB41C1"/>
    <w:multiLevelType w:val="hybridMultilevel"/>
    <w:tmpl w:val="4A0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4BDD"/>
    <w:multiLevelType w:val="hybridMultilevel"/>
    <w:tmpl w:val="5A26DD38"/>
    <w:lvl w:ilvl="0" w:tplc="54F0F51C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4"/>
    <w:rsid w:val="000F255B"/>
    <w:rsid w:val="000F7CBF"/>
    <w:rsid w:val="00115F6B"/>
    <w:rsid w:val="0019429F"/>
    <w:rsid w:val="001A0769"/>
    <w:rsid w:val="001E7E60"/>
    <w:rsid w:val="00217081"/>
    <w:rsid w:val="00225313"/>
    <w:rsid w:val="002F7CFC"/>
    <w:rsid w:val="00312CEC"/>
    <w:rsid w:val="00330F52"/>
    <w:rsid w:val="003377E7"/>
    <w:rsid w:val="00345A51"/>
    <w:rsid w:val="003B3E41"/>
    <w:rsid w:val="00473AF6"/>
    <w:rsid w:val="00481D9E"/>
    <w:rsid w:val="00485FD1"/>
    <w:rsid w:val="004F1439"/>
    <w:rsid w:val="005C6394"/>
    <w:rsid w:val="00605C39"/>
    <w:rsid w:val="00624298"/>
    <w:rsid w:val="00682346"/>
    <w:rsid w:val="00687636"/>
    <w:rsid w:val="006970AD"/>
    <w:rsid w:val="006B663F"/>
    <w:rsid w:val="006F4EE9"/>
    <w:rsid w:val="00726673"/>
    <w:rsid w:val="00767DDF"/>
    <w:rsid w:val="00846B3E"/>
    <w:rsid w:val="0086462C"/>
    <w:rsid w:val="008902DC"/>
    <w:rsid w:val="008A3006"/>
    <w:rsid w:val="008F1A5E"/>
    <w:rsid w:val="00950B98"/>
    <w:rsid w:val="00956BB8"/>
    <w:rsid w:val="00971E7F"/>
    <w:rsid w:val="009A1E0F"/>
    <w:rsid w:val="009A74C9"/>
    <w:rsid w:val="009D4F07"/>
    <w:rsid w:val="009E7E14"/>
    <w:rsid w:val="009F1D3E"/>
    <w:rsid w:val="00A0671C"/>
    <w:rsid w:val="00A409CD"/>
    <w:rsid w:val="00A501AD"/>
    <w:rsid w:val="00A515B4"/>
    <w:rsid w:val="00AC3884"/>
    <w:rsid w:val="00AC7AF7"/>
    <w:rsid w:val="00B323E8"/>
    <w:rsid w:val="00C145FC"/>
    <w:rsid w:val="00C35BB8"/>
    <w:rsid w:val="00C72E28"/>
    <w:rsid w:val="00CF58F8"/>
    <w:rsid w:val="00D51EF5"/>
    <w:rsid w:val="00D83E72"/>
    <w:rsid w:val="00E1364C"/>
    <w:rsid w:val="00F1707D"/>
    <w:rsid w:val="00F41458"/>
    <w:rsid w:val="00F8157B"/>
    <w:rsid w:val="00F908F8"/>
    <w:rsid w:val="00F933E2"/>
    <w:rsid w:val="00FA207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2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4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29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B663F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66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2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4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29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B663F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66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 А.В.</dc:creator>
  <cp:keywords/>
  <dc:description/>
  <cp:lastModifiedBy>Ташенова Н.Ю.</cp:lastModifiedBy>
  <cp:revision>19</cp:revision>
  <cp:lastPrinted>2017-01-31T00:58:00Z</cp:lastPrinted>
  <dcterms:created xsi:type="dcterms:W3CDTF">2017-01-24T01:09:00Z</dcterms:created>
  <dcterms:modified xsi:type="dcterms:W3CDTF">2017-02-03T07:47:00Z</dcterms:modified>
</cp:coreProperties>
</file>